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E6" w:rsidRPr="00B84686" w:rsidRDefault="00D533E6" w:rsidP="00BB5416">
      <w:pPr>
        <w:pStyle w:val="Nadpis2"/>
        <w:spacing w:before="0" w:line="240" w:lineRule="auto"/>
        <w:jc w:val="center"/>
        <w:rPr>
          <w:rStyle w:val="Siln"/>
          <w:rFonts w:ascii="Arial" w:hAnsi="Arial" w:cs="Arial"/>
          <w:b/>
          <w:i w:val="0"/>
          <w:sz w:val="24"/>
          <w:szCs w:val="24"/>
          <w:u w:val="single"/>
        </w:rPr>
      </w:pPr>
      <w:bookmarkStart w:id="0" w:name="_GoBack"/>
      <w:bookmarkEnd w:id="0"/>
      <w:r w:rsidRPr="00B84686">
        <w:rPr>
          <w:rStyle w:val="Siln"/>
          <w:rFonts w:ascii="Arial" w:hAnsi="Arial" w:cs="Arial"/>
          <w:b/>
          <w:i w:val="0"/>
          <w:sz w:val="24"/>
          <w:szCs w:val="24"/>
          <w:u w:val="single"/>
        </w:rPr>
        <w:t xml:space="preserve">STATUT FUNKCIONÁŘE </w:t>
      </w:r>
      <w:r w:rsidRPr="00B84686">
        <w:rPr>
          <w:rFonts w:ascii="Arial" w:eastAsia="Arial" w:hAnsi="Arial" w:cs="Arial"/>
          <w:i w:val="0"/>
          <w:sz w:val="24"/>
          <w:szCs w:val="24"/>
          <w:u w:val="single"/>
        </w:rPr>
        <w:t>JARNÍ TOUR CZECH DANCE MASTERS</w:t>
      </w:r>
    </w:p>
    <w:p w:rsidR="00D533E6" w:rsidRPr="00B84686" w:rsidRDefault="00D533E6" w:rsidP="00D533E6">
      <w:pPr>
        <w:pStyle w:val="Normlnweb"/>
        <w:spacing w:before="240" w:after="60"/>
        <w:jc w:val="both"/>
        <w:rPr>
          <w:rFonts w:ascii="Arial" w:hAnsi="Arial" w:cs="Arial"/>
          <w:sz w:val="20"/>
          <w:szCs w:val="20"/>
        </w:rPr>
      </w:pPr>
      <w:r w:rsidRPr="00B84686">
        <w:rPr>
          <w:rFonts w:ascii="Arial" w:hAnsi="Arial" w:cs="Arial"/>
          <w:sz w:val="20"/>
          <w:szCs w:val="20"/>
        </w:rPr>
        <w:t xml:space="preserve">Tento statut popisuje obsazování, výkon a povinnosti funkcionářů na soutěžích </w:t>
      </w:r>
      <w:r w:rsidRPr="00B84686">
        <w:rPr>
          <w:rFonts w:ascii="Arial" w:eastAsia="Arial" w:hAnsi="Arial" w:cs="Arial"/>
          <w:sz w:val="20"/>
          <w:szCs w:val="20"/>
        </w:rPr>
        <w:t xml:space="preserve">jarní tour Czech Dance </w:t>
      </w:r>
      <w:proofErr w:type="spellStart"/>
      <w:r w:rsidRPr="00B84686">
        <w:rPr>
          <w:rFonts w:ascii="Arial" w:eastAsia="Arial" w:hAnsi="Arial" w:cs="Arial"/>
          <w:sz w:val="20"/>
          <w:szCs w:val="20"/>
        </w:rPr>
        <w:t>Masters</w:t>
      </w:r>
      <w:proofErr w:type="spellEnd"/>
      <w:r w:rsidRPr="00B84686">
        <w:rPr>
          <w:rFonts w:ascii="Arial" w:hAnsi="Arial" w:cs="Arial"/>
          <w:sz w:val="20"/>
          <w:szCs w:val="20"/>
        </w:rPr>
        <w:t xml:space="preserve"> vyhlašovaných Czech Dance </w:t>
      </w:r>
      <w:proofErr w:type="gramStart"/>
      <w:r w:rsidRPr="00B84686">
        <w:rPr>
          <w:rFonts w:ascii="Arial" w:hAnsi="Arial" w:cs="Arial"/>
          <w:sz w:val="20"/>
          <w:szCs w:val="20"/>
        </w:rPr>
        <w:t xml:space="preserve">Organization, </w:t>
      </w:r>
      <w:proofErr w:type="spellStart"/>
      <w:r w:rsidRPr="00B84686">
        <w:rPr>
          <w:rFonts w:ascii="Arial" w:hAnsi="Arial" w:cs="Arial"/>
          <w:sz w:val="20"/>
          <w:szCs w:val="20"/>
        </w:rPr>
        <w:t>z.s</w:t>
      </w:r>
      <w:proofErr w:type="spellEnd"/>
      <w:r w:rsidRPr="00B84686">
        <w:rPr>
          <w:rFonts w:ascii="Arial" w:hAnsi="Arial" w:cs="Arial"/>
          <w:sz w:val="20"/>
          <w:szCs w:val="20"/>
        </w:rPr>
        <w:t>.</w:t>
      </w:r>
      <w:proofErr w:type="gramEnd"/>
      <w:r w:rsidRPr="00B84686">
        <w:rPr>
          <w:rFonts w:ascii="Arial" w:hAnsi="Arial" w:cs="Arial"/>
          <w:sz w:val="20"/>
          <w:szCs w:val="20"/>
        </w:rPr>
        <w:t xml:space="preserve"> (dále jen CDO).</w:t>
      </w:r>
    </w:p>
    <w:p w:rsidR="00D533E6" w:rsidRPr="00B84686" w:rsidRDefault="00D533E6" w:rsidP="00D533E6">
      <w:pPr>
        <w:pStyle w:val="Normlnweb"/>
        <w:spacing w:before="240" w:after="60"/>
        <w:rPr>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sz w:val="20"/>
          <w:szCs w:val="20"/>
        </w:rPr>
      </w:pPr>
      <w:r w:rsidRPr="006F63BB">
        <w:rPr>
          <w:rStyle w:val="Siln"/>
          <w:rFonts w:ascii="Arial" w:hAnsi="Arial" w:cs="Arial"/>
          <w:sz w:val="20"/>
          <w:szCs w:val="20"/>
        </w:rPr>
        <w:t>Základní podmínky funkcionáře</w:t>
      </w:r>
    </w:p>
    <w:p w:rsidR="00D533E6" w:rsidRPr="006F63BB" w:rsidRDefault="00D533E6" w:rsidP="00D533E6">
      <w:pPr>
        <w:pStyle w:val="Normlnweb"/>
        <w:numPr>
          <w:ilvl w:val="1"/>
          <w:numId w:val="3"/>
        </w:numPr>
        <w:spacing w:before="240" w:after="60"/>
        <w:jc w:val="both"/>
        <w:rPr>
          <w:rFonts w:ascii="Arial" w:hAnsi="Arial" w:cs="Arial"/>
          <w:bCs/>
          <w:sz w:val="20"/>
          <w:szCs w:val="20"/>
        </w:rPr>
      </w:pPr>
      <w:r w:rsidRPr="006F63BB">
        <w:rPr>
          <w:rFonts w:ascii="Arial" w:hAnsi="Arial" w:cs="Arial"/>
          <w:sz w:val="20"/>
          <w:szCs w:val="20"/>
        </w:rPr>
        <w:t>Funkcionář soutěží CDO je osoba, která musí obecně splňovat několik základních podmínek:</w:t>
      </w:r>
    </w:p>
    <w:p w:rsidR="00D533E6" w:rsidRPr="006F63BB" w:rsidRDefault="00D533E6" w:rsidP="00D533E6">
      <w:pPr>
        <w:pStyle w:val="Normlnweb"/>
        <w:numPr>
          <w:ilvl w:val="0"/>
          <w:numId w:val="1"/>
        </w:numPr>
        <w:spacing w:before="240" w:after="60"/>
        <w:jc w:val="both"/>
        <w:rPr>
          <w:rFonts w:ascii="Arial" w:hAnsi="Arial" w:cs="Arial"/>
          <w:sz w:val="20"/>
          <w:szCs w:val="20"/>
        </w:rPr>
      </w:pPr>
      <w:r w:rsidRPr="006F63BB">
        <w:rPr>
          <w:rFonts w:ascii="Arial" w:hAnsi="Arial" w:cs="Arial"/>
          <w:sz w:val="20"/>
          <w:szCs w:val="20"/>
        </w:rPr>
        <w:t>Věk požadovaný pro jeho funkci</w:t>
      </w:r>
    </w:p>
    <w:p w:rsidR="00D533E6" w:rsidRPr="006F63BB" w:rsidRDefault="00D533E6" w:rsidP="00D533E6">
      <w:pPr>
        <w:pStyle w:val="Normlnweb"/>
        <w:numPr>
          <w:ilvl w:val="0"/>
          <w:numId w:val="1"/>
        </w:numPr>
        <w:spacing w:before="240" w:after="60"/>
        <w:jc w:val="both"/>
        <w:rPr>
          <w:rFonts w:ascii="Arial" w:hAnsi="Arial" w:cs="Arial"/>
          <w:sz w:val="20"/>
          <w:szCs w:val="20"/>
        </w:rPr>
      </w:pPr>
      <w:r w:rsidRPr="006F63BB">
        <w:rPr>
          <w:rFonts w:ascii="Arial" w:hAnsi="Arial" w:cs="Arial"/>
          <w:sz w:val="20"/>
          <w:szCs w:val="20"/>
        </w:rPr>
        <w:t>Bezúhonnost</w:t>
      </w:r>
    </w:p>
    <w:p w:rsidR="00D533E6" w:rsidRPr="006F63BB" w:rsidRDefault="00D533E6" w:rsidP="00D533E6">
      <w:pPr>
        <w:numPr>
          <w:ilvl w:val="0"/>
          <w:numId w:val="1"/>
        </w:numPr>
        <w:spacing w:before="240" w:after="60" w:line="240" w:lineRule="auto"/>
        <w:jc w:val="both"/>
        <w:rPr>
          <w:rFonts w:ascii="Arial" w:hAnsi="Arial" w:cs="Arial"/>
          <w:sz w:val="20"/>
          <w:szCs w:val="20"/>
        </w:rPr>
      </w:pPr>
      <w:r w:rsidRPr="006F63BB">
        <w:rPr>
          <w:rFonts w:ascii="Arial" w:hAnsi="Arial" w:cs="Arial"/>
          <w:sz w:val="20"/>
          <w:szCs w:val="20"/>
        </w:rPr>
        <w:t>Společenské vystupování</w:t>
      </w:r>
    </w:p>
    <w:p w:rsidR="00D533E6" w:rsidRPr="006F63BB" w:rsidRDefault="00D533E6" w:rsidP="00D533E6">
      <w:pPr>
        <w:numPr>
          <w:ilvl w:val="0"/>
          <w:numId w:val="1"/>
        </w:numPr>
        <w:spacing w:before="240" w:after="60" w:line="240" w:lineRule="auto"/>
        <w:jc w:val="both"/>
        <w:rPr>
          <w:rFonts w:ascii="Arial" w:hAnsi="Arial" w:cs="Arial"/>
          <w:sz w:val="20"/>
          <w:szCs w:val="20"/>
        </w:rPr>
      </w:pPr>
      <w:r w:rsidRPr="006F63BB">
        <w:rPr>
          <w:rFonts w:ascii="Arial" w:hAnsi="Arial" w:cs="Arial"/>
          <w:sz w:val="20"/>
          <w:szCs w:val="20"/>
        </w:rPr>
        <w:t>Vykonávat svoji odbornou funkci v souladu s platným zněním veškerých dokumentů CDO</w:t>
      </w:r>
    </w:p>
    <w:p w:rsidR="00D533E6" w:rsidRPr="005207BD" w:rsidRDefault="00D533E6" w:rsidP="00D533E6">
      <w:pPr>
        <w:pStyle w:val="Normlnweb"/>
        <w:numPr>
          <w:ilvl w:val="0"/>
          <w:numId w:val="1"/>
        </w:numPr>
        <w:spacing w:before="240" w:after="60"/>
        <w:jc w:val="both"/>
        <w:rPr>
          <w:rFonts w:ascii="Arial" w:hAnsi="Arial" w:cs="Arial"/>
          <w:sz w:val="20"/>
          <w:szCs w:val="20"/>
        </w:rPr>
      </w:pPr>
      <w:r w:rsidRPr="006F63BB">
        <w:rPr>
          <w:rFonts w:ascii="Arial" w:hAnsi="Arial" w:cs="Arial"/>
          <w:sz w:val="20"/>
          <w:szCs w:val="20"/>
        </w:rPr>
        <w:t xml:space="preserve">Vykonávat své </w:t>
      </w:r>
      <w:r w:rsidRPr="005207BD">
        <w:rPr>
          <w:rFonts w:ascii="Arial" w:hAnsi="Arial" w:cs="Arial"/>
          <w:sz w:val="20"/>
          <w:szCs w:val="20"/>
        </w:rPr>
        <w:t>pracovní povinnosti v přiměřeném oděvu a v dobrém zdravotním stavu</w:t>
      </w:r>
    </w:p>
    <w:p w:rsidR="005207BD" w:rsidRPr="005207BD" w:rsidRDefault="00220C3E" w:rsidP="00D533E6">
      <w:pPr>
        <w:pStyle w:val="Normlnweb"/>
        <w:numPr>
          <w:ilvl w:val="0"/>
          <w:numId w:val="1"/>
        </w:numPr>
        <w:spacing w:before="240" w:after="60"/>
        <w:jc w:val="both"/>
        <w:rPr>
          <w:rFonts w:ascii="Arial" w:hAnsi="Arial" w:cs="Arial"/>
          <w:color w:val="FF0000"/>
          <w:sz w:val="20"/>
          <w:szCs w:val="20"/>
        </w:rPr>
      </w:pPr>
      <w:r>
        <w:rPr>
          <w:rFonts w:ascii="Arial" w:hAnsi="Arial" w:cs="Arial"/>
          <w:color w:val="FF0000"/>
          <w:sz w:val="20"/>
          <w:szCs w:val="20"/>
        </w:rPr>
        <w:t>N</w:t>
      </w:r>
      <w:r w:rsidR="005B35A3">
        <w:rPr>
          <w:rFonts w:ascii="Arial" w:hAnsi="Arial" w:cs="Arial"/>
          <w:color w:val="FF0000"/>
          <w:sz w:val="20"/>
          <w:szCs w:val="20"/>
        </w:rPr>
        <w:t xml:space="preserve">epodporovat </w:t>
      </w:r>
      <w:r>
        <w:rPr>
          <w:rFonts w:ascii="Arial" w:hAnsi="Arial" w:cs="Arial"/>
          <w:color w:val="FF0000"/>
          <w:sz w:val="20"/>
          <w:szCs w:val="20"/>
        </w:rPr>
        <w:t xml:space="preserve">veřejně </w:t>
      </w:r>
      <w:r w:rsidR="005B35A3">
        <w:rPr>
          <w:rFonts w:ascii="Arial" w:hAnsi="Arial" w:cs="Arial"/>
          <w:color w:val="FF0000"/>
          <w:sz w:val="20"/>
          <w:szCs w:val="20"/>
        </w:rPr>
        <w:t>svůj</w:t>
      </w:r>
      <w:r w:rsidR="005207BD" w:rsidRPr="005207BD">
        <w:rPr>
          <w:rFonts w:ascii="Arial" w:hAnsi="Arial" w:cs="Arial"/>
          <w:color w:val="FF0000"/>
          <w:sz w:val="20"/>
          <w:szCs w:val="20"/>
        </w:rPr>
        <w:t xml:space="preserve"> tým na soutěži</w:t>
      </w:r>
      <w:r w:rsidR="005B35A3">
        <w:rPr>
          <w:rFonts w:ascii="Arial" w:hAnsi="Arial" w:cs="Arial"/>
          <w:color w:val="FF0000"/>
          <w:sz w:val="20"/>
          <w:szCs w:val="20"/>
        </w:rPr>
        <w:t xml:space="preserve">, kde je funkcionářem (včetně účasti </w:t>
      </w:r>
      <w:r>
        <w:rPr>
          <w:rFonts w:ascii="Arial" w:hAnsi="Arial" w:cs="Arial"/>
          <w:color w:val="FF0000"/>
          <w:sz w:val="20"/>
          <w:szCs w:val="20"/>
        </w:rPr>
        <w:t xml:space="preserve">s týmem </w:t>
      </w:r>
      <w:r w:rsidR="005B35A3">
        <w:rPr>
          <w:rFonts w:ascii="Arial" w:hAnsi="Arial" w:cs="Arial"/>
          <w:color w:val="FF0000"/>
          <w:sz w:val="20"/>
          <w:szCs w:val="20"/>
        </w:rPr>
        <w:t>na vyhlášení výsledků)</w:t>
      </w:r>
    </w:p>
    <w:p w:rsidR="00D533E6" w:rsidRPr="005207BD" w:rsidRDefault="00D533E6" w:rsidP="00D533E6">
      <w:pPr>
        <w:pStyle w:val="Normlnweb"/>
        <w:numPr>
          <w:ilvl w:val="0"/>
          <w:numId w:val="1"/>
        </w:numPr>
        <w:spacing w:before="240" w:after="60"/>
        <w:jc w:val="both"/>
        <w:rPr>
          <w:rFonts w:ascii="Arial" w:hAnsi="Arial" w:cs="Arial"/>
          <w:sz w:val="20"/>
          <w:szCs w:val="20"/>
        </w:rPr>
      </w:pPr>
      <w:r w:rsidRPr="005207BD">
        <w:rPr>
          <w:rFonts w:ascii="Arial" w:hAnsi="Arial" w:cs="Arial"/>
          <w:sz w:val="20"/>
          <w:szCs w:val="20"/>
        </w:rPr>
        <w:t>Kvalifikační předpoklady v daném oboru</w:t>
      </w:r>
    </w:p>
    <w:p w:rsidR="00D533E6" w:rsidRPr="005207BD" w:rsidRDefault="00D533E6" w:rsidP="00D533E6">
      <w:pPr>
        <w:numPr>
          <w:ilvl w:val="0"/>
          <w:numId w:val="1"/>
        </w:numPr>
        <w:spacing w:before="240" w:after="60" w:line="240" w:lineRule="auto"/>
        <w:jc w:val="both"/>
        <w:rPr>
          <w:rFonts w:ascii="Arial" w:hAnsi="Arial" w:cs="Arial"/>
          <w:b/>
          <w:bCs/>
          <w:sz w:val="20"/>
          <w:szCs w:val="20"/>
        </w:rPr>
      </w:pPr>
      <w:r w:rsidRPr="005207BD">
        <w:rPr>
          <w:rFonts w:ascii="Arial" w:hAnsi="Arial" w:cs="Arial"/>
          <w:sz w:val="20"/>
          <w:szCs w:val="20"/>
        </w:rPr>
        <w:t>Odevzdané profesní CV na vyžádání soutěžního úseku</w:t>
      </w:r>
    </w:p>
    <w:p w:rsidR="00D533E6" w:rsidRPr="006F63BB" w:rsidRDefault="00D533E6" w:rsidP="00D533E6">
      <w:pPr>
        <w:numPr>
          <w:ilvl w:val="0"/>
          <w:numId w:val="1"/>
        </w:numPr>
        <w:spacing w:before="240" w:after="60" w:line="240" w:lineRule="auto"/>
        <w:jc w:val="both"/>
        <w:rPr>
          <w:rFonts w:ascii="Arial" w:hAnsi="Arial" w:cs="Arial"/>
          <w:b/>
          <w:sz w:val="20"/>
          <w:szCs w:val="20"/>
        </w:rPr>
      </w:pPr>
      <w:r w:rsidRPr="006F63BB">
        <w:rPr>
          <w:rFonts w:ascii="Arial" w:hAnsi="Arial" w:cs="Arial"/>
          <w:sz w:val="20"/>
          <w:szCs w:val="20"/>
        </w:rPr>
        <w:t>O tom, zda je zájemce způsobilý funkci vykonávat, rozhoduje soutěžní úsek spolu s příslušnou komisí (včetně všech výjimek z tohoto dokumentu)</w:t>
      </w:r>
    </w:p>
    <w:p w:rsidR="00D533E6" w:rsidRPr="006F63BB" w:rsidRDefault="002F734E" w:rsidP="00D533E6">
      <w:pPr>
        <w:numPr>
          <w:ilvl w:val="0"/>
          <w:numId w:val="1"/>
        </w:numPr>
        <w:spacing w:before="240" w:after="60" w:line="240" w:lineRule="auto"/>
        <w:jc w:val="both"/>
        <w:rPr>
          <w:rFonts w:ascii="Arial" w:hAnsi="Arial" w:cs="Arial"/>
          <w:sz w:val="20"/>
          <w:szCs w:val="20"/>
        </w:rPr>
      </w:pPr>
      <w:r w:rsidRPr="006F63BB">
        <w:rPr>
          <w:rFonts w:ascii="Arial" w:hAnsi="Arial" w:cs="Arial"/>
          <w:sz w:val="20"/>
          <w:szCs w:val="20"/>
        </w:rPr>
        <w:t xml:space="preserve">Všichni funkcionáři, kteří chtějí být v tzv. panelu funkcionářů CDO a aktivně se účastnit soutěží jarní tour Czech Dance </w:t>
      </w:r>
      <w:proofErr w:type="spellStart"/>
      <w:r w:rsidRPr="006F63BB">
        <w:rPr>
          <w:rFonts w:ascii="Arial" w:hAnsi="Arial" w:cs="Arial"/>
          <w:sz w:val="20"/>
          <w:szCs w:val="20"/>
        </w:rPr>
        <w:t>Masters</w:t>
      </w:r>
      <w:proofErr w:type="spellEnd"/>
      <w:r w:rsidRPr="006F63BB">
        <w:rPr>
          <w:rFonts w:ascii="Arial" w:hAnsi="Arial" w:cs="Arial"/>
          <w:sz w:val="20"/>
          <w:szCs w:val="20"/>
        </w:rPr>
        <w:t xml:space="preserve">, se musí zúčastnit školení k tomu určenému, pokud bude CDO organizováno. V případě, že se funkcionář školení nezúčastní, může být na základě rozhodnutí soutěžního úseku a za pětinásobek ceny školení </w:t>
      </w:r>
      <w:r w:rsidR="0047002B" w:rsidRPr="009F259F">
        <w:rPr>
          <w:rFonts w:ascii="Arial" w:hAnsi="Arial" w:cs="Arial"/>
          <w:sz w:val="20"/>
          <w:szCs w:val="20"/>
        </w:rPr>
        <w:t xml:space="preserve">(v </w:t>
      </w:r>
      <w:r w:rsidR="0047002B" w:rsidRPr="00103CF0">
        <w:rPr>
          <w:rFonts w:ascii="Arial" w:hAnsi="Arial" w:cs="Arial"/>
          <w:sz w:val="20"/>
          <w:szCs w:val="20"/>
        </w:rPr>
        <w:t>případě potvrzení o velmi vážných důvodech za dvojnásobek ceny školení)</w:t>
      </w:r>
      <w:r w:rsidR="0047002B" w:rsidRPr="009F259F">
        <w:rPr>
          <w:rFonts w:ascii="Arial" w:hAnsi="Arial" w:cs="Arial"/>
          <w:sz w:val="20"/>
          <w:szCs w:val="20"/>
          <w:shd w:val="clear" w:color="auto" w:fill="F6F7F9"/>
        </w:rPr>
        <w:t xml:space="preserve"> </w:t>
      </w:r>
      <w:r w:rsidRPr="006F63BB">
        <w:rPr>
          <w:rFonts w:ascii="Arial" w:hAnsi="Arial" w:cs="Arial"/>
          <w:sz w:val="20"/>
          <w:szCs w:val="20"/>
        </w:rPr>
        <w:t>proškolen dodatečně. Pro bližší informace nutno kontaktovat soutěžní úsek.</w:t>
      </w:r>
    </w:p>
    <w:p w:rsidR="00D533E6" w:rsidRPr="006F63BB" w:rsidRDefault="00D533E6" w:rsidP="00D533E6">
      <w:pPr>
        <w:numPr>
          <w:ilvl w:val="0"/>
          <w:numId w:val="1"/>
        </w:numPr>
        <w:spacing w:before="240" w:after="60" w:line="240" w:lineRule="auto"/>
        <w:jc w:val="both"/>
        <w:rPr>
          <w:rFonts w:ascii="Arial" w:hAnsi="Arial" w:cs="Arial"/>
          <w:sz w:val="20"/>
          <w:szCs w:val="20"/>
        </w:rPr>
      </w:pPr>
      <w:r w:rsidRPr="006F63BB">
        <w:rPr>
          <w:rFonts w:ascii="Arial" w:hAnsi="Arial" w:cs="Arial"/>
          <w:sz w:val="20"/>
          <w:szCs w:val="20"/>
        </w:rPr>
        <w:t xml:space="preserve">Pokud nevykonával funkcionář v předešlých dvou sezónách alespoň 1x příslušnou funkci, musí vykonat praxi alespoň na jedné soutěži jako stínový funkcionář příslušné funkce (vykoná ji zdarma pod vedením licencovaného funkcionáře – skutečně ji tedy vykonává, ale je pod dohledem), v případě, že soutěžní úsek spolu s příslušnou komisí nerozhodne jinak. Rozhodnutí o splnění je na soutěžním úseku (ve spolupráci s příslušnou komisí), který rozhodne na základě podkladů z dané soutěže. </w:t>
      </w:r>
    </w:p>
    <w:p w:rsidR="00D533E6" w:rsidRPr="006F63BB" w:rsidRDefault="00D533E6" w:rsidP="00D533E6">
      <w:pPr>
        <w:spacing w:before="240" w:after="60" w:line="240" w:lineRule="auto"/>
        <w:ind w:left="1080"/>
        <w:rPr>
          <w:rStyle w:val="Siln"/>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sz w:val="20"/>
          <w:szCs w:val="20"/>
        </w:rPr>
      </w:pPr>
      <w:r w:rsidRPr="006F63BB">
        <w:rPr>
          <w:rStyle w:val="Siln"/>
          <w:rFonts w:ascii="Arial" w:hAnsi="Arial" w:cs="Arial"/>
          <w:sz w:val="20"/>
          <w:szCs w:val="20"/>
        </w:rPr>
        <w:t>Podmínky a náplň práce porotce</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Porotce soutěží CDO je osoba, která musí splňovat kromě základních podmínek bodu I. i několik dalších podmínek:</w:t>
      </w:r>
    </w:p>
    <w:p w:rsidR="00D533E6" w:rsidRPr="006F63BB" w:rsidRDefault="00D533E6" w:rsidP="00D533E6">
      <w:pPr>
        <w:pStyle w:val="Normlnweb"/>
        <w:numPr>
          <w:ilvl w:val="0"/>
          <w:numId w:val="2"/>
        </w:numPr>
        <w:spacing w:before="240" w:after="60"/>
        <w:jc w:val="both"/>
        <w:rPr>
          <w:rFonts w:ascii="Arial" w:hAnsi="Arial" w:cs="Arial"/>
          <w:sz w:val="20"/>
          <w:szCs w:val="20"/>
        </w:rPr>
      </w:pPr>
      <w:r w:rsidRPr="006F63BB">
        <w:rPr>
          <w:rFonts w:ascii="Arial" w:hAnsi="Arial" w:cs="Arial"/>
          <w:sz w:val="20"/>
          <w:szCs w:val="20"/>
        </w:rPr>
        <w:t>věk minimálně 20 let</w:t>
      </w:r>
    </w:p>
    <w:p w:rsidR="00D533E6" w:rsidRPr="006F63BB" w:rsidRDefault="00D533E6" w:rsidP="00D533E6">
      <w:pPr>
        <w:pStyle w:val="Normlnweb"/>
        <w:numPr>
          <w:ilvl w:val="0"/>
          <w:numId w:val="2"/>
        </w:numPr>
        <w:spacing w:before="240" w:after="60"/>
        <w:jc w:val="both"/>
        <w:rPr>
          <w:rFonts w:ascii="Arial" w:hAnsi="Arial" w:cs="Arial"/>
          <w:sz w:val="20"/>
          <w:szCs w:val="20"/>
        </w:rPr>
      </w:pPr>
      <w:r w:rsidRPr="006F63BB">
        <w:rPr>
          <w:rFonts w:ascii="Arial" w:hAnsi="Arial" w:cs="Arial"/>
          <w:bCs/>
          <w:sz w:val="20"/>
          <w:szCs w:val="20"/>
        </w:rPr>
        <w:t xml:space="preserve">u nových porotců </w:t>
      </w:r>
      <w:r w:rsidRPr="006F63BB">
        <w:rPr>
          <w:rFonts w:ascii="Arial" w:hAnsi="Arial" w:cs="Arial"/>
          <w:sz w:val="20"/>
          <w:szCs w:val="20"/>
        </w:rPr>
        <w:t xml:space="preserve">absolvování speciálního školení – </w:t>
      </w:r>
      <w:proofErr w:type="spellStart"/>
      <w:r w:rsidRPr="006F63BB">
        <w:rPr>
          <w:rFonts w:ascii="Arial" w:hAnsi="Arial" w:cs="Arial"/>
          <w:sz w:val="20"/>
          <w:szCs w:val="20"/>
        </w:rPr>
        <w:t>porotcovského</w:t>
      </w:r>
      <w:proofErr w:type="spellEnd"/>
      <w:r w:rsidRPr="006F63BB">
        <w:rPr>
          <w:rFonts w:ascii="Arial" w:hAnsi="Arial" w:cs="Arial"/>
          <w:sz w:val="20"/>
          <w:szCs w:val="20"/>
        </w:rPr>
        <w:t xml:space="preserve"> minima pro nové porotce</w:t>
      </w:r>
    </w:p>
    <w:p w:rsidR="00D533E6" w:rsidRPr="006F63BB" w:rsidRDefault="00D533E6" w:rsidP="006F63BB">
      <w:pPr>
        <w:pStyle w:val="Normlnweb"/>
        <w:numPr>
          <w:ilvl w:val="1"/>
          <w:numId w:val="3"/>
        </w:numPr>
        <w:spacing w:before="240" w:after="60"/>
        <w:jc w:val="both"/>
        <w:rPr>
          <w:rStyle w:val="Siln"/>
          <w:rFonts w:ascii="Arial" w:hAnsi="Arial" w:cs="Arial"/>
          <w:b w:val="0"/>
          <w:bCs w:val="0"/>
          <w:sz w:val="20"/>
          <w:szCs w:val="20"/>
        </w:rPr>
      </w:pPr>
      <w:r w:rsidRPr="006F63BB">
        <w:rPr>
          <w:rStyle w:val="Siln"/>
          <w:rFonts w:ascii="Arial" w:hAnsi="Arial" w:cs="Arial"/>
          <w:b w:val="0"/>
          <w:bCs w:val="0"/>
          <w:sz w:val="20"/>
          <w:szCs w:val="20"/>
        </w:rPr>
        <w:t>Náplň práce:</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t>D</w:t>
      </w:r>
      <w:r w:rsidR="00D533E6" w:rsidRPr="006F63BB">
        <w:rPr>
          <w:rFonts w:ascii="Arial" w:hAnsi="Arial" w:cs="Arial"/>
          <w:sz w:val="20"/>
          <w:szCs w:val="20"/>
        </w:rPr>
        <w:t>ostavit se včas na poradu poroty, popř. v čase stanoveném předsedou poroty</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lastRenderedPageBreak/>
        <w:t>N</w:t>
      </w:r>
      <w:r w:rsidR="00D533E6" w:rsidRPr="006F63BB">
        <w:rPr>
          <w:rFonts w:ascii="Arial" w:hAnsi="Arial" w:cs="Arial"/>
          <w:sz w:val="20"/>
          <w:szCs w:val="20"/>
        </w:rPr>
        <w:t>ahlásit svou přítomnost na soutěži předsedovi poroty a řídit se jeho pokyny po celou dobu soutěže (i krátce po ní, pokud se koná fórum porotců po soutěži, které se týká hodnocení na dané soutěži, napomenutí a diskvalifikací a odchylek jednotlivých porotců v hodnocení)</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t>N</w:t>
      </w:r>
      <w:r w:rsidR="00D533E6" w:rsidRPr="006F63BB">
        <w:rPr>
          <w:rFonts w:ascii="Arial" w:hAnsi="Arial" w:cs="Arial"/>
          <w:sz w:val="20"/>
          <w:szCs w:val="20"/>
        </w:rPr>
        <w:t xml:space="preserve">ehodnotit disciplíny, kde soutěží choreografie, ve které tančí jeho rodinní příslušníci nebo které vytvořil on sám, či jeho rodinní příslušníci. Rovněž nesmí hodnotit disciplíny, ve kterých soutěží kolektiv, jehož je členem (s výjimkou disciplín, které jsou od 1. kola “na hudbu organizátora“). Tyto disciplíny, kde nesmí hodnotit, je povinen sám bez vyzvání nahlásit předsedovi poroty </w:t>
      </w:r>
      <w:r w:rsidRPr="006F63BB">
        <w:rPr>
          <w:rFonts w:ascii="Arial" w:hAnsi="Arial" w:cs="Arial"/>
          <w:sz w:val="20"/>
          <w:szCs w:val="20"/>
        </w:rPr>
        <w:t>nejpozději</w:t>
      </w:r>
      <w:r w:rsidR="00D533E6" w:rsidRPr="006F63BB">
        <w:rPr>
          <w:rFonts w:ascii="Arial" w:hAnsi="Arial" w:cs="Arial"/>
          <w:sz w:val="20"/>
          <w:szCs w:val="20"/>
        </w:rPr>
        <w:t xml:space="preserve"> jeden týden před soutěží. Omezení platí v rámci jedné soutěže.</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t>N</w:t>
      </w:r>
      <w:r w:rsidR="00D533E6" w:rsidRPr="006F63BB">
        <w:rPr>
          <w:rFonts w:ascii="Arial" w:hAnsi="Arial" w:cs="Arial"/>
          <w:sz w:val="20"/>
          <w:szCs w:val="20"/>
        </w:rPr>
        <w:t>ehodnotit v den soutěže, kdy sám tančí - s výjimkou kterou schválí soutěžní úsek spolu s příslušnou komisí.</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t>V</w:t>
      </w:r>
      <w:r w:rsidR="00D533E6" w:rsidRPr="006F63BB">
        <w:rPr>
          <w:rFonts w:ascii="Arial" w:hAnsi="Arial" w:cs="Arial"/>
          <w:sz w:val="20"/>
          <w:szCs w:val="20"/>
        </w:rPr>
        <w:t xml:space="preserve"> případě nenadálé absence na soutěži, hlásí tuto skutečnost neprodleně předsedovi poroty a organizátorovi</w:t>
      </w:r>
      <w:r w:rsidRPr="006F63BB">
        <w:rPr>
          <w:rFonts w:ascii="Arial" w:hAnsi="Arial" w:cs="Arial"/>
          <w:sz w:val="20"/>
          <w:szCs w:val="20"/>
        </w:rPr>
        <w:t>.</w:t>
      </w:r>
    </w:p>
    <w:p w:rsidR="00D533E6" w:rsidRPr="006F63BB" w:rsidRDefault="002F734E" w:rsidP="00D533E6">
      <w:pPr>
        <w:pStyle w:val="Normlnweb"/>
        <w:numPr>
          <w:ilvl w:val="0"/>
          <w:numId w:val="4"/>
        </w:numPr>
        <w:spacing w:before="240" w:after="60"/>
        <w:jc w:val="both"/>
        <w:rPr>
          <w:rFonts w:ascii="Arial" w:hAnsi="Arial" w:cs="Arial"/>
          <w:sz w:val="20"/>
          <w:szCs w:val="20"/>
        </w:rPr>
      </w:pPr>
      <w:r w:rsidRPr="006F63BB">
        <w:rPr>
          <w:rFonts w:ascii="Arial" w:hAnsi="Arial" w:cs="Arial"/>
          <w:sz w:val="20"/>
          <w:szCs w:val="20"/>
        </w:rPr>
        <w:t>H</w:t>
      </w:r>
      <w:r w:rsidR="00D533E6" w:rsidRPr="006F63BB">
        <w:rPr>
          <w:rFonts w:ascii="Arial" w:hAnsi="Arial" w:cs="Arial"/>
          <w:sz w:val="20"/>
          <w:szCs w:val="20"/>
        </w:rPr>
        <w:t>odnot</w:t>
      </w:r>
      <w:r w:rsidRPr="006F63BB">
        <w:rPr>
          <w:rFonts w:ascii="Arial" w:hAnsi="Arial" w:cs="Arial"/>
          <w:sz w:val="20"/>
          <w:szCs w:val="20"/>
        </w:rPr>
        <w:t>it</w:t>
      </w:r>
      <w:r w:rsidR="00D533E6" w:rsidRPr="006F63BB">
        <w:rPr>
          <w:rFonts w:ascii="Arial" w:hAnsi="Arial" w:cs="Arial"/>
          <w:sz w:val="20"/>
          <w:szCs w:val="20"/>
        </w:rPr>
        <w:t xml:space="preserve"> dle přijatých pravidel pro danou taneční sezónu</w:t>
      </w:r>
      <w:r w:rsidRPr="006F63BB">
        <w:rPr>
          <w:rFonts w:ascii="Arial" w:hAnsi="Arial" w:cs="Arial"/>
          <w:sz w:val="20"/>
          <w:szCs w:val="20"/>
        </w:rPr>
        <w:t>.</w:t>
      </w:r>
    </w:p>
    <w:p w:rsidR="00D533E6" w:rsidRPr="006F63BB" w:rsidRDefault="00D533E6" w:rsidP="00D533E6">
      <w:pPr>
        <w:pStyle w:val="Bezmezer"/>
        <w:spacing w:before="240" w:after="60"/>
        <w:ind w:left="720"/>
        <w:jc w:val="both"/>
        <w:rPr>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b w:val="0"/>
          <w:bCs w:val="0"/>
          <w:sz w:val="20"/>
          <w:szCs w:val="20"/>
        </w:rPr>
      </w:pPr>
      <w:r w:rsidRPr="006F63BB">
        <w:rPr>
          <w:rStyle w:val="Siln"/>
          <w:rFonts w:ascii="Arial" w:hAnsi="Arial" w:cs="Arial"/>
          <w:sz w:val="20"/>
          <w:szCs w:val="20"/>
        </w:rPr>
        <w:t>Obsazování porotců na soutěže</w:t>
      </w:r>
    </w:p>
    <w:p w:rsidR="00D533E6" w:rsidRPr="006F63BB" w:rsidRDefault="002F734E"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Soutěžní úsek s příslušnou komisí musí na začátku sezóny připravit jmenný seznam porotců na dané disciplíny (tzv. panel porotců), který je k dispozici organizátorům soutěží.</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Porotce na soutěže kromě MČR nominuje organizátor, po předchozím předběžném souhlasu vybraných porotců, a předkládá je soutěžnímu úseku s příslušnou komisí k posouzení. Soutěžní úsek v případě nesouhlasu může seznam třikrát vrátit k přepracování, potom už nominuje porotce na soutěž přímo soutěžní úsek ve shodě s příslušnou komisí.</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 xml:space="preserve">Porotce na MČR nominuje soutěžní úsek ve spolupráci se svými komisemi a organizátorem soutěže. </w:t>
      </w:r>
    </w:p>
    <w:p w:rsidR="00D533E6" w:rsidRPr="006F63BB" w:rsidRDefault="00573067"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Panel porotců slouží k orientaci organizátora a komise při sestavování a schvalování porot. Porotu je třeba tedy schválit vždy ještě jako celek a je možno udělit soutěžním úsekem s příslušnou komisí výjimku, např. z důvodu nedostatku volných porotců na jednotlivou soutěž</w:t>
      </w:r>
      <w:r w:rsidR="00D533E6" w:rsidRPr="006F63BB">
        <w:rPr>
          <w:rFonts w:ascii="Arial" w:hAnsi="Arial" w:cs="Arial"/>
          <w:sz w:val="20"/>
          <w:szCs w:val="20"/>
        </w:rPr>
        <w:t xml:space="preserve"> či při předpokládané malé účasti soutěžících daného departmentu. </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Dojde-li po odsouhlasení poroty na soutěž ke změně, musí být výměna porotce opět odsouhlasena soutěžním úsekem. Při nemožnosti se s ním spojit, tedy nastane-li nutnost změny až těsně před soutěží, rozhoduje o změně předseda poroty příslušné soutěže. Je-li to ještě možné, zajistí soutěžní úsek zveřejnění změny poroty na internetových stránkách CDO.</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 xml:space="preserve">Pro obsazování porotců na soutěže </w:t>
      </w:r>
      <w:r w:rsidR="00EE0455" w:rsidRPr="006F63BB">
        <w:rPr>
          <w:rFonts w:ascii="Arial" w:hAnsi="Arial" w:cs="Arial"/>
          <w:sz w:val="20"/>
          <w:szCs w:val="20"/>
        </w:rPr>
        <w:t xml:space="preserve">obecně </w:t>
      </w:r>
      <w:r w:rsidRPr="006F63BB">
        <w:rPr>
          <w:rFonts w:ascii="Arial" w:hAnsi="Arial" w:cs="Arial"/>
          <w:sz w:val="20"/>
          <w:szCs w:val="20"/>
        </w:rPr>
        <w:t>platí:</w:t>
      </w:r>
    </w:p>
    <w:p w:rsidR="00D533E6" w:rsidRPr="006F63BB" w:rsidRDefault="00D533E6" w:rsidP="00D533E6">
      <w:pPr>
        <w:pStyle w:val="Normlnweb"/>
        <w:numPr>
          <w:ilvl w:val="2"/>
          <w:numId w:val="3"/>
        </w:numPr>
        <w:spacing w:before="240" w:after="60"/>
        <w:jc w:val="both"/>
        <w:rPr>
          <w:rFonts w:ascii="Arial" w:hAnsi="Arial" w:cs="Arial"/>
          <w:sz w:val="20"/>
          <w:szCs w:val="20"/>
        </w:rPr>
      </w:pPr>
      <w:r w:rsidRPr="006F63BB">
        <w:rPr>
          <w:rFonts w:ascii="Arial" w:hAnsi="Arial" w:cs="Arial"/>
          <w:sz w:val="20"/>
          <w:szCs w:val="20"/>
        </w:rPr>
        <w:t>Na každou soutěž se porotci rozdělují podle odborných soutěžních hledisek.</w:t>
      </w:r>
    </w:p>
    <w:p w:rsidR="00D533E6" w:rsidRPr="006F63BB" w:rsidRDefault="00D533E6" w:rsidP="00D533E6">
      <w:pPr>
        <w:pStyle w:val="Normlnweb"/>
        <w:numPr>
          <w:ilvl w:val="2"/>
          <w:numId w:val="3"/>
        </w:numPr>
        <w:spacing w:before="240" w:after="60"/>
        <w:jc w:val="both"/>
        <w:rPr>
          <w:rFonts w:ascii="Arial" w:hAnsi="Arial" w:cs="Arial"/>
          <w:sz w:val="20"/>
          <w:szCs w:val="20"/>
        </w:rPr>
      </w:pPr>
      <w:r w:rsidRPr="006F63BB">
        <w:rPr>
          <w:rFonts w:ascii="Arial" w:hAnsi="Arial" w:cs="Arial"/>
          <w:sz w:val="20"/>
          <w:szCs w:val="20"/>
        </w:rPr>
        <w:t>Porotci z panelu jsou rozděleni do tzv. skupin:</w:t>
      </w:r>
    </w:p>
    <w:p w:rsidR="00D533E6" w:rsidRPr="006F63BB" w:rsidRDefault="00D533E6" w:rsidP="00D533E6">
      <w:pPr>
        <w:pStyle w:val="Normlnweb"/>
        <w:numPr>
          <w:ilvl w:val="0"/>
          <w:numId w:val="5"/>
        </w:numPr>
        <w:spacing w:before="240" w:after="60"/>
        <w:jc w:val="both"/>
        <w:rPr>
          <w:rFonts w:ascii="Arial" w:hAnsi="Arial" w:cs="Arial"/>
          <w:sz w:val="20"/>
          <w:szCs w:val="20"/>
        </w:rPr>
      </w:pPr>
      <w:r w:rsidRPr="006F63BB">
        <w:rPr>
          <w:rFonts w:ascii="Arial" w:hAnsi="Arial" w:cs="Arial"/>
          <w:sz w:val="20"/>
          <w:szCs w:val="20"/>
        </w:rPr>
        <w:t>Porotci specialisté: Specialisté na dané disciplíny - porotci, kteří mají vystudovaný taneční obor nebo v něm dlouhou dobu působí a pracují a mají také odpovídající praxi</w:t>
      </w:r>
    </w:p>
    <w:p w:rsidR="00D533E6" w:rsidRPr="006F63BB" w:rsidRDefault="00D533E6" w:rsidP="00D533E6">
      <w:pPr>
        <w:pStyle w:val="Normlnweb"/>
        <w:numPr>
          <w:ilvl w:val="0"/>
          <w:numId w:val="5"/>
        </w:numPr>
        <w:spacing w:before="240" w:after="60"/>
        <w:jc w:val="both"/>
        <w:rPr>
          <w:rFonts w:ascii="Arial" w:hAnsi="Arial" w:cs="Arial"/>
          <w:sz w:val="20"/>
          <w:szCs w:val="20"/>
        </w:rPr>
      </w:pPr>
      <w:r w:rsidRPr="006F63BB">
        <w:rPr>
          <w:rFonts w:ascii="Arial" w:hAnsi="Arial" w:cs="Arial"/>
          <w:sz w:val="20"/>
          <w:szCs w:val="20"/>
        </w:rPr>
        <w:t xml:space="preserve">Porotci </w:t>
      </w:r>
      <w:proofErr w:type="spellStart"/>
      <w:r w:rsidRPr="006F63BB">
        <w:rPr>
          <w:rFonts w:ascii="Arial" w:hAnsi="Arial" w:cs="Arial"/>
          <w:sz w:val="20"/>
          <w:szCs w:val="20"/>
        </w:rPr>
        <w:t>univerzálové</w:t>
      </w:r>
      <w:proofErr w:type="spellEnd"/>
      <w:r w:rsidRPr="006F63BB">
        <w:rPr>
          <w:rFonts w:ascii="Arial" w:hAnsi="Arial" w:cs="Arial"/>
          <w:sz w:val="20"/>
          <w:szCs w:val="20"/>
        </w:rPr>
        <w:t xml:space="preserve">: Univerzální porotci - zkušení porotci, kteří mají zkušenosti s </w:t>
      </w:r>
      <w:proofErr w:type="spellStart"/>
      <w:r w:rsidRPr="006F63BB">
        <w:rPr>
          <w:rFonts w:ascii="Arial" w:hAnsi="Arial" w:cs="Arial"/>
          <w:sz w:val="20"/>
          <w:szCs w:val="20"/>
        </w:rPr>
        <w:t>porotováním</w:t>
      </w:r>
      <w:proofErr w:type="spellEnd"/>
      <w:r w:rsidRPr="006F63BB">
        <w:rPr>
          <w:rFonts w:ascii="Arial" w:hAnsi="Arial" w:cs="Arial"/>
          <w:sz w:val="20"/>
          <w:szCs w:val="20"/>
        </w:rPr>
        <w:t xml:space="preserve"> daných disciplín a mohou bez problémů tyto disciplíny hodnotit</w:t>
      </w:r>
    </w:p>
    <w:p w:rsidR="00D533E6" w:rsidRPr="006F63BB" w:rsidRDefault="00D533E6" w:rsidP="00D533E6">
      <w:pPr>
        <w:pStyle w:val="Normlnweb"/>
        <w:numPr>
          <w:ilvl w:val="0"/>
          <w:numId w:val="5"/>
        </w:numPr>
        <w:spacing w:before="240" w:after="60"/>
        <w:jc w:val="both"/>
        <w:rPr>
          <w:rFonts w:ascii="Arial" w:hAnsi="Arial" w:cs="Arial"/>
          <w:sz w:val="20"/>
          <w:szCs w:val="20"/>
        </w:rPr>
      </w:pPr>
      <w:r w:rsidRPr="006F63BB">
        <w:rPr>
          <w:rFonts w:ascii="Arial" w:hAnsi="Arial" w:cs="Arial"/>
          <w:sz w:val="20"/>
          <w:szCs w:val="20"/>
        </w:rPr>
        <w:t>Porotci méně zkušení nebo začínající pro danou disciplínu</w:t>
      </w:r>
    </w:p>
    <w:p w:rsidR="00D533E6" w:rsidRPr="006F63BB" w:rsidRDefault="00D533E6" w:rsidP="00D533E6">
      <w:pPr>
        <w:pStyle w:val="Normlnweb"/>
        <w:numPr>
          <w:ilvl w:val="2"/>
          <w:numId w:val="3"/>
        </w:numPr>
        <w:spacing w:before="240" w:after="60"/>
        <w:jc w:val="both"/>
        <w:rPr>
          <w:rFonts w:ascii="Arial" w:hAnsi="Arial" w:cs="Arial"/>
          <w:sz w:val="20"/>
          <w:szCs w:val="20"/>
        </w:rPr>
      </w:pPr>
      <w:r w:rsidRPr="006F63BB">
        <w:rPr>
          <w:rFonts w:ascii="Arial" w:hAnsi="Arial" w:cs="Arial"/>
          <w:sz w:val="20"/>
          <w:szCs w:val="20"/>
        </w:rPr>
        <w:t>Každá soutěž vyhlášená CDO musí obsahovat nominaci vždy konkrétní skupiny porotců pro danou disciplínu a to v minimálních počtech (s ohledem na předpokládanou účast daných disciplín, tedy pokud se předpokládá malá či žádná účast určitých disciplín, bude sestavována tato porota s větší benevolencí):</w:t>
      </w:r>
    </w:p>
    <w:p w:rsidR="0085766D" w:rsidRPr="006F63BB" w:rsidRDefault="00D533E6" w:rsidP="00D533E6">
      <w:pPr>
        <w:pStyle w:val="Bezmezer"/>
        <w:numPr>
          <w:ilvl w:val="0"/>
          <w:numId w:val="6"/>
        </w:numPr>
        <w:spacing w:before="240" w:after="60"/>
        <w:ind w:left="1068"/>
        <w:jc w:val="both"/>
        <w:rPr>
          <w:rFonts w:ascii="Arial" w:hAnsi="Arial" w:cs="Arial"/>
          <w:sz w:val="20"/>
          <w:szCs w:val="20"/>
        </w:rPr>
      </w:pPr>
      <w:r w:rsidRPr="006F63BB">
        <w:rPr>
          <w:rFonts w:ascii="Arial" w:hAnsi="Arial" w:cs="Arial"/>
          <w:sz w:val="20"/>
          <w:szCs w:val="20"/>
        </w:rPr>
        <w:lastRenderedPageBreak/>
        <w:t xml:space="preserve">Regionální soutěže – min. 5 porotců na každou skupinu disciplín. </w:t>
      </w:r>
    </w:p>
    <w:p w:rsidR="0085766D" w:rsidRPr="006F63BB" w:rsidRDefault="00D533E6" w:rsidP="0085766D">
      <w:pPr>
        <w:pStyle w:val="Bezmezer"/>
        <w:spacing w:before="240" w:after="60"/>
        <w:ind w:left="1416"/>
        <w:jc w:val="both"/>
        <w:rPr>
          <w:rFonts w:ascii="Arial" w:hAnsi="Arial" w:cs="Arial"/>
          <w:sz w:val="20"/>
          <w:szCs w:val="20"/>
        </w:rPr>
      </w:pPr>
      <w:r w:rsidRPr="006F63BB">
        <w:rPr>
          <w:rFonts w:ascii="Arial" w:hAnsi="Arial" w:cs="Arial"/>
          <w:sz w:val="20"/>
          <w:szCs w:val="20"/>
        </w:rPr>
        <w:t xml:space="preserve">Skupiny jsou tři – </w:t>
      </w:r>
      <w:r w:rsidR="00CB0D7E" w:rsidRPr="006F63BB">
        <w:rPr>
          <w:rFonts w:ascii="Arial" w:hAnsi="Arial" w:cs="Arial"/>
          <w:sz w:val="20"/>
          <w:szCs w:val="20"/>
        </w:rPr>
        <w:t>Street</w:t>
      </w:r>
      <w:r w:rsidR="00CB0D7E">
        <w:rPr>
          <w:rFonts w:ascii="Arial" w:hAnsi="Arial" w:cs="Arial"/>
          <w:sz w:val="20"/>
          <w:szCs w:val="20"/>
        </w:rPr>
        <w:t>,</w:t>
      </w:r>
      <w:r w:rsidR="00CB0D7E" w:rsidRPr="006F63BB">
        <w:rPr>
          <w:rFonts w:ascii="Arial" w:hAnsi="Arial" w:cs="Arial"/>
          <w:sz w:val="20"/>
          <w:szCs w:val="20"/>
        </w:rPr>
        <w:t xml:space="preserve"> </w:t>
      </w:r>
      <w:proofErr w:type="spellStart"/>
      <w:r w:rsidRPr="006F63BB">
        <w:rPr>
          <w:rFonts w:ascii="Arial" w:hAnsi="Arial" w:cs="Arial"/>
          <w:sz w:val="20"/>
          <w:szCs w:val="20"/>
        </w:rPr>
        <w:t>Disco</w:t>
      </w:r>
      <w:proofErr w:type="spellEnd"/>
      <w:r w:rsidR="00CB0D7E">
        <w:rPr>
          <w:rFonts w:ascii="Arial" w:hAnsi="Arial" w:cs="Arial"/>
          <w:sz w:val="20"/>
          <w:szCs w:val="20"/>
        </w:rPr>
        <w:t>,</w:t>
      </w:r>
      <w:r w:rsidRPr="006F63BB">
        <w:rPr>
          <w:rFonts w:ascii="Arial" w:hAnsi="Arial" w:cs="Arial"/>
          <w:sz w:val="20"/>
          <w:szCs w:val="20"/>
        </w:rPr>
        <w:t xml:space="preserve"> Art (vč. Belly</w:t>
      </w:r>
      <w:r w:rsidR="00573067" w:rsidRPr="006F63BB">
        <w:rPr>
          <w:rFonts w:ascii="Arial" w:hAnsi="Arial" w:cs="Arial"/>
          <w:sz w:val="20"/>
          <w:szCs w:val="20"/>
        </w:rPr>
        <w:t xml:space="preserve"> a </w:t>
      </w:r>
      <w:proofErr w:type="spellStart"/>
      <w:r w:rsidRPr="006F63BB">
        <w:rPr>
          <w:rFonts w:ascii="Arial" w:hAnsi="Arial" w:cs="Arial"/>
          <w:sz w:val="20"/>
          <w:szCs w:val="20"/>
        </w:rPr>
        <w:t>Couple</w:t>
      </w:r>
      <w:proofErr w:type="spellEnd"/>
      <w:r w:rsidR="00573067" w:rsidRPr="006F63BB">
        <w:rPr>
          <w:rFonts w:ascii="Arial" w:hAnsi="Arial" w:cs="Arial"/>
          <w:sz w:val="20"/>
          <w:szCs w:val="20"/>
        </w:rPr>
        <w:t>)</w:t>
      </w:r>
      <w:r w:rsidRPr="006F63BB">
        <w:rPr>
          <w:rFonts w:ascii="Arial" w:hAnsi="Arial" w:cs="Arial"/>
          <w:sz w:val="20"/>
          <w:szCs w:val="20"/>
        </w:rPr>
        <w:t xml:space="preserve">. </w:t>
      </w:r>
    </w:p>
    <w:p w:rsidR="00D533E6" w:rsidRPr="006F63BB" w:rsidRDefault="00D533E6" w:rsidP="0085766D">
      <w:pPr>
        <w:pStyle w:val="Bezmezer"/>
        <w:spacing w:before="240" w:after="60"/>
        <w:ind w:left="1416"/>
        <w:jc w:val="both"/>
        <w:rPr>
          <w:rFonts w:ascii="Arial" w:hAnsi="Arial" w:cs="Arial"/>
          <w:sz w:val="20"/>
          <w:szCs w:val="20"/>
        </w:rPr>
      </w:pPr>
      <w:r w:rsidRPr="006F63BB">
        <w:rPr>
          <w:rFonts w:ascii="Arial" w:hAnsi="Arial" w:cs="Arial"/>
          <w:sz w:val="20"/>
          <w:szCs w:val="20"/>
        </w:rPr>
        <w:t xml:space="preserve">V porotě budou </w:t>
      </w:r>
      <w:r w:rsidR="00553EFC" w:rsidRPr="006F63BB">
        <w:rPr>
          <w:rFonts w:ascii="Arial" w:hAnsi="Arial" w:cs="Arial"/>
          <w:sz w:val="20"/>
          <w:szCs w:val="20"/>
        </w:rPr>
        <w:t xml:space="preserve">na každou skupinu disciplín </w:t>
      </w:r>
      <w:r w:rsidRPr="006F63BB">
        <w:rPr>
          <w:rFonts w:ascii="Arial" w:hAnsi="Arial" w:cs="Arial"/>
          <w:sz w:val="20"/>
          <w:szCs w:val="20"/>
        </w:rPr>
        <w:t xml:space="preserve">minimálně dva porotci I. skupiny a jeden porotce III. skupiny </w:t>
      </w:r>
      <w:r w:rsidR="008B3120" w:rsidRPr="006F63BB">
        <w:rPr>
          <w:rFonts w:ascii="Arial" w:hAnsi="Arial" w:cs="Arial"/>
          <w:sz w:val="20"/>
          <w:szCs w:val="20"/>
        </w:rPr>
        <w:t>příslušných</w:t>
      </w:r>
      <w:r w:rsidRPr="006F63BB">
        <w:rPr>
          <w:rFonts w:ascii="Arial" w:hAnsi="Arial" w:cs="Arial"/>
          <w:sz w:val="20"/>
          <w:szCs w:val="20"/>
        </w:rPr>
        <w:t xml:space="preserve"> disciplín</w:t>
      </w:r>
      <w:r w:rsidR="0085766D" w:rsidRPr="006F63BB">
        <w:rPr>
          <w:rFonts w:ascii="Arial" w:hAnsi="Arial" w:cs="Arial"/>
          <w:sz w:val="20"/>
          <w:szCs w:val="20"/>
        </w:rPr>
        <w:t>.</w:t>
      </w:r>
      <w:r w:rsidRPr="006F63BB">
        <w:rPr>
          <w:rFonts w:ascii="Arial" w:hAnsi="Arial" w:cs="Arial"/>
          <w:sz w:val="20"/>
          <w:szCs w:val="20"/>
        </w:rPr>
        <w:t xml:space="preserve"> </w:t>
      </w:r>
      <w:r w:rsidR="0085766D" w:rsidRPr="006F63BB">
        <w:rPr>
          <w:rFonts w:ascii="Arial" w:hAnsi="Arial" w:cs="Arial"/>
          <w:sz w:val="20"/>
          <w:szCs w:val="20"/>
        </w:rPr>
        <w:t>U</w:t>
      </w:r>
      <w:r w:rsidRPr="006F63BB">
        <w:rPr>
          <w:rFonts w:ascii="Arial" w:hAnsi="Arial" w:cs="Arial"/>
          <w:sz w:val="20"/>
          <w:szCs w:val="20"/>
        </w:rPr>
        <w:t xml:space="preserve"> skupiny Art (vč. Belly</w:t>
      </w:r>
      <w:r w:rsidR="00573067" w:rsidRPr="006F63BB">
        <w:rPr>
          <w:rFonts w:ascii="Arial" w:hAnsi="Arial" w:cs="Arial"/>
          <w:sz w:val="20"/>
          <w:szCs w:val="20"/>
        </w:rPr>
        <w:t xml:space="preserve"> a</w:t>
      </w:r>
      <w:r w:rsidRPr="006F63BB">
        <w:rPr>
          <w:rFonts w:ascii="Arial" w:hAnsi="Arial" w:cs="Arial"/>
          <w:sz w:val="20"/>
          <w:szCs w:val="20"/>
        </w:rPr>
        <w:t xml:space="preserve"> </w:t>
      </w:r>
      <w:proofErr w:type="spellStart"/>
      <w:r w:rsidRPr="006F63BB">
        <w:rPr>
          <w:rFonts w:ascii="Arial" w:hAnsi="Arial" w:cs="Arial"/>
          <w:sz w:val="20"/>
          <w:szCs w:val="20"/>
        </w:rPr>
        <w:t>Couple</w:t>
      </w:r>
      <w:proofErr w:type="spellEnd"/>
      <w:r w:rsidR="00573067" w:rsidRPr="006F63BB">
        <w:rPr>
          <w:rFonts w:ascii="Arial" w:hAnsi="Arial" w:cs="Arial"/>
          <w:sz w:val="20"/>
          <w:szCs w:val="20"/>
        </w:rPr>
        <w:t>)</w:t>
      </w:r>
      <w:r w:rsidRPr="006F63BB">
        <w:rPr>
          <w:rFonts w:ascii="Arial" w:hAnsi="Arial" w:cs="Arial"/>
          <w:sz w:val="20"/>
          <w:szCs w:val="20"/>
        </w:rPr>
        <w:t xml:space="preserve"> bud</w:t>
      </w:r>
      <w:r w:rsidR="00573067" w:rsidRPr="006F63BB">
        <w:rPr>
          <w:rFonts w:ascii="Arial" w:hAnsi="Arial" w:cs="Arial"/>
          <w:sz w:val="20"/>
          <w:szCs w:val="20"/>
        </w:rPr>
        <w:t>e</w:t>
      </w:r>
      <w:r w:rsidRPr="006F63BB">
        <w:rPr>
          <w:rFonts w:ascii="Arial" w:hAnsi="Arial" w:cs="Arial"/>
          <w:sz w:val="20"/>
          <w:szCs w:val="20"/>
        </w:rPr>
        <w:t xml:space="preserve"> </w:t>
      </w:r>
      <w:r w:rsidR="00573067" w:rsidRPr="006F63BB">
        <w:rPr>
          <w:rFonts w:ascii="Arial" w:hAnsi="Arial" w:cs="Arial"/>
          <w:sz w:val="20"/>
          <w:szCs w:val="20"/>
        </w:rPr>
        <w:t>porotu schvalovat pouze soutě</w:t>
      </w:r>
      <w:r w:rsidRPr="006F63BB">
        <w:rPr>
          <w:rFonts w:ascii="Arial" w:hAnsi="Arial" w:cs="Arial"/>
          <w:sz w:val="20"/>
          <w:szCs w:val="20"/>
        </w:rPr>
        <w:t xml:space="preserve">žní komise </w:t>
      </w:r>
      <w:r w:rsidR="00573067" w:rsidRPr="006F63BB">
        <w:rPr>
          <w:rFonts w:ascii="Arial" w:hAnsi="Arial" w:cs="Arial"/>
          <w:sz w:val="20"/>
          <w:szCs w:val="20"/>
        </w:rPr>
        <w:t xml:space="preserve">Art, organizátor </w:t>
      </w:r>
      <w:r w:rsidR="00DE3A28" w:rsidRPr="006F63BB">
        <w:rPr>
          <w:rFonts w:ascii="Arial" w:hAnsi="Arial" w:cs="Arial"/>
          <w:sz w:val="20"/>
          <w:szCs w:val="20"/>
        </w:rPr>
        <w:t xml:space="preserve">by </w:t>
      </w:r>
      <w:r w:rsidR="00573067" w:rsidRPr="006F63BB">
        <w:rPr>
          <w:rFonts w:ascii="Arial" w:hAnsi="Arial" w:cs="Arial"/>
          <w:sz w:val="20"/>
          <w:szCs w:val="20"/>
        </w:rPr>
        <w:t xml:space="preserve">však </w:t>
      </w:r>
      <w:r w:rsidR="00DE3A28" w:rsidRPr="006F63BB">
        <w:rPr>
          <w:rFonts w:ascii="Arial" w:hAnsi="Arial" w:cs="Arial"/>
          <w:sz w:val="20"/>
          <w:szCs w:val="20"/>
        </w:rPr>
        <w:t>měl</w:t>
      </w:r>
      <w:r w:rsidR="00573067" w:rsidRPr="006F63BB">
        <w:rPr>
          <w:rFonts w:ascii="Arial" w:hAnsi="Arial" w:cs="Arial"/>
          <w:sz w:val="20"/>
          <w:szCs w:val="20"/>
        </w:rPr>
        <w:t xml:space="preserve"> brát</w:t>
      </w:r>
      <w:r w:rsidRPr="006F63BB">
        <w:rPr>
          <w:rFonts w:ascii="Arial" w:hAnsi="Arial" w:cs="Arial"/>
          <w:sz w:val="20"/>
          <w:szCs w:val="20"/>
        </w:rPr>
        <w:t xml:space="preserve"> ohled </w:t>
      </w:r>
      <w:r w:rsidR="00DE3A28" w:rsidRPr="006F63BB">
        <w:rPr>
          <w:rFonts w:ascii="Arial" w:hAnsi="Arial" w:cs="Arial"/>
          <w:sz w:val="20"/>
          <w:szCs w:val="20"/>
        </w:rPr>
        <w:t xml:space="preserve">i </w:t>
      </w:r>
      <w:r w:rsidRPr="006F63BB">
        <w:rPr>
          <w:rFonts w:ascii="Arial" w:hAnsi="Arial" w:cs="Arial"/>
          <w:sz w:val="20"/>
          <w:szCs w:val="20"/>
        </w:rPr>
        <w:t xml:space="preserve">na předpokládanou účast </w:t>
      </w:r>
      <w:r w:rsidR="00EF6F9C" w:rsidRPr="006F63BB">
        <w:rPr>
          <w:rFonts w:ascii="Arial" w:hAnsi="Arial" w:cs="Arial"/>
          <w:sz w:val="20"/>
          <w:szCs w:val="20"/>
        </w:rPr>
        <w:t xml:space="preserve">pohárových </w:t>
      </w:r>
      <w:r w:rsidRPr="006F63BB">
        <w:rPr>
          <w:rFonts w:ascii="Arial" w:hAnsi="Arial" w:cs="Arial"/>
          <w:sz w:val="20"/>
          <w:szCs w:val="20"/>
        </w:rPr>
        <w:t>disciplín</w:t>
      </w:r>
      <w:r w:rsidR="00EF6F9C" w:rsidRPr="006F63BB">
        <w:rPr>
          <w:rFonts w:ascii="Arial" w:hAnsi="Arial" w:cs="Arial"/>
          <w:sz w:val="20"/>
          <w:szCs w:val="20"/>
        </w:rPr>
        <w:t xml:space="preserve"> belly a </w:t>
      </w:r>
      <w:proofErr w:type="spellStart"/>
      <w:r w:rsidR="00EF6F9C" w:rsidRPr="006F63BB">
        <w:rPr>
          <w:rFonts w:ascii="Arial" w:hAnsi="Arial" w:cs="Arial"/>
          <w:sz w:val="20"/>
          <w:szCs w:val="20"/>
        </w:rPr>
        <w:t>couple</w:t>
      </w:r>
      <w:proofErr w:type="spellEnd"/>
      <w:r w:rsidRPr="006F63BB">
        <w:rPr>
          <w:rFonts w:ascii="Arial" w:hAnsi="Arial" w:cs="Arial"/>
          <w:sz w:val="20"/>
          <w:szCs w:val="20"/>
        </w:rPr>
        <w:t xml:space="preserve">. </w:t>
      </w:r>
    </w:p>
    <w:p w:rsidR="0085766D" w:rsidRPr="006F63BB" w:rsidRDefault="00D533E6" w:rsidP="00D533E6">
      <w:pPr>
        <w:pStyle w:val="Bezmezer"/>
        <w:numPr>
          <w:ilvl w:val="0"/>
          <w:numId w:val="6"/>
        </w:numPr>
        <w:spacing w:before="240" w:after="60"/>
        <w:ind w:left="1068"/>
        <w:jc w:val="both"/>
        <w:rPr>
          <w:rFonts w:ascii="Arial" w:hAnsi="Arial" w:cs="Arial"/>
          <w:sz w:val="20"/>
          <w:szCs w:val="20"/>
        </w:rPr>
      </w:pPr>
      <w:r w:rsidRPr="006F63BB">
        <w:rPr>
          <w:rFonts w:ascii="Arial" w:hAnsi="Arial" w:cs="Arial"/>
          <w:sz w:val="20"/>
          <w:szCs w:val="20"/>
        </w:rPr>
        <w:t xml:space="preserve">Zemské soutěže – min. 5 porotců na každou skupinu disciplín. </w:t>
      </w:r>
    </w:p>
    <w:p w:rsidR="00BE4EB5" w:rsidRPr="006F63BB" w:rsidRDefault="00BE4EB5" w:rsidP="00BE4EB5">
      <w:pPr>
        <w:pStyle w:val="Bezmezer"/>
        <w:spacing w:after="60"/>
        <w:ind w:left="1068" w:firstLine="348"/>
        <w:jc w:val="both"/>
        <w:rPr>
          <w:rFonts w:ascii="Arial" w:hAnsi="Arial" w:cs="Arial"/>
          <w:sz w:val="20"/>
          <w:szCs w:val="20"/>
        </w:rPr>
      </w:pPr>
      <w:r w:rsidRPr="006F63BB">
        <w:rPr>
          <w:rFonts w:ascii="Arial" w:hAnsi="Arial" w:cs="Arial"/>
          <w:sz w:val="20"/>
          <w:szCs w:val="20"/>
        </w:rPr>
        <w:t xml:space="preserve">Skupin </w:t>
      </w:r>
      <w:r w:rsidRPr="00BE4EB5">
        <w:rPr>
          <w:rFonts w:ascii="Arial" w:hAnsi="Arial" w:cs="Arial"/>
          <w:color w:val="FF0000"/>
          <w:sz w:val="20"/>
          <w:szCs w:val="20"/>
        </w:rPr>
        <w:t xml:space="preserve">je pět </w:t>
      </w:r>
      <w:r w:rsidRPr="006F63BB">
        <w:rPr>
          <w:rFonts w:ascii="Arial" w:hAnsi="Arial" w:cs="Arial"/>
          <w:sz w:val="20"/>
          <w:szCs w:val="20"/>
        </w:rPr>
        <w:t xml:space="preserve">– </w:t>
      </w:r>
      <w:r w:rsidR="00CB0D7E" w:rsidRPr="006F63BB">
        <w:rPr>
          <w:rFonts w:ascii="Arial" w:hAnsi="Arial" w:cs="Arial"/>
          <w:sz w:val="20"/>
          <w:szCs w:val="20"/>
        </w:rPr>
        <w:t>Street</w:t>
      </w:r>
      <w:r w:rsidR="00CB0D7E">
        <w:rPr>
          <w:rFonts w:ascii="Arial" w:hAnsi="Arial" w:cs="Arial"/>
          <w:sz w:val="20"/>
          <w:szCs w:val="20"/>
        </w:rPr>
        <w:t>,</w:t>
      </w:r>
      <w:r w:rsidR="00CB0D7E" w:rsidRPr="006F63BB">
        <w:rPr>
          <w:rFonts w:ascii="Arial" w:hAnsi="Arial" w:cs="Arial"/>
          <w:sz w:val="20"/>
          <w:szCs w:val="20"/>
        </w:rPr>
        <w:t xml:space="preserve"> </w:t>
      </w:r>
      <w:proofErr w:type="spellStart"/>
      <w:r w:rsidRPr="006F63BB">
        <w:rPr>
          <w:rFonts w:ascii="Arial" w:hAnsi="Arial" w:cs="Arial"/>
          <w:sz w:val="20"/>
          <w:szCs w:val="20"/>
        </w:rPr>
        <w:t>Disco</w:t>
      </w:r>
      <w:proofErr w:type="spellEnd"/>
      <w:r w:rsidRPr="006F63BB">
        <w:rPr>
          <w:rFonts w:ascii="Arial" w:hAnsi="Arial" w:cs="Arial"/>
          <w:sz w:val="20"/>
          <w:szCs w:val="20"/>
        </w:rPr>
        <w:t>, Art</w:t>
      </w:r>
      <w:r>
        <w:rPr>
          <w:rFonts w:ascii="Arial" w:hAnsi="Arial" w:cs="Arial"/>
          <w:sz w:val="20"/>
          <w:szCs w:val="20"/>
        </w:rPr>
        <w:t xml:space="preserve">, </w:t>
      </w:r>
      <w:r w:rsidRPr="006F63BB">
        <w:rPr>
          <w:rFonts w:ascii="Arial" w:hAnsi="Arial" w:cs="Arial"/>
          <w:sz w:val="20"/>
          <w:szCs w:val="20"/>
        </w:rPr>
        <w:t>Belly</w:t>
      </w:r>
      <w:r>
        <w:rPr>
          <w:rFonts w:ascii="Arial" w:hAnsi="Arial" w:cs="Arial"/>
          <w:sz w:val="20"/>
          <w:szCs w:val="20"/>
        </w:rPr>
        <w:t xml:space="preserve">, </w:t>
      </w:r>
      <w:proofErr w:type="spellStart"/>
      <w:r w:rsidRPr="006F63BB">
        <w:rPr>
          <w:rFonts w:ascii="Arial" w:hAnsi="Arial" w:cs="Arial"/>
          <w:sz w:val="20"/>
          <w:szCs w:val="20"/>
        </w:rPr>
        <w:t>Couple</w:t>
      </w:r>
      <w:proofErr w:type="spellEnd"/>
      <w:r w:rsidRPr="006F63BB">
        <w:rPr>
          <w:rFonts w:ascii="Arial" w:hAnsi="Arial" w:cs="Arial"/>
          <w:sz w:val="20"/>
          <w:szCs w:val="20"/>
        </w:rPr>
        <w:t>.</w:t>
      </w:r>
    </w:p>
    <w:p w:rsidR="00BE4EB5" w:rsidRPr="006F63BB" w:rsidRDefault="00BE4EB5" w:rsidP="00BE4EB5">
      <w:pPr>
        <w:pStyle w:val="Bezmezer"/>
        <w:spacing w:after="60"/>
        <w:ind w:left="708" w:firstLine="708"/>
        <w:rPr>
          <w:rFonts w:ascii="Arial" w:hAnsi="Arial" w:cs="Arial"/>
          <w:sz w:val="20"/>
          <w:szCs w:val="20"/>
        </w:rPr>
      </w:pPr>
      <w:r w:rsidRPr="006F63BB">
        <w:rPr>
          <w:rFonts w:ascii="Arial" w:hAnsi="Arial" w:cs="Arial"/>
          <w:sz w:val="20"/>
          <w:szCs w:val="20"/>
        </w:rPr>
        <w:t xml:space="preserve">U </w:t>
      </w:r>
      <w:r w:rsidR="00CB0D7E" w:rsidRPr="006F63BB">
        <w:rPr>
          <w:rFonts w:ascii="Arial" w:hAnsi="Arial" w:cs="Arial"/>
          <w:sz w:val="20"/>
          <w:szCs w:val="20"/>
        </w:rPr>
        <w:t xml:space="preserve">Street </w:t>
      </w:r>
      <w:r w:rsidR="00CB0D7E">
        <w:rPr>
          <w:rFonts w:ascii="Arial" w:hAnsi="Arial" w:cs="Arial"/>
          <w:sz w:val="20"/>
          <w:szCs w:val="20"/>
        </w:rPr>
        <w:t xml:space="preserve">a </w:t>
      </w:r>
      <w:proofErr w:type="spellStart"/>
      <w:r w:rsidRPr="006F63BB">
        <w:rPr>
          <w:rFonts w:ascii="Arial" w:hAnsi="Arial" w:cs="Arial"/>
          <w:sz w:val="20"/>
          <w:szCs w:val="20"/>
        </w:rPr>
        <w:t>Disco</w:t>
      </w:r>
      <w:proofErr w:type="spellEnd"/>
      <w:r w:rsidRPr="006F63BB">
        <w:rPr>
          <w:rFonts w:ascii="Arial" w:hAnsi="Arial" w:cs="Arial"/>
          <w:sz w:val="20"/>
          <w:szCs w:val="20"/>
        </w:rPr>
        <w:t xml:space="preserve"> budou v porotě minimálně čtyři porotci I. skupiny příslušných disciplín.</w:t>
      </w:r>
    </w:p>
    <w:p w:rsidR="00BE4EB5" w:rsidRPr="006F63BB" w:rsidRDefault="00BE4EB5" w:rsidP="00BE4EB5">
      <w:pPr>
        <w:pStyle w:val="Bezmezer"/>
        <w:spacing w:after="60"/>
        <w:ind w:left="1428"/>
        <w:rPr>
          <w:rFonts w:ascii="Arial" w:hAnsi="Arial" w:cs="Arial"/>
          <w:sz w:val="20"/>
          <w:szCs w:val="20"/>
        </w:rPr>
      </w:pPr>
      <w:r w:rsidRPr="006F63BB">
        <w:rPr>
          <w:rFonts w:ascii="Arial" w:hAnsi="Arial" w:cs="Arial"/>
          <w:sz w:val="20"/>
          <w:szCs w:val="20"/>
        </w:rPr>
        <w:t xml:space="preserve">U Art, Belly a </w:t>
      </w:r>
      <w:proofErr w:type="spellStart"/>
      <w:r w:rsidRPr="006F63BB">
        <w:rPr>
          <w:rFonts w:ascii="Arial" w:hAnsi="Arial" w:cs="Arial"/>
          <w:sz w:val="20"/>
          <w:szCs w:val="20"/>
        </w:rPr>
        <w:t>Couple</w:t>
      </w:r>
      <w:proofErr w:type="spellEnd"/>
      <w:r w:rsidRPr="006F63BB">
        <w:rPr>
          <w:rFonts w:ascii="Arial" w:hAnsi="Arial" w:cs="Arial"/>
          <w:sz w:val="20"/>
          <w:szCs w:val="20"/>
        </w:rPr>
        <w:t xml:space="preserve"> budou v porotě minimálně dva porotci I. skupiny příslušných disciplín. Soutěžní komise budou pracovat společně s ohledem na předpokládanou účast daných disciplín.</w:t>
      </w:r>
    </w:p>
    <w:p w:rsidR="00D533E6" w:rsidRPr="006F63BB" w:rsidRDefault="00D533E6" w:rsidP="00D533E6">
      <w:pPr>
        <w:pStyle w:val="Bezmezer"/>
        <w:numPr>
          <w:ilvl w:val="0"/>
          <w:numId w:val="6"/>
        </w:numPr>
        <w:spacing w:before="240" w:after="60"/>
        <w:ind w:left="1068"/>
        <w:jc w:val="both"/>
        <w:rPr>
          <w:rFonts w:ascii="Arial" w:hAnsi="Arial" w:cs="Arial"/>
          <w:sz w:val="20"/>
          <w:szCs w:val="20"/>
        </w:rPr>
      </w:pPr>
      <w:r w:rsidRPr="006F63BB">
        <w:rPr>
          <w:rFonts w:ascii="Arial" w:hAnsi="Arial" w:cs="Arial"/>
          <w:sz w:val="20"/>
          <w:szCs w:val="20"/>
        </w:rPr>
        <w:t xml:space="preserve">Mistrovské soutěže - min. počet porotců (lichý počet, max. 7 porotců) na každou skupinu disciplín určí soutěžní úsek s příslušnou komisí. Ve speciálním případě MČR Street a </w:t>
      </w:r>
      <w:proofErr w:type="spellStart"/>
      <w:r w:rsidRPr="006F63BB">
        <w:rPr>
          <w:rFonts w:ascii="Arial" w:hAnsi="Arial" w:cs="Arial"/>
          <w:sz w:val="20"/>
          <w:szCs w:val="20"/>
        </w:rPr>
        <w:t>Disco</w:t>
      </w:r>
      <w:proofErr w:type="spellEnd"/>
      <w:r w:rsidRPr="006F63BB">
        <w:rPr>
          <w:rFonts w:ascii="Arial" w:hAnsi="Arial" w:cs="Arial"/>
          <w:sz w:val="20"/>
          <w:szCs w:val="20"/>
        </w:rPr>
        <w:t xml:space="preserve"> show nominuje stejný počet porotců soutěžní komise </w:t>
      </w:r>
      <w:proofErr w:type="spellStart"/>
      <w:r w:rsidRPr="006F63BB">
        <w:rPr>
          <w:rFonts w:ascii="Arial" w:hAnsi="Arial" w:cs="Arial"/>
          <w:sz w:val="20"/>
          <w:szCs w:val="20"/>
        </w:rPr>
        <w:t>disco</w:t>
      </w:r>
      <w:proofErr w:type="spellEnd"/>
      <w:r w:rsidRPr="006F63BB">
        <w:rPr>
          <w:rFonts w:ascii="Arial" w:hAnsi="Arial" w:cs="Arial"/>
          <w:sz w:val="20"/>
          <w:szCs w:val="20"/>
        </w:rPr>
        <w:t xml:space="preserve"> a street, jednoho pak organizátor, přičemž tento porotce bude muset být </w:t>
      </w:r>
      <w:r w:rsidR="003254C0" w:rsidRPr="006F63BB">
        <w:rPr>
          <w:rFonts w:ascii="Arial" w:hAnsi="Arial" w:cs="Arial"/>
          <w:sz w:val="20"/>
          <w:szCs w:val="20"/>
        </w:rPr>
        <w:t>schválen oběma komisemi</w:t>
      </w:r>
      <w:r w:rsidRPr="006F63BB">
        <w:rPr>
          <w:rFonts w:ascii="Arial" w:hAnsi="Arial" w:cs="Arial"/>
          <w:sz w:val="20"/>
          <w:szCs w:val="20"/>
        </w:rPr>
        <w:t xml:space="preserve"> (např. při </w:t>
      </w:r>
      <w:r w:rsidR="003254C0" w:rsidRPr="006F63BB">
        <w:rPr>
          <w:rFonts w:ascii="Arial" w:hAnsi="Arial" w:cs="Arial"/>
          <w:sz w:val="20"/>
          <w:szCs w:val="20"/>
        </w:rPr>
        <w:t>5</w:t>
      </w:r>
      <w:r w:rsidRPr="006F63BB">
        <w:rPr>
          <w:rFonts w:ascii="Arial" w:hAnsi="Arial" w:cs="Arial"/>
          <w:sz w:val="20"/>
          <w:szCs w:val="20"/>
        </w:rPr>
        <w:t xml:space="preserve"> porotcích: </w:t>
      </w:r>
      <w:r w:rsidR="003254C0" w:rsidRPr="006F63BB">
        <w:rPr>
          <w:rFonts w:ascii="Arial" w:hAnsi="Arial" w:cs="Arial"/>
          <w:sz w:val="20"/>
          <w:szCs w:val="20"/>
        </w:rPr>
        <w:t>2</w:t>
      </w:r>
      <w:r w:rsidRPr="006F63BB">
        <w:rPr>
          <w:rFonts w:ascii="Arial" w:hAnsi="Arial" w:cs="Arial"/>
          <w:sz w:val="20"/>
          <w:szCs w:val="20"/>
        </w:rPr>
        <w:t xml:space="preserve"> porotce komise </w:t>
      </w:r>
      <w:proofErr w:type="spellStart"/>
      <w:r w:rsidRPr="006F63BB">
        <w:rPr>
          <w:rFonts w:ascii="Arial" w:hAnsi="Arial" w:cs="Arial"/>
          <w:sz w:val="20"/>
          <w:szCs w:val="20"/>
        </w:rPr>
        <w:t>Disco</w:t>
      </w:r>
      <w:proofErr w:type="spellEnd"/>
      <w:r w:rsidRPr="006F63BB">
        <w:rPr>
          <w:rFonts w:ascii="Arial" w:hAnsi="Arial" w:cs="Arial"/>
          <w:sz w:val="20"/>
          <w:szCs w:val="20"/>
        </w:rPr>
        <w:t xml:space="preserve">, </w:t>
      </w:r>
      <w:r w:rsidR="003254C0" w:rsidRPr="006F63BB">
        <w:rPr>
          <w:rFonts w:ascii="Arial" w:hAnsi="Arial" w:cs="Arial"/>
          <w:sz w:val="20"/>
          <w:szCs w:val="20"/>
        </w:rPr>
        <w:t>2</w:t>
      </w:r>
      <w:r w:rsidRPr="006F63BB">
        <w:rPr>
          <w:rFonts w:ascii="Arial" w:hAnsi="Arial" w:cs="Arial"/>
          <w:sz w:val="20"/>
          <w:szCs w:val="20"/>
        </w:rPr>
        <w:t xml:space="preserve"> porotce komise Street a 1 porotce organizátor)</w:t>
      </w:r>
    </w:p>
    <w:p w:rsidR="00D533E6" w:rsidRPr="006F63BB" w:rsidRDefault="00D533E6" w:rsidP="00D533E6">
      <w:pPr>
        <w:pStyle w:val="Bezmezer"/>
        <w:numPr>
          <w:ilvl w:val="0"/>
          <w:numId w:val="6"/>
        </w:numPr>
        <w:spacing w:before="240" w:after="60"/>
        <w:ind w:left="1068"/>
        <w:jc w:val="both"/>
        <w:rPr>
          <w:rFonts w:ascii="Arial" w:hAnsi="Arial" w:cs="Arial"/>
          <w:sz w:val="20"/>
          <w:szCs w:val="20"/>
        </w:rPr>
      </w:pPr>
      <w:r w:rsidRPr="006F63BB">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w:t>
      </w:r>
      <w:r w:rsidR="00EE0455" w:rsidRPr="006F63BB">
        <w:rPr>
          <w:rFonts w:ascii="Arial" w:hAnsi="Arial" w:cs="Arial"/>
          <w:sz w:val="20"/>
          <w:szCs w:val="20"/>
        </w:rPr>
        <w:t>.</w:t>
      </w:r>
      <w:r w:rsidRPr="006F63BB">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w:t>
      </w:r>
      <w:r w:rsidR="00EE0455" w:rsidRPr="006F63BB">
        <w:rPr>
          <w:rFonts w:ascii="Arial" w:hAnsi="Arial" w:cs="Arial"/>
          <w:sz w:val="20"/>
          <w:szCs w:val="20"/>
        </w:rPr>
        <w:t xml:space="preserve">Každá soutěžní komise může přistupovat k porotcům organizátora jinak, od striktního vyžadování výše uvedených pravidel </w:t>
      </w:r>
      <w:r w:rsidR="003A30A3" w:rsidRPr="006F63BB">
        <w:rPr>
          <w:rFonts w:ascii="Arial" w:hAnsi="Arial" w:cs="Arial"/>
          <w:sz w:val="20"/>
          <w:szCs w:val="20"/>
        </w:rPr>
        <w:t xml:space="preserve">(zejména </w:t>
      </w:r>
      <w:proofErr w:type="spellStart"/>
      <w:r w:rsidR="003A30A3" w:rsidRPr="006F63BB">
        <w:rPr>
          <w:rFonts w:ascii="Arial" w:hAnsi="Arial" w:cs="Arial"/>
          <w:sz w:val="20"/>
          <w:szCs w:val="20"/>
        </w:rPr>
        <w:t>disco</w:t>
      </w:r>
      <w:proofErr w:type="spellEnd"/>
      <w:r w:rsidR="003A30A3" w:rsidRPr="006F63BB">
        <w:rPr>
          <w:rFonts w:ascii="Arial" w:hAnsi="Arial" w:cs="Arial"/>
          <w:sz w:val="20"/>
          <w:szCs w:val="20"/>
        </w:rPr>
        <w:t xml:space="preserve">) </w:t>
      </w:r>
      <w:r w:rsidR="00EE0455" w:rsidRPr="006F63BB">
        <w:rPr>
          <w:rFonts w:ascii="Arial" w:hAnsi="Arial" w:cs="Arial"/>
          <w:sz w:val="20"/>
          <w:szCs w:val="20"/>
        </w:rPr>
        <w:t>až po povinnost vícero porotců organizátora z důvodu malého počtu porotců v panelu nebo různorodosti poroty</w:t>
      </w:r>
      <w:r w:rsidR="003A30A3" w:rsidRPr="006F63BB">
        <w:rPr>
          <w:rFonts w:ascii="Arial" w:hAnsi="Arial" w:cs="Arial"/>
          <w:sz w:val="20"/>
          <w:szCs w:val="20"/>
        </w:rPr>
        <w:t xml:space="preserve"> (zejména street)</w:t>
      </w:r>
      <w:r w:rsidR="00EE0455" w:rsidRPr="006F63BB">
        <w:rPr>
          <w:rFonts w:ascii="Arial" w:hAnsi="Arial" w:cs="Arial"/>
          <w:sz w:val="20"/>
          <w:szCs w:val="20"/>
        </w:rPr>
        <w:t xml:space="preserve">. </w:t>
      </w:r>
      <w:r w:rsidR="003B25CA" w:rsidRPr="006F63BB">
        <w:rPr>
          <w:rFonts w:ascii="Arial" w:hAnsi="Arial" w:cs="Arial"/>
          <w:sz w:val="20"/>
          <w:szCs w:val="20"/>
        </w:rPr>
        <w:t xml:space="preserve">Toto je možno ověřit předem u předsedy příslušné soutěžní komise nebo manažera soutěžního úseku. </w:t>
      </w:r>
      <w:r w:rsidRPr="006F63BB">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rsidR="00D533E6" w:rsidRPr="006F63BB" w:rsidRDefault="00D533E6" w:rsidP="00D533E6">
      <w:pPr>
        <w:pStyle w:val="Normlnweb"/>
        <w:spacing w:before="240" w:after="60"/>
        <w:jc w:val="center"/>
        <w:rPr>
          <w:rStyle w:val="Siln"/>
          <w:rFonts w:ascii="Arial" w:hAnsi="Arial" w:cs="Arial"/>
          <w:sz w:val="20"/>
          <w:szCs w:val="20"/>
        </w:rPr>
      </w:pPr>
    </w:p>
    <w:p w:rsidR="00D533E6" w:rsidRPr="006F63BB" w:rsidRDefault="00D533E6" w:rsidP="00D533E6">
      <w:pPr>
        <w:pStyle w:val="Normlnweb"/>
        <w:numPr>
          <w:ilvl w:val="0"/>
          <w:numId w:val="3"/>
        </w:numPr>
        <w:spacing w:before="240" w:after="60"/>
        <w:jc w:val="center"/>
        <w:rPr>
          <w:rFonts w:ascii="Arial" w:hAnsi="Arial" w:cs="Arial"/>
          <w:sz w:val="20"/>
          <w:szCs w:val="20"/>
        </w:rPr>
      </w:pPr>
      <w:r w:rsidRPr="006F63BB">
        <w:rPr>
          <w:rStyle w:val="Siln"/>
          <w:rFonts w:ascii="Arial" w:hAnsi="Arial" w:cs="Arial"/>
          <w:sz w:val="20"/>
          <w:szCs w:val="20"/>
        </w:rPr>
        <w:t>Způsob hodnocení soutěže</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Soutěže CDO jsou hodnoceny dle přijatých pravidel a zpracovávány sčitatelem v softwarovém programu. V tomto programu se zpracovávají hodnotící lístky, které porotci vyplněné předávají po skončení každého kola v písemné podobě stvrzené svým podpisem. Kontrolu zajišťuje sčitatel.</w:t>
      </w:r>
    </w:p>
    <w:p w:rsidR="00D533E6" w:rsidRPr="006F63BB" w:rsidRDefault="00D533E6" w:rsidP="00D533E6">
      <w:pPr>
        <w:pStyle w:val="Normlnweb"/>
        <w:spacing w:before="240" w:after="60"/>
        <w:jc w:val="center"/>
        <w:rPr>
          <w:rStyle w:val="Siln"/>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b w:val="0"/>
          <w:bCs w:val="0"/>
          <w:sz w:val="20"/>
          <w:szCs w:val="20"/>
        </w:rPr>
      </w:pPr>
      <w:r w:rsidRPr="006F63BB">
        <w:rPr>
          <w:rStyle w:val="Siln"/>
          <w:rFonts w:ascii="Arial" w:hAnsi="Arial" w:cs="Arial"/>
          <w:sz w:val="20"/>
          <w:szCs w:val="20"/>
        </w:rPr>
        <w:t>Předseda poroty</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Předseda poroty je osoba, která musí splňovat kromě základních podmínek bodu I. i několik dalších podmínek:</w:t>
      </w:r>
    </w:p>
    <w:p w:rsidR="00D533E6" w:rsidRPr="006F63BB" w:rsidRDefault="00D533E6" w:rsidP="00D533E6">
      <w:pPr>
        <w:pStyle w:val="Normlnweb"/>
        <w:numPr>
          <w:ilvl w:val="0"/>
          <w:numId w:val="10"/>
        </w:numPr>
        <w:spacing w:before="240" w:after="60"/>
        <w:jc w:val="both"/>
        <w:rPr>
          <w:rStyle w:val="Siln"/>
          <w:rFonts w:ascii="Arial" w:hAnsi="Arial" w:cs="Arial"/>
          <w:b w:val="0"/>
          <w:bCs w:val="0"/>
          <w:sz w:val="20"/>
          <w:szCs w:val="20"/>
        </w:rPr>
      </w:pPr>
      <w:r w:rsidRPr="006F63BB">
        <w:rPr>
          <w:rFonts w:ascii="Arial" w:hAnsi="Arial" w:cs="Arial"/>
          <w:sz w:val="20"/>
          <w:szCs w:val="20"/>
        </w:rPr>
        <w:t xml:space="preserve">musí být řádným členem CDO </w:t>
      </w:r>
    </w:p>
    <w:p w:rsidR="00D533E6" w:rsidRPr="006F63BB" w:rsidRDefault="00D533E6" w:rsidP="00D533E6">
      <w:pPr>
        <w:pStyle w:val="Normlnweb"/>
        <w:numPr>
          <w:ilvl w:val="0"/>
          <w:numId w:val="10"/>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 xml:space="preserve">věk minimálně </w:t>
      </w:r>
      <w:r w:rsidR="005207BD">
        <w:rPr>
          <w:rStyle w:val="Siln"/>
          <w:rFonts w:ascii="Arial" w:hAnsi="Arial" w:cs="Arial"/>
          <w:b w:val="0"/>
          <w:color w:val="FF0000"/>
          <w:sz w:val="20"/>
          <w:szCs w:val="20"/>
        </w:rPr>
        <w:t>30</w:t>
      </w:r>
      <w:r w:rsidRPr="006F63BB">
        <w:rPr>
          <w:rStyle w:val="Siln"/>
          <w:rFonts w:ascii="Arial" w:hAnsi="Arial" w:cs="Arial"/>
          <w:b w:val="0"/>
          <w:sz w:val="20"/>
          <w:szCs w:val="20"/>
        </w:rPr>
        <w:t xml:space="preserve"> let</w:t>
      </w:r>
    </w:p>
    <w:p w:rsidR="00D533E6" w:rsidRPr="006F63BB" w:rsidRDefault="00D533E6" w:rsidP="00D533E6">
      <w:pPr>
        <w:pStyle w:val="Normlnweb"/>
        <w:numPr>
          <w:ilvl w:val="0"/>
          <w:numId w:val="10"/>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 xml:space="preserve">musí to být zkušený porotce s letitou </w:t>
      </w:r>
      <w:proofErr w:type="spellStart"/>
      <w:r w:rsidRPr="006F63BB">
        <w:rPr>
          <w:rStyle w:val="Siln"/>
          <w:rFonts w:ascii="Arial" w:hAnsi="Arial" w:cs="Arial"/>
          <w:b w:val="0"/>
          <w:sz w:val="20"/>
          <w:szCs w:val="20"/>
        </w:rPr>
        <w:t>porotcovskou</w:t>
      </w:r>
      <w:proofErr w:type="spellEnd"/>
      <w:r w:rsidRPr="006F63BB">
        <w:rPr>
          <w:rStyle w:val="Siln"/>
          <w:rFonts w:ascii="Arial" w:hAnsi="Arial" w:cs="Arial"/>
          <w:b w:val="0"/>
          <w:sz w:val="20"/>
          <w:szCs w:val="20"/>
        </w:rPr>
        <w:t xml:space="preserve"> praxí </w:t>
      </w:r>
    </w:p>
    <w:p w:rsidR="00D533E6" w:rsidRPr="006F63BB" w:rsidRDefault="00D533E6" w:rsidP="00D533E6">
      <w:pPr>
        <w:pStyle w:val="Normlnweb"/>
        <w:numPr>
          <w:ilvl w:val="0"/>
          <w:numId w:val="10"/>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 xml:space="preserve">musí to být porotce, který se dobře orientuje ve všech tanečních disciplínách CDO (v jejich </w:t>
      </w:r>
      <w:proofErr w:type="spellStart"/>
      <w:r w:rsidRPr="006F63BB">
        <w:rPr>
          <w:rStyle w:val="Siln"/>
          <w:rFonts w:ascii="Arial" w:hAnsi="Arial" w:cs="Arial"/>
          <w:b w:val="0"/>
          <w:sz w:val="20"/>
          <w:szCs w:val="20"/>
        </w:rPr>
        <w:t>SaTP</w:t>
      </w:r>
      <w:proofErr w:type="spellEnd"/>
      <w:r w:rsidRPr="006F63BB">
        <w:rPr>
          <w:rStyle w:val="Siln"/>
          <w:rFonts w:ascii="Arial" w:hAnsi="Arial" w:cs="Arial"/>
          <w:b w:val="0"/>
          <w:sz w:val="20"/>
          <w:szCs w:val="20"/>
        </w:rPr>
        <w:t xml:space="preserve">) </w:t>
      </w:r>
    </w:p>
    <w:p w:rsidR="00D533E6" w:rsidRPr="006F63BB" w:rsidRDefault="00D533E6" w:rsidP="00D533E6">
      <w:pPr>
        <w:pStyle w:val="Normlnweb"/>
        <w:numPr>
          <w:ilvl w:val="0"/>
          <w:numId w:val="10"/>
        </w:numPr>
        <w:spacing w:before="240" w:after="60"/>
        <w:jc w:val="both"/>
        <w:rPr>
          <w:rFonts w:ascii="Arial" w:hAnsi="Arial" w:cs="Arial"/>
          <w:sz w:val="20"/>
          <w:szCs w:val="20"/>
        </w:rPr>
      </w:pPr>
      <w:r w:rsidRPr="006F63BB">
        <w:rPr>
          <w:rFonts w:ascii="Arial" w:hAnsi="Arial" w:cs="Arial"/>
          <w:bCs/>
          <w:sz w:val="20"/>
          <w:szCs w:val="20"/>
        </w:rPr>
        <w:t xml:space="preserve">u nových předsedů porot </w:t>
      </w:r>
      <w:r w:rsidRPr="006F63BB">
        <w:rPr>
          <w:rFonts w:ascii="Arial" w:hAnsi="Arial" w:cs="Arial"/>
          <w:sz w:val="20"/>
          <w:szCs w:val="20"/>
        </w:rPr>
        <w:t>absolvování speciálního školení pro nové předsedy porot</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Style w:val="Siln"/>
          <w:rFonts w:ascii="Arial" w:hAnsi="Arial" w:cs="Arial"/>
          <w:b w:val="0"/>
          <w:bCs w:val="0"/>
          <w:sz w:val="20"/>
          <w:szCs w:val="20"/>
        </w:rPr>
        <w:t>Náplň práce:</w:t>
      </w:r>
    </w:p>
    <w:p w:rsidR="00657814" w:rsidRPr="006F63BB"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6F63BB">
        <w:rPr>
          <w:rStyle w:val="Siln"/>
          <w:rFonts w:ascii="Arial" w:hAnsi="Arial" w:cs="Arial"/>
          <w:b w:val="0"/>
          <w:sz w:val="20"/>
          <w:szCs w:val="20"/>
        </w:rPr>
        <w:lastRenderedPageBreak/>
        <w:t>Před soutěží komunikovat se soutěžním úsekem </w:t>
      </w:r>
      <w:r w:rsidRPr="006F63BB">
        <w:rPr>
          <w:rFonts w:ascii="Arial" w:hAnsi="Arial" w:cs="Arial"/>
          <w:b/>
          <w:sz w:val="20"/>
          <w:szCs w:val="20"/>
        </w:rPr>
        <w:t xml:space="preserve"> </w:t>
      </w:r>
      <w:r w:rsidRPr="006F63BB">
        <w:rPr>
          <w:rStyle w:val="Siln"/>
          <w:rFonts w:ascii="Arial" w:hAnsi="Arial" w:cs="Arial"/>
          <w:b w:val="0"/>
          <w:sz w:val="20"/>
          <w:szCs w:val="20"/>
        </w:rPr>
        <w:t xml:space="preserve">a s organizátorem ve všech bodech týkajících se porotců na dané soutěži (v případě dvou předsedů porot komunikovat i mezi sebou). </w:t>
      </w:r>
      <w:r w:rsidR="00ED2B79">
        <w:rPr>
          <w:rStyle w:val="Siln"/>
          <w:rFonts w:ascii="Arial" w:hAnsi="Arial" w:cs="Arial"/>
          <w:b w:val="0"/>
          <w:color w:val="FF0000"/>
          <w:sz w:val="20"/>
          <w:szCs w:val="20"/>
        </w:rPr>
        <w:t xml:space="preserve">Stáhnout si z webu CDO </w:t>
      </w:r>
      <w:r w:rsidRPr="006F63BB">
        <w:rPr>
          <w:rStyle w:val="Siln"/>
          <w:rFonts w:ascii="Arial" w:hAnsi="Arial" w:cs="Arial"/>
          <w:b w:val="0"/>
          <w:sz w:val="20"/>
          <w:szCs w:val="20"/>
        </w:rPr>
        <w:t>zprávy předsedů porot z předchozích kol, aby bylo možné kontrolovat stejná provinění.</w:t>
      </w:r>
    </w:p>
    <w:p w:rsidR="00657814"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V přípravném týdnu před soutěží oslovit svoji porotu, zda někdo neopomněl nahlásit, že má omezení pro hodnocení některé disciplíny, aby bylo možné sestavit porotu, jinak nutnost dodání dalšího porotce – nahlásit ihned soutěžnímu úseku CDO. Seznámit porotce se všemi důležitými informacemi k soutěži</w:t>
      </w:r>
      <w:r w:rsidR="00EF11EA" w:rsidRPr="006F63BB">
        <w:rPr>
          <w:rFonts w:ascii="Arial" w:hAnsi="Arial" w:cs="Arial"/>
          <w:sz w:val="20"/>
          <w:szCs w:val="20"/>
        </w:rPr>
        <w:t xml:space="preserve">, včetně zaslání propozic, pravidel a rovněž odborných prezentací departmentů, které jsou na soutěži. </w:t>
      </w:r>
      <w:r w:rsidRPr="006F63BB">
        <w:rPr>
          <w:rFonts w:ascii="Arial" w:hAnsi="Arial" w:cs="Arial"/>
          <w:sz w:val="20"/>
          <w:szCs w:val="20"/>
        </w:rPr>
        <w:t xml:space="preserve">Vše možno dohodnout, že tak učiní organizátor ve spolupráci s předsedou poroty, nicméně předseda poroty za to zodpovídá. </w:t>
      </w:r>
    </w:p>
    <w:p w:rsidR="00EF11EA"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V přípravném týdnu zaslat nejpozději do pátku před soutěží roz</w:t>
      </w:r>
      <w:r w:rsidR="00EF11EA" w:rsidRPr="006F63BB">
        <w:rPr>
          <w:rFonts w:ascii="Arial" w:hAnsi="Arial" w:cs="Arial"/>
          <w:sz w:val="20"/>
          <w:szCs w:val="20"/>
        </w:rPr>
        <w:t>dělení</w:t>
      </w:r>
      <w:r w:rsidRPr="006F63BB">
        <w:rPr>
          <w:rFonts w:ascii="Arial" w:hAnsi="Arial" w:cs="Arial"/>
          <w:sz w:val="20"/>
          <w:szCs w:val="20"/>
        </w:rPr>
        <w:t xml:space="preserve"> por</w:t>
      </w:r>
      <w:r w:rsidR="00EF11EA" w:rsidRPr="006F63BB">
        <w:rPr>
          <w:rFonts w:ascii="Arial" w:hAnsi="Arial" w:cs="Arial"/>
          <w:sz w:val="20"/>
          <w:szCs w:val="20"/>
        </w:rPr>
        <w:t>oty organizátorovi a sčitatelům</w:t>
      </w:r>
      <w:r w:rsidRPr="006F63BB">
        <w:rPr>
          <w:rFonts w:ascii="Arial" w:hAnsi="Arial" w:cs="Arial"/>
          <w:sz w:val="20"/>
          <w:szCs w:val="20"/>
        </w:rPr>
        <w:t>.</w:t>
      </w:r>
    </w:p>
    <w:p w:rsidR="00657814" w:rsidRPr="006F63BB" w:rsidRDefault="00EF11EA"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 xml:space="preserve">Domluvit se předem s organizátorem a vedoucím soutěže, kdo povede prostorové zkoušky, zda zvukař, </w:t>
      </w:r>
      <w:r w:rsidR="003C0A84">
        <w:rPr>
          <w:rFonts w:ascii="Arial" w:hAnsi="Arial" w:cs="Arial"/>
          <w:sz w:val="20"/>
          <w:szCs w:val="20"/>
        </w:rPr>
        <w:t>předseda poroty</w:t>
      </w:r>
      <w:r w:rsidRPr="006F63BB">
        <w:rPr>
          <w:rFonts w:ascii="Arial" w:hAnsi="Arial" w:cs="Arial"/>
          <w:sz w:val="20"/>
          <w:szCs w:val="20"/>
        </w:rPr>
        <w:t xml:space="preserve"> nebo </w:t>
      </w:r>
      <w:r w:rsidR="003C0A84">
        <w:rPr>
          <w:rFonts w:ascii="Arial" w:hAnsi="Arial" w:cs="Arial"/>
          <w:sz w:val="20"/>
          <w:szCs w:val="20"/>
        </w:rPr>
        <w:t>vedoucí soutěže</w:t>
      </w:r>
      <w:r w:rsidRPr="006F63BB">
        <w:rPr>
          <w:rFonts w:ascii="Arial" w:hAnsi="Arial" w:cs="Arial"/>
          <w:sz w:val="20"/>
          <w:szCs w:val="20"/>
        </w:rPr>
        <w:t>.</w:t>
      </w:r>
      <w:r w:rsidR="00657814" w:rsidRPr="006F63BB">
        <w:rPr>
          <w:rFonts w:ascii="Arial" w:hAnsi="Arial" w:cs="Arial"/>
          <w:sz w:val="20"/>
          <w:szCs w:val="20"/>
        </w:rPr>
        <w:t xml:space="preserve"> </w:t>
      </w:r>
    </w:p>
    <w:p w:rsidR="00657814" w:rsidRPr="006F63BB"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6F63BB">
        <w:rPr>
          <w:rStyle w:val="Siln"/>
          <w:rFonts w:ascii="Arial" w:hAnsi="Arial" w:cs="Arial"/>
          <w:b w:val="0"/>
          <w:sz w:val="20"/>
          <w:szCs w:val="20"/>
        </w:rPr>
        <w:t>Dostavit se včas na soutěž – nejpozději 15 minut před poradou poroty.</w:t>
      </w:r>
      <w:r w:rsidR="00EF11EA" w:rsidRPr="006F63BB">
        <w:rPr>
          <w:rStyle w:val="TextkomenteChar"/>
          <w:rFonts w:ascii="Arial" w:hAnsi="Arial" w:cs="Arial"/>
          <w:b/>
          <w:sz w:val="20"/>
          <w:szCs w:val="20"/>
        </w:rPr>
        <w:t xml:space="preserve"> </w:t>
      </w:r>
      <w:r w:rsidR="00EF11EA" w:rsidRPr="006F63BB">
        <w:rPr>
          <w:rStyle w:val="Siln"/>
          <w:rFonts w:ascii="Arial" w:hAnsi="Arial" w:cs="Arial"/>
          <w:b w:val="0"/>
          <w:sz w:val="20"/>
          <w:szCs w:val="20"/>
        </w:rPr>
        <w:t>Pokud se dohodl s organizátorem a vedoucím soutěže, že povede prostorové zkoušky, pak 15 min. před jejich začátkem.</w:t>
      </w:r>
    </w:p>
    <w:p w:rsidR="00657814"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Řídit poradu poroty a kontrolovat její činnost. Před každou soutěží znovu informovat porotce o systémech a kritériích hodnocení</w:t>
      </w:r>
      <w:r w:rsidR="00EF11EA" w:rsidRPr="006F63BB">
        <w:rPr>
          <w:rFonts w:ascii="Arial" w:hAnsi="Arial" w:cs="Arial"/>
          <w:sz w:val="20"/>
          <w:szCs w:val="20"/>
        </w:rPr>
        <w:t xml:space="preserve"> (včetně upozornění na odborné prezentace z příslušných departmentů)</w:t>
      </w:r>
      <w:r w:rsidRPr="006F63BB">
        <w:rPr>
          <w:rFonts w:ascii="Arial" w:hAnsi="Arial" w:cs="Arial"/>
          <w:sz w:val="20"/>
          <w:szCs w:val="20"/>
        </w:rPr>
        <w:t xml:space="preserve">, zdůraznit veškeré důležité změny v pravidlech a znovu připomenout zásady chování porotců v porotě. </w:t>
      </w:r>
      <w:r w:rsidR="00EF11EA" w:rsidRPr="006F63BB">
        <w:rPr>
          <w:rFonts w:ascii="Arial" w:hAnsi="Arial" w:cs="Arial"/>
          <w:sz w:val="20"/>
          <w:szCs w:val="20"/>
        </w:rPr>
        <w:t>Apelovat na porotu, aby pečlivě posuzovala zařazení do správné disciplíny i výkonnost a přeřazovala formace z hlediska disciplíny i výkonnosti.</w:t>
      </w:r>
      <w:r w:rsidRPr="006F63BB">
        <w:rPr>
          <w:rFonts w:ascii="Arial" w:hAnsi="Arial" w:cs="Arial"/>
          <w:sz w:val="20"/>
          <w:szCs w:val="20"/>
        </w:rPr>
        <w:t xml:space="preserve"> </w:t>
      </w:r>
    </w:p>
    <w:p w:rsidR="00657814"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Spolupracovat s vedoucím soutěže v průběhu soutěže a vzájemně si vypomáhat, kde je to možné.</w:t>
      </w:r>
      <w:r w:rsidR="00F048AD">
        <w:rPr>
          <w:rFonts w:ascii="Arial" w:hAnsi="Arial" w:cs="Arial"/>
          <w:sz w:val="20"/>
          <w:szCs w:val="20"/>
        </w:rPr>
        <w:t xml:space="preserve"> </w:t>
      </w:r>
      <w:r w:rsidR="00F048AD" w:rsidRPr="00E743A1">
        <w:rPr>
          <w:rFonts w:ascii="Arial" w:hAnsi="Arial" w:cs="Arial"/>
          <w:color w:val="FF0000"/>
          <w:sz w:val="20"/>
          <w:szCs w:val="20"/>
        </w:rPr>
        <w:t xml:space="preserve">Domluvit se spolu na systému kooperace </w:t>
      </w:r>
      <w:r w:rsidR="004A43D2">
        <w:rPr>
          <w:rFonts w:ascii="Arial" w:hAnsi="Arial" w:cs="Arial"/>
          <w:color w:val="FF0000"/>
          <w:sz w:val="20"/>
          <w:szCs w:val="20"/>
        </w:rPr>
        <w:t>v průběhu</w:t>
      </w:r>
      <w:r w:rsidR="00F048AD" w:rsidRPr="00E743A1">
        <w:rPr>
          <w:rFonts w:ascii="Arial" w:hAnsi="Arial" w:cs="Arial"/>
          <w:color w:val="FF0000"/>
          <w:sz w:val="20"/>
          <w:szCs w:val="20"/>
        </w:rPr>
        <w:t xml:space="preserve"> soutěž</w:t>
      </w:r>
      <w:r w:rsidR="004A43D2">
        <w:rPr>
          <w:rFonts w:ascii="Arial" w:hAnsi="Arial" w:cs="Arial"/>
          <w:color w:val="FF0000"/>
          <w:sz w:val="20"/>
          <w:szCs w:val="20"/>
        </w:rPr>
        <w:t>e</w:t>
      </w:r>
      <w:r w:rsidR="00F048AD" w:rsidRPr="00E743A1">
        <w:rPr>
          <w:rFonts w:ascii="Arial" w:hAnsi="Arial" w:cs="Arial"/>
          <w:color w:val="FF0000"/>
          <w:sz w:val="20"/>
          <w:szCs w:val="20"/>
        </w:rPr>
        <w:t>.</w:t>
      </w:r>
    </w:p>
    <w:p w:rsidR="00657814"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rsidR="00657814" w:rsidRPr="006F63BB" w:rsidRDefault="00657814"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Řešit protesty účastníků soutěže.</w:t>
      </w:r>
    </w:p>
    <w:p w:rsidR="00C57960" w:rsidRPr="006F63BB" w:rsidRDefault="00C57960"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Po každé soutěži sezvat porotu na krátký rozbor, který se týká hodnocení na dané soutěži, návrhů na přeřazení, napomenutí, diskvalifikací a odchylek jednotlivých porotců v hodnocení. Debatu vést konstruktivně, stručně a výstižně.</w:t>
      </w:r>
    </w:p>
    <w:p w:rsidR="00C57960" w:rsidRPr="0056532F" w:rsidRDefault="00C57960" w:rsidP="00C57960">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 xml:space="preserve">Na regionálním kole vést po skončení soutěže rozborový seminář s choreografy. Porotci se rozmístí podle možností prostoru a jednotliví choreografové si mohou vybrat porotce, ke kterému si dojdou a </w:t>
      </w:r>
      <w:r w:rsidRPr="0056532F">
        <w:rPr>
          <w:rFonts w:ascii="Arial" w:hAnsi="Arial" w:cs="Arial"/>
          <w:sz w:val="20"/>
          <w:szCs w:val="20"/>
        </w:rPr>
        <w:t>poslechnou si jeho názor soukromě nebo si vyslechnou názory veřejně přede všemi porotci, pak ovšem chodí do místnosti postupně po jednom.</w:t>
      </w:r>
    </w:p>
    <w:p w:rsidR="00C57960" w:rsidRPr="0056532F" w:rsidRDefault="00C57960" w:rsidP="00C57960">
      <w:pPr>
        <w:pStyle w:val="Bezmezer"/>
        <w:numPr>
          <w:ilvl w:val="0"/>
          <w:numId w:val="11"/>
        </w:numPr>
        <w:ind w:left="1068"/>
        <w:jc w:val="both"/>
        <w:rPr>
          <w:rFonts w:ascii="Arial" w:hAnsi="Arial" w:cs="Arial"/>
          <w:sz w:val="20"/>
          <w:szCs w:val="20"/>
        </w:rPr>
      </w:pPr>
      <w:r w:rsidRPr="0056532F">
        <w:rPr>
          <w:rFonts w:ascii="Arial" w:hAnsi="Arial" w:cs="Arial"/>
          <w:sz w:val="20"/>
          <w:szCs w:val="20"/>
        </w:rPr>
        <w:t xml:space="preserve">Návrhy na přeřazení: V případě alespoň jednoho návrhu na přeřazení v hodnotících lístcích zjistit, zda se nepřidá někdo další (bude-li nutné, tak hned, popř. při rozboru v přestávce, před seminářem…), o přeřazování se tedy může porota spolu radit i po odevzdání hodnotících lístků (počet konečných návrhů se tedy nemusí shodovat s návrhy v hodnotících lístcích). </w:t>
      </w:r>
    </w:p>
    <w:p w:rsidR="00C57960" w:rsidRPr="0056532F" w:rsidRDefault="00C57960" w:rsidP="00C57960">
      <w:pPr>
        <w:pStyle w:val="Bezmezer"/>
        <w:ind w:left="1068"/>
        <w:jc w:val="both"/>
        <w:rPr>
          <w:rFonts w:ascii="Arial" w:hAnsi="Arial" w:cs="Arial"/>
          <w:sz w:val="20"/>
          <w:szCs w:val="20"/>
        </w:rPr>
      </w:pPr>
      <w:r w:rsidRPr="0056532F">
        <w:rPr>
          <w:rFonts w:ascii="Arial" w:hAnsi="Arial" w:cs="Arial"/>
          <w:sz w:val="20"/>
          <w:szCs w:val="20"/>
        </w:rPr>
        <w:t xml:space="preserve">Po této poradě v případě jednoho návrhu se nic nezapisuje, v případě min. dvou </w:t>
      </w:r>
      <w:r w:rsidR="0056532F" w:rsidRPr="0056532F">
        <w:rPr>
          <w:rFonts w:ascii="Arial" w:hAnsi="Arial" w:cs="Arial"/>
          <w:color w:val="FF0000"/>
          <w:sz w:val="20"/>
          <w:szCs w:val="20"/>
        </w:rPr>
        <w:t xml:space="preserve">zapsat </w:t>
      </w:r>
      <w:r w:rsidR="00002D6A" w:rsidRPr="0056532F">
        <w:rPr>
          <w:rFonts w:ascii="Arial" w:hAnsi="Arial" w:cs="Arial"/>
          <w:color w:val="FF0000"/>
          <w:sz w:val="20"/>
          <w:szCs w:val="20"/>
        </w:rPr>
        <w:t>návrh na přeřazení SJ (</w:t>
      </w:r>
      <w:r w:rsidR="0056532F" w:rsidRPr="0056532F">
        <w:rPr>
          <w:rFonts w:ascii="Arial" w:hAnsi="Arial" w:cs="Arial"/>
          <w:color w:val="FF0000"/>
          <w:sz w:val="20"/>
          <w:szCs w:val="20"/>
        </w:rPr>
        <w:t>start.</w:t>
      </w:r>
      <w:r w:rsidR="0056532F">
        <w:rPr>
          <w:rFonts w:ascii="Arial" w:hAnsi="Arial" w:cs="Arial"/>
          <w:color w:val="FF0000"/>
          <w:sz w:val="20"/>
          <w:szCs w:val="20"/>
        </w:rPr>
        <w:t xml:space="preserve"> </w:t>
      </w:r>
      <w:proofErr w:type="gramStart"/>
      <w:r w:rsidR="0056532F" w:rsidRPr="0056532F">
        <w:rPr>
          <w:rFonts w:ascii="Arial" w:hAnsi="Arial" w:cs="Arial"/>
          <w:color w:val="FF0000"/>
          <w:sz w:val="20"/>
          <w:szCs w:val="20"/>
        </w:rPr>
        <w:t>č.</w:t>
      </w:r>
      <w:proofErr w:type="gramEnd"/>
      <w:r w:rsidR="0056532F" w:rsidRPr="0056532F">
        <w:rPr>
          <w:rFonts w:ascii="Arial" w:hAnsi="Arial" w:cs="Arial"/>
          <w:color w:val="FF0000"/>
          <w:sz w:val="20"/>
          <w:szCs w:val="20"/>
        </w:rPr>
        <w:t xml:space="preserve">, </w:t>
      </w:r>
      <w:r w:rsidR="00002D6A" w:rsidRPr="0056532F">
        <w:rPr>
          <w:rFonts w:ascii="Arial" w:hAnsi="Arial" w:cs="Arial"/>
          <w:color w:val="FF0000"/>
          <w:sz w:val="20"/>
          <w:szCs w:val="20"/>
        </w:rPr>
        <w:t xml:space="preserve">kolektiv, název SJ, z jaké disciplíny vč. věku do jaké disciplíny vč. věku, kdo navrhoval, zda kolektiv souhlasí a případné komentáře) </w:t>
      </w:r>
      <w:r w:rsidRPr="0056532F">
        <w:rPr>
          <w:rFonts w:ascii="Arial" w:hAnsi="Arial" w:cs="Arial"/>
          <w:sz w:val="20"/>
          <w:szCs w:val="20"/>
        </w:rPr>
        <w:t xml:space="preserve">do zprávy předsedy poroty </w:t>
      </w:r>
      <w:r w:rsidRPr="0056532F">
        <w:rPr>
          <w:rFonts w:ascii="Arial" w:hAnsi="Arial" w:cs="Arial"/>
          <w:strike/>
          <w:color w:val="FF0000"/>
          <w:sz w:val="20"/>
          <w:szCs w:val="20"/>
        </w:rPr>
        <w:t>spolu se jmény navrhujících porotců, v případě min. tří + PP se</w:t>
      </w:r>
      <w:r w:rsidRPr="0056532F">
        <w:rPr>
          <w:rFonts w:ascii="Arial" w:hAnsi="Arial" w:cs="Arial"/>
          <w:sz w:val="20"/>
          <w:szCs w:val="20"/>
        </w:rPr>
        <w:t xml:space="preserve"> </w:t>
      </w:r>
      <w:r w:rsidR="0056532F">
        <w:rPr>
          <w:rFonts w:ascii="Arial" w:hAnsi="Arial" w:cs="Arial"/>
          <w:sz w:val="20"/>
          <w:szCs w:val="20"/>
        </w:rPr>
        <w:t xml:space="preserve">a </w:t>
      </w:r>
      <w:r w:rsidR="0056532F">
        <w:rPr>
          <w:rFonts w:ascii="Arial" w:hAnsi="Arial" w:cs="Arial"/>
          <w:color w:val="FF0000"/>
          <w:sz w:val="20"/>
          <w:szCs w:val="20"/>
        </w:rPr>
        <w:t>vypsat i</w:t>
      </w:r>
      <w:r w:rsidRPr="0056532F">
        <w:rPr>
          <w:rFonts w:ascii="Arial" w:hAnsi="Arial" w:cs="Arial"/>
          <w:sz w:val="20"/>
          <w:szCs w:val="20"/>
        </w:rPr>
        <w:t xml:space="preserve"> </w:t>
      </w:r>
      <w:r w:rsidR="00002D6A" w:rsidRPr="0056532F">
        <w:rPr>
          <w:rFonts w:ascii="Arial" w:hAnsi="Arial" w:cs="Arial"/>
          <w:color w:val="FF0000"/>
          <w:sz w:val="20"/>
          <w:szCs w:val="20"/>
        </w:rPr>
        <w:t xml:space="preserve">zápis k přeřazení SJ, </w:t>
      </w:r>
      <w:r w:rsidR="0056532F">
        <w:rPr>
          <w:rFonts w:ascii="Arial" w:hAnsi="Arial" w:cs="Arial"/>
          <w:color w:val="FF0000"/>
          <w:sz w:val="20"/>
          <w:szCs w:val="20"/>
        </w:rPr>
        <w:t>ten pak řešit</w:t>
      </w:r>
      <w:r w:rsidRPr="0056532F">
        <w:rPr>
          <w:rFonts w:ascii="Arial" w:hAnsi="Arial" w:cs="Arial"/>
          <w:sz w:val="20"/>
          <w:szCs w:val="20"/>
        </w:rPr>
        <w:t xml:space="preserve"> i s dotyčnými kolektivy (kolektiv</w:t>
      </w:r>
      <w:r w:rsidR="00002D6A" w:rsidRPr="0056532F">
        <w:rPr>
          <w:rFonts w:ascii="Arial" w:hAnsi="Arial" w:cs="Arial"/>
          <w:sz w:val="20"/>
          <w:szCs w:val="20"/>
        </w:rPr>
        <w:t xml:space="preserve"> </w:t>
      </w:r>
      <w:r w:rsidR="00002D6A" w:rsidRPr="0056532F">
        <w:rPr>
          <w:rFonts w:ascii="Arial" w:hAnsi="Arial" w:cs="Arial"/>
          <w:color w:val="FF0000"/>
          <w:sz w:val="20"/>
          <w:szCs w:val="20"/>
        </w:rPr>
        <w:t>i porota</w:t>
      </w:r>
      <w:r w:rsidRPr="0056532F">
        <w:rPr>
          <w:rFonts w:ascii="Arial" w:hAnsi="Arial" w:cs="Arial"/>
          <w:sz w:val="20"/>
          <w:szCs w:val="20"/>
        </w:rPr>
        <w:t xml:space="preserve"> může napsat do formuláře své vyjádření pro komisi). </w:t>
      </w:r>
    </w:p>
    <w:p w:rsidR="00C57960" w:rsidRPr="0056532F" w:rsidRDefault="00C57960" w:rsidP="00526559">
      <w:pPr>
        <w:pStyle w:val="Bezmezer"/>
        <w:ind w:left="1068"/>
        <w:jc w:val="both"/>
        <w:rPr>
          <w:rFonts w:ascii="Arial" w:hAnsi="Arial" w:cs="Arial"/>
          <w:sz w:val="20"/>
          <w:szCs w:val="20"/>
        </w:rPr>
      </w:pPr>
      <w:r w:rsidRPr="0056532F">
        <w:rPr>
          <w:rFonts w:ascii="Arial" w:hAnsi="Arial" w:cs="Arial"/>
          <w:sz w:val="20"/>
          <w:szCs w:val="20"/>
        </w:rPr>
        <w:t xml:space="preserve">V případě </w:t>
      </w:r>
      <w:r w:rsidR="00002D6A" w:rsidRPr="0056532F">
        <w:rPr>
          <w:rFonts w:ascii="Arial" w:hAnsi="Arial" w:cs="Arial"/>
          <w:color w:val="FF0000"/>
          <w:sz w:val="20"/>
          <w:szCs w:val="20"/>
        </w:rPr>
        <w:t xml:space="preserve">návrhů od většiny porotců i předsedy poroty a </w:t>
      </w:r>
      <w:r w:rsidRPr="0056532F">
        <w:rPr>
          <w:rFonts w:ascii="Arial" w:hAnsi="Arial" w:cs="Arial"/>
          <w:sz w:val="20"/>
          <w:szCs w:val="20"/>
        </w:rPr>
        <w:t>souhlasu kolektivu s přeřazením, pokud původní disciplína nebyla ještě vyhlášena a nová disciplína ještě nezačala, je možnost přeřadit již na soutěži, provede sčitatel diskvalifikací v původní disciplíně a přihlášením v nové (hodnocení musí být jen v jedné disciplíně).</w:t>
      </w:r>
    </w:p>
    <w:p w:rsidR="00C57960" w:rsidRPr="006F63BB" w:rsidRDefault="00526559" w:rsidP="00526559">
      <w:pPr>
        <w:pStyle w:val="Bezmezer"/>
        <w:ind w:left="1068"/>
        <w:jc w:val="both"/>
        <w:rPr>
          <w:rFonts w:ascii="Arial" w:hAnsi="Arial" w:cs="Arial"/>
          <w:sz w:val="20"/>
          <w:szCs w:val="20"/>
        </w:rPr>
      </w:pPr>
      <w:r w:rsidRPr="0056532F">
        <w:rPr>
          <w:rFonts w:ascii="Arial" w:hAnsi="Arial" w:cs="Arial"/>
          <w:sz w:val="20"/>
          <w:szCs w:val="20"/>
        </w:rPr>
        <w:t>V případě, že soutěžní jednotka s přeřazením do jiné výkonnostní ligy nesouhlasí, zasílá Předseda poroty případ spolu s</w:t>
      </w:r>
      <w:r w:rsidRPr="0056532F">
        <w:rPr>
          <w:rFonts w:ascii="Arial" w:hAnsi="Arial" w:cs="Arial"/>
          <w:color w:val="00B0F0"/>
          <w:sz w:val="20"/>
          <w:szCs w:val="20"/>
        </w:rPr>
        <w:t xml:space="preserve"> </w:t>
      </w:r>
      <w:r w:rsidRPr="0056532F">
        <w:rPr>
          <w:rFonts w:ascii="Arial" w:hAnsi="Arial" w:cs="Arial"/>
          <w:strike/>
          <w:color w:val="FF0000"/>
          <w:sz w:val="20"/>
          <w:szCs w:val="20"/>
        </w:rPr>
        <w:t>písemnou zprávou a</w:t>
      </w:r>
      <w:r w:rsidRPr="0056532F">
        <w:rPr>
          <w:rFonts w:ascii="Arial" w:hAnsi="Arial" w:cs="Arial"/>
          <w:color w:val="FF0000"/>
          <w:sz w:val="20"/>
          <w:szCs w:val="20"/>
        </w:rPr>
        <w:t xml:space="preserve"> </w:t>
      </w:r>
      <w:r w:rsidRPr="0056532F">
        <w:rPr>
          <w:rFonts w:ascii="Arial" w:hAnsi="Arial" w:cs="Arial"/>
          <w:sz w:val="20"/>
          <w:szCs w:val="20"/>
        </w:rPr>
        <w:t xml:space="preserve">vyjádřením zástupce </w:t>
      </w:r>
      <w:r w:rsidRPr="0056532F">
        <w:rPr>
          <w:rFonts w:ascii="Arial" w:hAnsi="Arial" w:cs="Arial"/>
          <w:color w:val="FF0000"/>
          <w:sz w:val="20"/>
          <w:szCs w:val="20"/>
        </w:rPr>
        <w:t>této</w:t>
      </w:r>
      <w:r w:rsidRPr="0056532F">
        <w:rPr>
          <w:rFonts w:ascii="Arial" w:hAnsi="Arial" w:cs="Arial"/>
          <w:sz w:val="20"/>
          <w:szCs w:val="20"/>
        </w:rPr>
        <w:t xml:space="preserve"> </w:t>
      </w:r>
      <w:r w:rsidRPr="0056532F">
        <w:rPr>
          <w:rFonts w:ascii="Arial" w:hAnsi="Arial" w:cs="Arial"/>
          <w:color w:val="FF0000"/>
          <w:sz w:val="20"/>
          <w:szCs w:val="20"/>
        </w:rPr>
        <w:t xml:space="preserve">SJ </w:t>
      </w:r>
      <w:r w:rsidR="00D227E2" w:rsidRPr="0056532F">
        <w:rPr>
          <w:rFonts w:ascii="Arial" w:hAnsi="Arial" w:cs="Arial"/>
          <w:color w:val="FF0000"/>
          <w:sz w:val="20"/>
          <w:szCs w:val="20"/>
        </w:rPr>
        <w:t xml:space="preserve">(popř. i poroty) </w:t>
      </w:r>
      <w:r w:rsidRPr="0056532F">
        <w:rPr>
          <w:rFonts w:ascii="Arial" w:hAnsi="Arial" w:cs="Arial"/>
          <w:color w:val="FF0000"/>
          <w:sz w:val="20"/>
          <w:szCs w:val="20"/>
        </w:rPr>
        <w:t>a oficiálním videozáznamem této SJ</w:t>
      </w:r>
      <w:r w:rsidR="00D227E2" w:rsidRPr="0056532F">
        <w:rPr>
          <w:rFonts w:ascii="Arial" w:hAnsi="Arial" w:cs="Arial"/>
          <w:color w:val="FF0000"/>
          <w:sz w:val="20"/>
          <w:szCs w:val="20"/>
        </w:rPr>
        <w:t xml:space="preserve"> (musí neprodleně zajistit odkaz na příslušný oficiální videozáznam)</w:t>
      </w:r>
      <w:r w:rsidRPr="0056532F">
        <w:rPr>
          <w:rFonts w:ascii="Arial" w:hAnsi="Arial" w:cs="Arial"/>
          <w:color w:val="FF0000"/>
          <w:sz w:val="20"/>
          <w:szCs w:val="20"/>
        </w:rPr>
        <w:t xml:space="preserve"> </w:t>
      </w:r>
      <w:r w:rsidRPr="0056532F">
        <w:rPr>
          <w:rFonts w:ascii="Arial" w:hAnsi="Arial" w:cs="Arial"/>
          <w:sz w:val="20"/>
          <w:szCs w:val="20"/>
        </w:rPr>
        <w:t>příslušné soutěžní komisi (popř. komisím) k</w:t>
      </w:r>
      <w:r w:rsidR="00D227E2" w:rsidRPr="0056532F">
        <w:rPr>
          <w:rFonts w:ascii="Arial" w:hAnsi="Arial" w:cs="Arial"/>
          <w:sz w:val="20"/>
          <w:szCs w:val="20"/>
        </w:rPr>
        <w:t> </w:t>
      </w:r>
      <w:r w:rsidRPr="0056532F">
        <w:rPr>
          <w:rFonts w:ascii="Arial" w:hAnsi="Arial" w:cs="Arial"/>
          <w:color w:val="FF0000"/>
          <w:sz w:val="20"/>
          <w:szCs w:val="20"/>
        </w:rPr>
        <w:t>přezkoumání</w:t>
      </w:r>
      <w:r w:rsidR="00D227E2" w:rsidRPr="0056532F">
        <w:rPr>
          <w:rFonts w:ascii="Arial" w:hAnsi="Arial" w:cs="Arial"/>
          <w:color w:val="FF0000"/>
          <w:sz w:val="20"/>
          <w:szCs w:val="20"/>
        </w:rPr>
        <w:t xml:space="preserve"> prostřednictvím soutěžního úseku CDO</w:t>
      </w:r>
      <w:r w:rsidRPr="0056532F">
        <w:rPr>
          <w:rFonts w:ascii="Arial" w:hAnsi="Arial" w:cs="Arial"/>
          <w:sz w:val="20"/>
          <w:szCs w:val="20"/>
        </w:rPr>
        <w:t xml:space="preserve">. Stejně </w:t>
      </w:r>
      <w:r w:rsidRPr="0056532F">
        <w:rPr>
          <w:rFonts w:ascii="Arial" w:hAnsi="Arial" w:cs="Arial"/>
          <w:sz w:val="20"/>
          <w:szCs w:val="20"/>
        </w:rPr>
        <w:lastRenderedPageBreak/>
        <w:t xml:space="preserve">postupuje Předseda poroty i v případě nesouhlasu SJ s napomenutím a přeřazením do jiné disciplíny. </w:t>
      </w:r>
      <w:r w:rsidR="00C57960" w:rsidRPr="0056532F">
        <w:rPr>
          <w:rFonts w:ascii="Arial" w:hAnsi="Arial" w:cs="Arial"/>
          <w:strike/>
          <w:color w:val="FF0000"/>
          <w:sz w:val="20"/>
          <w:szCs w:val="20"/>
        </w:rPr>
        <w:t>Předseda poroty zároveň informuje realizátora oficiálního videozáznamu o nutnosti doručit nejpozději do 2 pracovních dní následujících po soutěži předsedovi příslušné soutěžní komise (popř. komisím) videozáznam této soutěžní jednotky</w:t>
      </w:r>
      <w:r w:rsidR="00C57960" w:rsidRPr="00D227E2">
        <w:rPr>
          <w:rFonts w:ascii="Arial" w:hAnsi="Arial" w:cs="Arial"/>
          <w:strike/>
          <w:color w:val="FF0000"/>
          <w:sz w:val="20"/>
          <w:szCs w:val="20"/>
        </w:rPr>
        <w:t xml:space="preserve"> ze soutěže.</w:t>
      </w:r>
      <w:r w:rsidR="00C57960" w:rsidRPr="006F63BB">
        <w:rPr>
          <w:rFonts w:ascii="Arial" w:hAnsi="Arial" w:cs="Arial"/>
          <w:sz w:val="20"/>
          <w:szCs w:val="20"/>
        </w:rPr>
        <w:t xml:space="preserve"> </w:t>
      </w:r>
    </w:p>
    <w:p w:rsidR="00C57960" w:rsidRPr="006F63BB" w:rsidRDefault="00D227E2" w:rsidP="00C57960">
      <w:pPr>
        <w:pStyle w:val="Bezmezer"/>
        <w:spacing w:after="240"/>
        <w:ind w:left="1068"/>
        <w:jc w:val="both"/>
        <w:rPr>
          <w:rFonts w:ascii="Arial" w:hAnsi="Arial" w:cs="Arial"/>
          <w:sz w:val="20"/>
          <w:szCs w:val="20"/>
        </w:rPr>
      </w:pPr>
      <w:r w:rsidRPr="00D227E2">
        <w:rPr>
          <w:rFonts w:ascii="Arial" w:hAnsi="Arial" w:cs="Arial"/>
          <w:sz w:val="20"/>
          <w:szCs w:val="20"/>
        </w:rPr>
        <w:t xml:space="preserve">V případě, že přeřazení (mezi disciplínami i výkonnostmi) navrhne méně než většina </w:t>
      </w:r>
      <w:r w:rsidRPr="00D227E2">
        <w:rPr>
          <w:rFonts w:ascii="Arial" w:hAnsi="Arial" w:cs="Arial"/>
          <w:color w:val="FF0000"/>
          <w:sz w:val="20"/>
          <w:szCs w:val="20"/>
        </w:rPr>
        <w:t xml:space="preserve">porotců, </w:t>
      </w:r>
      <w:r w:rsidRPr="007045C2">
        <w:rPr>
          <w:rFonts w:ascii="Arial" w:hAnsi="Arial" w:cs="Arial"/>
          <w:sz w:val="20"/>
          <w:szCs w:val="20"/>
        </w:rPr>
        <w:t xml:space="preserve">ale více než jeden porotce, </w:t>
      </w:r>
      <w:r w:rsidRPr="00D227E2">
        <w:rPr>
          <w:rFonts w:ascii="Arial" w:hAnsi="Arial" w:cs="Arial"/>
          <w:strike/>
          <w:color w:val="FF0000"/>
          <w:sz w:val="20"/>
          <w:szCs w:val="20"/>
        </w:rPr>
        <w:t>popř. na vyžádání kteréhokoli odpovědného zástupce kolektivu či jeho pověřené osoby,</w:t>
      </w:r>
      <w:r w:rsidRPr="00D227E2">
        <w:rPr>
          <w:rFonts w:ascii="Arial" w:hAnsi="Arial" w:cs="Arial"/>
          <w:sz w:val="20"/>
          <w:szCs w:val="20"/>
        </w:rPr>
        <w:t xml:space="preserve"> zasílá Předseda poroty případ spolu s </w:t>
      </w:r>
      <w:r w:rsidRPr="00D227E2">
        <w:rPr>
          <w:rFonts w:ascii="Arial" w:hAnsi="Arial" w:cs="Arial"/>
          <w:strike/>
          <w:color w:val="FF0000"/>
          <w:sz w:val="20"/>
          <w:szCs w:val="20"/>
        </w:rPr>
        <w:t>písemnou zprávou a</w:t>
      </w:r>
      <w:r w:rsidRPr="00D227E2">
        <w:rPr>
          <w:rFonts w:ascii="Arial" w:hAnsi="Arial" w:cs="Arial"/>
          <w:color w:val="FF0000"/>
          <w:sz w:val="20"/>
          <w:szCs w:val="20"/>
        </w:rPr>
        <w:t xml:space="preserve"> </w:t>
      </w:r>
      <w:r w:rsidRPr="00D227E2">
        <w:rPr>
          <w:rFonts w:ascii="Arial" w:hAnsi="Arial" w:cs="Arial"/>
          <w:sz w:val="20"/>
          <w:szCs w:val="20"/>
        </w:rPr>
        <w:t xml:space="preserve">vyjádřením zástupce </w:t>
      </w:r>
      <w:r w:rsidRPr="00D227E2">
        <w:rPr>
          <w:rFonts w:ascii="Arial" w:hAnsi="Arial" w:cs="Arial"/>
          <w:color w:val="FF0000"/>
          <w:sz w:val="20"/>
          <w:szCs w:val="20"/>
        </w:rPr>
        <w:t>této</w:t>
      </w:r>
      <w:r w:rsidRPr="00D227E2">
        <w:rPr>
          <w:rFonts w:ascii="Arial" w:hAnsi="Arial" w:cs="Arial"/>
          <w:sz w:val="20"/>
          <w:szCs w:val="20"/>
        </w:rPr>
        <w:t xml:space="preserve"> </w:t>
      </w:r>
      <w:r w:rsidRPr="00D227E2">
        <w:rPr>
          <w:rFonts w:ascii="Arial" w:hAnsi="Arial" w:cs="Arial"/>
          <w:color w:val="FF0000"/>
          <w:sz w:val="20"/>
          <w:szCs w:val="20"/>
        </w:rPr>
        <w:t>SJ</w:t>
      </w:r>
      <w:r w:rsidRPr="00D227E2">
        <w:rPr>
          <w:rFonts w:ascii="Arial" w:hAnsi="Arial" w:cs="Arial"/>
          <w:sz w:val="20"/>
          <w:szCs w:val="20"/>
        </w:rPr>
        <w:t xml:space="preserve"> </w:t>
      </w:r>
      <w:r w:rsidRPr="00D227E2">
        <w:rPr>
          <w:rFonts w:ascii="Arial" w:hAnsi="Arial" w:cs="Arial"/>
          <w:color w:val="FF0000"/>
          <w:sz w:val="20"/>
          <w:szCs w:val="20"/>
        </w:rPr>
        <w:t xml:space="preserve">a </w:t>
      </w:r>
      <w:r w:rsidRPr="00526559">
        <w:rPr>
          <w:rFonts w:ascii="Arial" w:hAnsi="Arial" w:cs="Arial"/>
          <w:color w:val="FF0000"/>
          <w:sz w:val="20"/>
          <w:szCs w:val="20"/>
        </w:rPr>
        <w:t>oficiálním videozáznamem této SJ</w:t>
      </w:r>
      <w:r>
        <w:rPr>
          <w:rFonts w:ascii="Arial" w:hAnsi="Arial" w:cs="Arial"/>
          <w:color w:val="FF0000"/>
          <w:sz w:val="20"/>
          <w:szCs w:val="20"/>
        </w:rPr>
        <w:t xml:space="preserve"> (musí neprodleně zajistit odkaz na příslušný oficiální videozáznam)</w:t>
      </w:r>
      <w:r w:rsidRPr="00526559">
        <w:rPr>
          <w:rFonts w:ascii="Arial" w:hAnsi="Arial" w:cs="Arial"/>
          <w:color w:val="FF0000"/>
          <w:sz w:val="20"/>
          <w:szCs w:val="20"/>
        </w:rPr>
        <w:t xml:space="preserve"> </w:t>
      </w:r>
      <w:r w:rsidRPr="00526559">
        <w:rPr>
          <w:rFonts w:ascii="Arial" w:hAnsi="Arial" w:cs="Arial"/>
          <w:sz w:val="20"/>
          <w:szCs w:val="20"/>
        </w:rPr>
        <w:t>příslušné soutěžní komisi (popř. komisím) k</w:t>
      </w:r>
      <w:r>
        <w:rPr>
          <w:rFonts w:ascii="Arial" w:hAnsi="Arial" w:cs="Arial"/>
          <w:sz w:val="20"/>
          <w:szCs w:val="20"/>
        </w:rPr>
        <w:t> </w:t>
      </w:r>
      <w:r w:rsidRPr="00526559">
        <w:rPr>
          <w:rFonts w:ascii="Arial" w:hAnsi="Arial" w:cs="Arial"/>
          <w:color w:val="FF0000"/>
          <w:sz w:val="20"/>
          <w:szCs w:val="20"/>
        </w:rPr>
        <w:t>přezkoumání</w:t>
      </w:r>
      <w:r>
        <w:rPr>
          <w:rFonts w:ascii="Arial" w:hAnsi="Arial" w:cs="Arial"/>
          <w:color w:val="FF0000"/>
          <w:sz w:val="20"/>
          <w:szCs w:val="20"/>
        </w:rPr>
        <w:t xml:space="preserve"> prostřednictvím soutěžního úseku CDO</w:t>
      </w:r>
      <w:r w:rsidRPr="00526559">
        <w:rPr>
          <w:rFonts w:ascii="Arial" w:hAnsi="Arial" w:cs="Arial"/>
          <w:sz w:val="20"/>
          <w:szCs w:val="20"/>
        </w:rPr>
        <w:t>.</w:t>
      </w:r>
      <w:r w:rsidRPr="00D227E2">
        <w:rPr>
          <w:rFonts w:ascii="Arial" w:hAnsi="Arial" w:cs="Arial"/>
          <w:sz w:val="20"/>
          <w:szCs w:val="20"/>
        </w:rPr>
        <w:t xml:space="preserve"> </w:t>
      </w:r>
      <w:r w:rsidRPr="00D227E2">
        <w:rPr>
          <w:rFonts w:ascii="Arial" w:hAnsi="Arial" w:cs="Arial"/>
          <w:strike/>
          <w:color w:val="FF0000"/>
          <w:sz w:val="20"/>
          <w:szCs w:val="20"/>
        </w:rPr>
        <w:t>Předseda poroty zároveň informuje realizátora oficiálního videozáznamu o nutnosti doručit videozáznam této soutěžní jednotky</w:t>
      </w:r>
      <w:r w:rsidRPr="003F625A">
        <w:rPr>
          <w:strike/>
          <w:color w:val="FF0000"/>
        </w:rPr>
        <w:t xml:space="preserve"> ze soutěže.</w:t>
      </w:r>
    </w:p>
    <w:p w:rsidR="00C57960" w:rsidRPr="006F63BB" w:rsidRDefault="00C57960"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 xml:space="preserve">Napomenutí a diskvalifikace: Sepsat protokol o oznámení napomenutí (popř. ve spolupráci s vedoucím soutěže diskvalifikace) a nechat si </w:t>
      </w:r>
      <w:r w:rsidR="00AE4844">
        <w:rPr>
          <w:rFonts w:ascii="Arial" w:hAnsi="Arial" w:cs="Arial"/>
          <w:sz w:val="20"/>
          <w:szCs w:val="20"/>
        </w:rPr>
        <w:t>ho</w:t>
      </w:r>
      <w:r w:rsidRPr="006F63BB">
        <w:rPr>
          <w:rFonts w:ascii="Arial" w:hAnsi="Arial" w:cs="Arial"/>
          <w:sz w:val="20"/>
          <w:szCs w:val="20"/>
        </w:rPr>
        <w:t xml:space="preserve"> podepsat od zástupce kolektivu. Kontrolovat, zda nebylo napomenutí za stejné provinění již uděleno v předchozím kole - diskvalifikace.</w:t>
      </w:r>
    </w:p>
    <w:p w:rsidR="00C57960" w:rsidRPr="006F63BB" w:rsidRDefault="00C57960" w:rsidP="00657814">
      <w:pPr>
        <w:pStyle w:val="Bezmezer"/>
        <w:numPr>
          <w:ilvl w:val="0"/>
          <w:numId w:val="11"/>
        </w:numPr>
        <w:spacing w:before="240" w:after="240"/>
        <w:ind w:left="1068"/>
        <w:jc w:val="both"/>
        <w:rPr>
          <w:rFonts w:ascii="Arial" w:hAnsi="Arial" w:cs="Arial"/>
          <w:sz w:val="20"/>
          <w:szCs w:val="20"/>
        </w:rPr>
      </w:pPr>
      <w:r w:rsidRPr="006F63BB">
        <w:rPr>
          <w:rFonts w:ascii="Arial" w:hAnsi="Arial" w:cs="Arial"/>
          <w:sz w:val="20"/>
          <w:szCs w:val="20"/>
        </w:rPr>
        <w:t xml:space="preserve">Pečlivě vypsat Zprávu předsedy poroty. Zejména </w:t>
      </w:r>
      <w:r w:rsidR="00207079">
        <w:rPr>
          <w:rFonts w:ascii="Arial" w:hAnsi="Arial" w:cs="Arial"/>
          <w:sz w:val="20"/>
          <w:szCs w:val="20"/>
        </w:rPr>
        <w:t>vy</w:t>
      </w:r>
      <w:r w:rsidRPr="006F63BB">
        <w:rPr>
          <w:rFonts w:ascii="Arial" w:hAnsi="Arial" w:cs="Arial"/>
          <w:sz w:val="20"/>
          <w:szCs w:val="20"/>
        </w:rPr>
        <w:t>psat protesty, napomenutí či diskvalifikace</w:t>
      </w:r>
      <w:r w:rsidR="00207079">
        <w:rPr>
          <w:rFonts w:ascii="Arial" w:hAnsi="Arial" w:cs="Arial"/>
          <w:sz w:val="20"/>
          <w:szCs w:val="20"/>
        </w:rPr>
        <w:t>,</w:t>
      </w:r>
      <w:r w:rsidR="00207079" w:rsidRPr="00207079">
        <w:rPr>
          <w:rFonts w:ascii="Arial" w:hAnsi="Arial" w:cs="Arial"/>
          <w:sz w:val="20"/>
          <w:szCs w:val="20"/>
        </w:rPr>
        <w:t xml:space="preserve"> </w:t>
      </w:r>
      <w:r w:rsidR="00207079">
        <w:rPr>
          <w:rFonts w:ascii="Arial" w:hAnsi="Arial" w:cs="Arial"/>
          <w:sz w:val="20"/>
          <w:szCs w:val="20"/>
        </w:rPr>
        <w:t>návrhy na přeřazení.</w:t>
      </w:r>
      <w:r w:rsidRPr="006F63BB">
        <w:rPr>
          <w:rFonts w:ascii="Arial" w:hAnsi="Arial" w:cs="Arial"/>
          <w:sz w:val="20"/>
          <w:szCs w:val="20"/>
        </w:rPr>
        <w:t xml:space="preserve"> </w:t>
      </w:r>
      <w:proofErr w:type="gramStart"/>
      <w:r w:rsidRPr="00207079">
        <w:rPr>
          <w:rFonts w:ascii="Arial" w:hAnsi="Arial" w:cs="Arial"/>
          <w:strike/>
          <w:color w:val="FF0000"/>
          <w:sz w:val="20"/>
          <w:szCs w:val="20"/>
        </w:rPr>
        <w:t>včetně</w:t>
      </w:r>
      <w:proofErr w:type="gramEnd"/>
      <w:r w:rsidRPr="00207079">
        <w:rPr>
          <w:rFonts w:ascii="Arial" w:hAnsi="Arial" w:cs="Arial"/>
          <w:strike/>
          <w:color w:val="FF0000"/>
          <w:sz w:val="20"/>
          <w:szCs w:val="20"/>
        </w:rPr>
        <w:t xml:space="preserve"> informace, kteří konkrétní porotci navrhovali (vypsat jména), jak bylo vyřešeno a jakým způsobem byl vyrozuměn dotčený kolektiv.</w:t>
      </w:r>
      <w:r w:rsidRPr="006F63BB">
        <w:rPr>
          <w:rFonts w:ascii="Arial" w:hAnsi="Arial" w:cs="Arial"/>
          <w:sz w:val="20"/>
          <w:szCs w:val="20"/>
        </w:rPr>
        <w:t xml:space="preserve"> Povinností </w:t>
      </w:r>
      <w:r w:rsidR="003C0A84">
        <w:rPr>
          <w:rFonts w:ascii="Arial" w:hAnsi="Arial" w:cs="Arial"/>
          <w:sz w:val="20"/>
          <w:szCs w:val="20"/>
        </w:rPr>
        <w:t>předsedy poroty</w:t>
      </w:r>
      <w:r w:rsidRPr="006F63BB">
        <w:rPr>
          <w:rFonts w:ascii="Arial" w:hAnsi="Arial" w:cs="Arial"/>
          <w:sz w:val="20"/>
          <w:szCs w:val="20"/>
        </w:rPr>
        <w:t xml:space="preserve"> je vypsat i případné provinění porotce (pozdní příchod, neomluvení se včas, nevhodné chování, nerespektování pravidel apod.). Zprávu předsedy poroty zaslat elektronicky do 2 pracovních dnů na adresu soutěžního úseku CDO, do 5 kalendářních dnů v písemné podobě včetně všech příloh (roz</w:t>
      </w:r>
      <w:r w:rsidR="00CD50DA">
        <w:rPr>
          <w:rFonts w:ascii="Arial" w:hAnsi="Arial" w:cs="Arial"/>
          <w:sz w:val="20"/>
          <w:szCs w:val="20"/>
        </w:rPr>
        <w:t>pis</w:t>
      </w:r>
      <w:r w:rsidRPr="006F63BB">
        <w:rPr>
          <w:rFonts w:ascii="Arial" w:hAnsi="Arial" w:cs="Arial"/>
          <w:sz w:val="20"/>
          <w:szCs w:val="20"/>
        </w:rPr>
        <w:t xml:space="preserve"> poroty, </w:t>
      </w:r>
      <w:r w:rsidR="00CD50DA" w:rsidRPr="006F63BB">
        <w:rPr>
          <w:rFonts w:ascii="Arial" w:hAnsi="Arial" w:cs="Arial"/>
          <w:sz w:val="20"/>
          <w:szCs w:val="20"/>
        </w:rPr>
        <w:t>protokoly o napomenutí či diskvalifikace</w:t>
      </w:r>
      <w:r w:rsidR="00CD50DA">
        <w:rPr>
          <w:rFonts w:ascii="Arial" w:hAnsi="Arial" w:cs="Arial"/>
          <w:sz w:val="20"/>
          <w:szCs w:val="20"/>
        </w:rPr>
        <w:t xml:space="preserve">, </w:t>
      </w:r>
      <w:r w:rsidR="00CD50DA" w:rsidRPr="00CD50DA">
        <w:rPr>
          <w:rFonts w:ascii="Arial" w:hAnsi="Arial" w:cs="Arial"/>
          <w:color w:val="FF0000"/>
          <w:sz w:val="20"/>
          <w:szCs w:val="20"/>
        </w:rPr>
        <w:t>zápisy k přeřazení SJ</w:t>
      </w:r>
      <w:r w:rsidR="00CD50DA" w:rsidRPr="006F63BB">
        <w:rPr>
          <w:rFonts w:ascii="Arial" w:hAnsi="Arial" w:cs="Arial"/>
          <w:sz w:val="20"/>
          <w:szCs w:val="20"/>
        </w:rPr>
        <w:t xml:space="preserve"> apod.)</w:t>
      </w:r>
      <w:r w:rsidRPr="006F63BB">
        <w:rPr>
          <w:rFonts w:ascii="Arial" w:hAnsi="Arial" w:cs="Arial"/>
          <w:sz w:val="20"/>
          <w:szCs w:val="20"/>
        </w:rPr>
        <w:t xml:space="preserve"> rovněž na adresu soutěžního úseku CDO. Pokud veškeré přílohy zašle oskenované rovněž elektronicky, nemusí je pak zasílat poštou.</w:t>
      </w:r>
      <w:r w:rsidR="008B0C6F">
        <w:rPr>
          <w:rFonts w:ascii="Arial" w:hAnsi="Arial" w:cs="Arial"/>
          <w:sz w:val="20"/>
          <w:szCs w:val="20"/>
        </w:rPr>
        <w:t xml:space="preserve"> </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Obsazování předsedů porot na soutěže:</w:t>
      </w:r>
    </w:p>
    <w:p w:rsidR="00D533E6" w:rsidRPr="006F63BB" w:rsidRDefault="00D533E6" w:rsidP="00D533E6">
      <w:pPr>
        <w:pStyle w:val="Bezmezer"/>
        <w:numPr>
          <w:ilvl w:val="0"/>
          <w:numId w:val="12"/>
        </w:numPr>
        <w:spacing w:before="240" w:after="60"/>
        <w:jc w:val="both"/>
        <w:rPr>
          <w:rFonts w:ascii="Arial" w:hAnsi="Arial" w:cs="Arial"/>
          <w:sz w:val="20"/>
          <w:szCs w:val="20"/>
        </w:rPr>
      </w:pPr>
      <w:r w:rsidRPr="006F63BB">
        <w:rPr>
          <w:rFonts w:ascii="Arial" w:hAnsi="Arial" w:cs="Arial"/>
          <w:sz w:val="20"/>
          <w:szCs w:val="20"/>
        </w:rPr>
        <w:t xml:space="preserve">Soutěžní úsek musí na začátku sezóny připravit jmenný seznam předsedů porot, který je k dispozici organizátorům soutěží. </w:t>
      </w:r>
    </w:p>
    <w:p w:rsidR="00D533E6" w:rsidRPr="006F63BB" w:rsidRDefault="00D533E6" w:rsidP="00D533E6">
      <w:pPr>
        <w:pStyle w:val="Normlnweb"/>
        <w:numPr>
          <w:ilvl w:val="0"/>
          <w:numId w:val="12"/>
        </w:numPr>
        <w:spacing w:before="240" w:after="60"/>
        <w:jc w:val="both"/>
        <w:rPr>
          <w:rFonts w:ascii="Arial" w:hAnsi="Arial" w:cs="Arial"/>
          <w:sz w:val="20"/>
          <w:szCs w:val="20"/>
        </w:rPr>
      </w:pPr>
      <w:r w:rsidRPr="006F63BB">
        <w:rPr>
          <w:rFonts w:ascii="Arial" w:hAnsi="Arial" w:cs="Arial"/>
          <w:sz w:val="20"/>
          <w:szCs w:val="20"/>
        </w:rPr>
        <w:t>Předsedu poroty nominuje ze seznamu organizátor a předkládá jej soutěžnímu úseku ke schválení.</w:t>
      </w:r>
    </w:p>
    <w:p w:rsidR="00D533E6" w:rsidRPr="006F63BB" w:rsidRDefault="00D533E6" w:rsidP="00D533E6">
      <w:pPr>
        <w:pStyle w:val="Bezmezer"/>
        <w:numPr>
          <w:ilvl w:val="0"/>
          <w:numId w:val="12"/>
        </w:numPr>
        <w:spacing w:before="240" w:after="60"/>
        <w:jc w:val="both"/>
        <w:rPr>
          <w:rFonts w:ascii="Arial" w:hAnsi="Arial" w:cs="Arial"/>
          <w:sz w:val="20"/>
          <w:szCs w:val="20"/>
        </w:rPr>
      </w:pPr>
      <w:r w:rsidRPr="006F63BB">
        <w:rPr>
          <w:rFonts w:ascii="Arial" w:hAnsi="Arial" w:cs="Arial"/>
          <w:sz w:val="20"/>
          <w:szCs w:val="20"/>
        </w:rPr>
        <w:t>Pokud předseda poroty opakovaně vystupuje jako nespolehlivý a problémový, nedodává včas nebo úplné zprávy ze soutěží, potom může být vyškrtnut ze seznamu předsedů porot, o čemž rozhodne Prezidium CDO.</w:t>
      </w:r>
    </w:p>
    <w:p w:rsidR="00D533E6" w:rsidRPr="006F63BB" w:rsidRDefault="00D533E6" w:rsidP="00D533E6">
      <w:pPr>
        <w:pStyle w:val="Normlnweb"/>
        <w:spacing w:before="240" w:after="60"/>
        <w:rPr>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sz w:val="20"/>
          <w:szCs w:val="20"/>
        </w:rPr>
      </w:pPr>
      <w:r w:rsidRPr="006F63BB">
        <w:rPr>
          <w:rStyle w:val="Siln"/>
          <w:rFonts w:ascii="Arial" w:hAnsi="Arial" w:cs="Arial"/>
          <w:sz w:val="20"/>
          <w:szCs w:val="20"/>
        </w:rPr>
        <w:t>Vedoucí soutěže</w:t>
      </w:r>
    </w:p>
    <w:p w:rsidR="00D533E6" w:rsidRPr="006F63BB" w:rsidRDefault="00D533E6" w:rsidP="00D533E6">
      <w:pPr>
        <w:pStyle w:val="Normlnweb"/>
        <w:numPr>
          <w:ilvl w:val="1"/>
          <w:numId w:val="3"/>
        </w:numPr>
        <w:spacing w:before="240" w:after="60"/>
        <w:jc w:val="both"/>
        <w:rPr>
          <w:rFonts w:ascii="Arial" w:hAnsi="Arial" w:cs="Arial"/>
          <w:b/>
          <w:bCs/>
          <w:sz w:val="20"/>
          <w:szCs w:val="20"/>
        </w:rPr>
      </w:pPr>
      <w:r w:rsidRPr="006F63BB">
        <w:rPr>
          <w:rFonts w:ascii="Arial" w:hAnsi="Arial" w:cs="Arial"/>
          <w:sz w:val="20"/>
          <w:szCs w:val="20"/>
        </w:rPr>
        <w:t>Vedoucí soutěže je osoba, která musí splňovat kromě základních podmínek bodu I. i několik dalších podmínek:</w:t>
      </w:r>
    </w:p>
    <w:p w:rsidR="00D533E6" w:rsidRPr="006F63BB" w:rsidRDefault="00D533E6" w:rsidP="00D533E6">
      <w:pPr>
        <w:pStyle w:val="Normlnweb"/>
        <w:numPr>
          <w:ilvl w:val="0"/>
          <w:numId w:val="13"/>
        </w:numPr>
        <w:spacing w:before="240" w:after="60"/>
        <w:jc w:val="both"/>
        <w:rPr>
          <w:rStyle w:val="Siln"/>
          <w:rFonts w:ascii="Arial" w:hAnsi="Arial" w:cs="Arial"/>
          <w:b w:val="0"/>
          <w:bCs w:val="0"/>
          <w:sz w:val="20"/>
          <w:szCs w:val="20"/>
        </w:rPr>
      </w:pPr>
      <w:r w:rsidRPr="006F63BB">
        <w:rPr>
          <w:rFonts w:ascii="Arial" w:hAnsi="Arial" w:cs="Arial"/>
          <w:sz w:val="20"/>
          <w:szCs w:val="20"/>
        </w:rPr>
        <w:t>musí být řádným členem CDO</w:t>
      </w:r>
    </w:p>
    <w:p w:rsidR="00D533E6" w:rsidRPr="006F63BB" w:rsidRDefault="00D533E6" w:rsidP="00D533E6">
      <w:pPr>
        <w:pStyle w:val="Normlnweb"/>
        <w:numPr>
          <w:ilvl w:val="0"/>
          <w:numId w:val="13"/>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věk minimálně 30 let</w:t>
      </w:r>
    </w:p>
    <w:p w:rsidR="00D533E6" w:rsidRPr="006F63BB" w:rsidRDefault="00D533E6" w:rsidP="00D533E6">
      <w:pPr>
        <w:pStyle w:val="Normlnweb"/>
        <w:numPr>
          <w:ilvl w:val="0"/>
          <w:numId w:val="13"/>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odbornostní předpoklady (výborná znalost soutěží CDO, dobrá práce s PC, min. Excel)</w:t>
      </w:r>
    </w:p>
    <w:p w:rsidR="00D533E6" w:rsidRPr="006F63BB" w:rsidRDefault="00D533E6" w:rsidP="00D533E6">
      <w:pPr>
        <w:pStyle w:val="Normlnweb"/>
        <w:numPr>
          <w:ilvl w:val="0"/>
          <w:numId w:val="13"/>
        </w:numPr>
        <w:spacing w:before="240" w:after="60"/>
        <w:jc w:val="both"/>
        <w:rPr>
          <w:rFonts w:ascii="Arial" w:hAnsi="Arial" w:cs="Arial"/>
          <w:sz w:val="20"/>
          <w:szCs w:val="20"/>
        </w:rPr>
      </w:pPr>
      <w:r w:rsidRPr="006F63BB">
        <w:rPr>
          <w:rFonts w:ascii="Arial" w:hAnsi="Arial" w:cs="Arial"/>
          <w:bCs/>
          <w:sz w:val="20"/>
          <w:szCs w:val="20"/>
        </w:rPr>
        <w:t xml:space="preserve">u nových vedoucích soutěží </w:t>
      </w:r>
      <w:r w:rsidRPr="006F63BB">
        <w:rPr>
          <w:rFonts w:ascii="Arial" w:hAnsi="Arial" w:cs="Arial"/>
          <w:sz w:val="20"/>
          <w:szCs w:val="20"/>
        </w:rPr>
        <w:t>absolvování speciálního školení pro nové vedoucí soutěže</w:t>
      </w:r>
    </w:p>
    <w:p w:rsidR="00D533E6" w:rsidRPr="006F63BB" w:rsidRDefault="00D533E6" w:rsidP="00D533E6">
      <w:pPr>
        <w:pStyle w:val="Normlnweb"/>
        <w:numPr>
          <w:ilvl w:val="1"/>
          <w:numId w:val="3"/>
        </w:numPr>
        <w:spacing w:before="240" w:after="60"/>
        <w:jc w:val="both"/>
        <w:rPr>
          <w:rStyle w:val="Siln"/>
          <w:rFonts w:ascii="Arial" w:hAnsi="Arial" w:cs="Arial"/>
          <w:b w:val="0"/>
          <w:sz w:val="20"/>
          <w:szCs w:val="20"/>
        </w:rPr>
      </w:pPr>
      <w:r w:rsidRPr="006F63BB">
        <w:rPr>
          <w:rStyle w:val="Siln"/>
          <w:rFonts w:ascii="Arial" w:hAnsi="Arial" w:cs="Arial"/>
          <w:b w:val="0"/>
          <w:bCs w:val="0"/>
          <w:sz w:val="20"/>
          <w:szCs w:val="20"/>
        </w:rPr>
        <w:t>Náplň práce:</w:t>
      </w:r>
    </w:p>
    <w:p w:rsidR="00C57960" w:rsidRPr="006F63BB" w:rsidRDefault="00C57960" w:rsidP="00C57960">
      <w:pPr>
        <w:pStyle w:val="Bezmezer"/>
        <w:numPr>
          <w:ilvl w:val="0"/>
          <w:numId w:val="14"/>
        </w:numPr>
        <w:spacing w:before="240" w:after="60"/>
        <w:ind w:left="1068"/>
        <w:jc w:val="both"/>
        <w:rPr>
          <w:rStyle w:val="Siln"/>
          <w:rFonts w:ascii="Arial" w:hAnsi="Arial" w:cs="Arial"/>
          <w:b w:val="0"/>
          <w:bCs w:val="0"/>
          <w:strike/>
          <w:sz w:val="20"/>
          <w:szCs w:val="20"/>
        </w:rPr>
      </w:pPr>
      <w:r w:rsidRPr="006F63BB">
        <w:rPr>
          <w:rFonts w:ascii="Arial" w:hAnsi="Arial" w:cs="Arial"/>
          <w:sz w:val="20"/>
          <w:szCs w:val="20"/>
        </w:rPr>
        <w:t xml:space="preserve">Před soutěží komunikovat s organizátorem – jakou chce soutěž, specifika, vystoupení, dále pak se soutěžním úsekem - harmonogram v propozicích. </w:t>
      </w:r>
      <w:r w:rsidR="00035136">
        <w:rPr>
          <w:rStyle w:val="Siln"/>
          <w:rFonts w:ascii="Arial" w:hAnsi="Arial" w:cs="Arial"/>
          <w:b w:val="0"/>
          <w:color w:val="FF0000"/>
          <w:sz w:val="20"/>
          <w:szCs w:val="20"/>
        </w:rPr>
        <w:t>Stáhnout si z webu CDO přihlášky</w:t>
      </w:r>
      <w:r w:rsidR="00035136" w:rsidRPr="00173167">
        <w:rPr>
          <w:rStyle w:val="Siln"/>
          <w:rFonts w:ascii="Arial" w:hAnsi="Arial" w:cs="Arial"/>
          <w:b w:val="0"/>
          <w:sz w:val="20"/>
          <w:szCs w:val="20"/>
        </w:rPr>
        <w:t xml:space="preserve"> </w:t>
      </w:r>
      <w:r w:rsidRPr="006F63BB">
        <w:rPr>
          <w:rStyle w:val="Siln"/>
          <w:rFonts w:ascii="Arial" w:hAnsi="Arial" w:cs="Arial"/>
          <w:b w:val="0"/>
          <w:sz w:val="20"/>
          <w:szCs w:val="20"/>
        </w:rPr>
        <w:t xml:space="preserve">z výběrového řízení, aby bylo možné kontrolovat jejich dodržení a zprávy vedoucích soutěží z předchozích kol, aby bylo možné kontrolovat stejná provinění. </w:t>
      </w:r>
      <w:r w:rsidR="00035136">
        <w:rPr>
          <w:rStyle w:val="Siln"/>
          <w:rFonts w:ascii="Arial" w:hAnsi="Arial" w:cs="Arial"/>
          <w:b w:val="0"/>
          <w:color w:val="FF0000"/>
          <w:sz w:val="20"/>
          <w:szCs w:val="20"/>
        </w:rPr>
        <w:t xml:space="preserve">Stáhnout si z webu CDO povinnosti VS pro marketing CDO a řídit se jimi. </w:t>
      </w:r>
      <w:proofErr w:type="gramStart"/>
      <w:r w:rsidR="00035136" w:rsidRPr="00991769">
        <w:rPr>
          <w:rStyle w:val="Siln"/>
          <w:rFonts w:ascii="Arial" w:hAnsi="Arial" w:cs="Arial"/>
          <w:b w:val="0"/>
          <w:strike/>
          <w:color w:val="FF0000"/>
          <w:sz w:val="20"/>
          <w:szCs w:val="20"/>
        </w:rPr>
        <w:t>co</w:t>
      </w:r>
      <w:proofErr w:type="gramEnd"/>
      <w:r w:rsidR="00035136" w:rsidRPr="00991769">
        <w:rPr>
          <w:rStyle w:val="Siln"/>
          <w:rFonts w:ascii="Arial" w:hAnsi="Arial" w:cs="Arial"/>
          <w:b w:val="0"/>
          <w:strike/>
          <w:color w:val="FF0000"/>
          <w:sz w:val="20"/>
          <w:szCs w:val="20"/>
        </w:rPr>
        <w:t xml:space="preserve"> je potřeba zkontrolovat ve vztahu k partnerům soutěže a být nápomocen např. v oblasti logistiky letáků apod.</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lastRenderedPageBreak/>
        <w:t>Předběžný harmonogram (nahoře s</w:t>
      </w:r>
      <w:r w:rsidR="00035136">
        <w:rPr>
          <w:rFonts w:ascii="Arial" w:hAnsi="Arial" w:cs="Arial"/>
          <w:sz w:val="20"/>
          <w:szCs w:val="20"/>
        </w:rPr>
        <w:t> </w:t>
      </w:r>
      <w:r w:rsidR="00035136">
        <w:rPr>
          <w:rFonts w:ascii="Arial" w:hAnsi="Arial" w:cs="Arial"/>
          <w:color w:val="FF0000"/>
          <w:sz w:val="20"/>
          <w:szCs w:val="20"/>
        </w:rPr>
        <w:t xml:space="preserve">aktuální </w:t>
      </w:r>
      <w:r w:rsidRPr="006F63BB">
        <w:rPr>
          <w:rFonts w:ascii="Arial" w:hAnsi="Arial" w:cs="Arial"/>
          <w:sz w:val="20"/>
          <w:szCs w:val="20"/>
        </w:rPr>
        <w:t>lištou s partnery soutěže) udělat co nejdříve a zaslat mailem na soutěžní úsek, organizátorovi, sčitateli a předsedovi poroty.</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rsidR="002E01B1" w:rsidRPr="006F63BB" w:rsidRDefault="003C0A84"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 xml:space="preserve">Domluvit se předem s organizátorem a vedoucím soutěže, kdo povede prostorové zkoušky, zda zvukař, </w:t>
      </w:r>
      <w:r>
        <w:rPr>
          <w:rFonts w:ascii="Arial" w:hAnsi="Arial" w:cs="Arial"/>
          <w:sz w:val="20"/>
          <w:szCs w:val="20"/>
        </w:rPr>
        <w:t>předseda poroty</w:t>
      </w:r>
      <w:r w:rsidRPr="006F63BB">
        <w:rPr>
          <w:rFonts w:ascii="Arial" w:hAnsi="Arial" w:cs="Arial"/>
          <w:sz w:val="20"/>
          <w:szCs w:val="20"/>
        </w:rPr>
        <w:t xml:space="preserve"> nebo </w:t>
      </w:r>
      <w:r>
        <w:rPr>
          <w:rFonts w:ascii="Arial" w:hAnsi="Arial" w:cs="Arial"/>
          <w:sz w:val="20"/>
          <w:szCs w:val="20"/>
        </w:rPr>
        <w:t>vedoucí soutěže</w:t>
      </w:r>
      <w:r w:rsidRPr="006F63BB">
        <w:rPr>
          <w:rFonts w:ascii="Arial" w:hAnsi="Arial" w:cs="Arial"/>
          <w:sz w:val="20"/>
          <w:szCs w:val="20"/>
        </w:rPr>
        <w:t>.</w:t>
      </w:r>
    </w:p>
    <w:p w:rsidR="00C57960" w:rsidRPr="006F63BB" w:rsidRDefault="00C57960" w:rsidP="00C57960">
      <w:pPr>
        <w:pStyle w:val="Bezmezer"/>
        <w:numPr>
          <w:ilvl w:val="0"/>
          <w:numId w:val="14"/>
        </w:numPr>
        <w:spacing w:before="240" w:after="60"/>
        <w:ind w:left="1068"/>
        <w:jc w:val="both"/>
        <w:rPr>
          <w:rStyle w:val="Siln"/>
          <w:rFonts w:ascii="Arial" w:hAnsi="Arial" w:cs="Arial"/>
          <w:b w:val="0"/>
          <w:bCs w:val="0"/>
          <w:strike/>
          <w:sz w:val="20"/>
          <w:szCs w:val="20"/>
        </w:rPr>
      </w:pPr>
      <w:r w:rsidRPr="006F63BB">
        <w:rPr>
          <w:rStyle w:val="Siln"/>
          <w:rFonts w:ascii="Arial" w:hAnsi="Arial" w:cs="Arial"/>
          <w:b w:val="0"/>
          <w:sz w:val="20"/>
          <w:szCs w:val="20"/>
        </w:rPr>
        <w:t>Dostavit se včas na soutěž – nejpozději 15 minut po otevření sálu.</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Předat sčitateli postupové klíče tak, aby měl dostatek času na zpracování, tedy cca. 30 min. před zahájením, tyto klíče již nelze v průběhu soutěže měnit.</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Řídit poradu vedoucích kolektivů. Domluvit se s organizátorem, co chce říci vedoucím kolektivů na poradě, pokud tam nebude organizátor přítomen, dále zejména řešení zahájení, nástupy, odchody apod.</w:t>
      </w:r>
    </w:p>
    <w:p w:rsidR="00C57960" w:rsidRPr="006F63BB" w:rsidRDefault="002E01B1"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 xml:space="preserve">Instruovat </w:t>
      </w:r>
      <w:proofErr w:type="spellStart"/>
      <w:r w:rsidRPr="006F63BB">
        <w:rPr>
          <w:rFonts w:ascii="Arial" w:hAnsi="Arial" w:cs="Arial"/>
          <w:sz w:val="20"/>
          <w:szCs w:val="20"/>
        </w:rPr>
        <w:t>stage</w:t>
      </w:r>
      <w:proofErr w:type="spellEnd"/>
      <w:r w:rsidRPr="006F63BB">
        <w:rPr>
          <w:rFonts w:ascii="Arial" w:hAnsi="Arial" w:cs="Arial"/>
          <w:sz w:val="20"/>
          <w:szCs w:val="20"/>
        </w:rPr>
        <w:t xml:space="preserve"> manažera (řazení tanečníků a rekvizit, úklid a hlídání parketu), zvukaře (řešit časy soutěžních jednotek), moderátora a kontrolovat jejich činnost.</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Spolupracovat s předsedou poroty v průběhu soutěže a vzájemně si vypomáhat, kde je to možné.</w:t>
      </w:r>
      <w:r w:rsidR="00035136">
        <w:rPr>
          <w:rFonts w:ascii="Arial" w:hAnsi="Arial" w:cs="Arial"/>
          <w:sz w:val="20"/>
          <w:szCs w:val="20"/>
        </w:rPr>
        <w:t xml:space="preserve"> </w:t>
      </w:r>
      <w:r w:rsidR="00035136" w:rsidRPr="00E743A1">
        <w:rPr>
          <w:rFonts w:ascii="Arial" w:hAnsi="Arial" w:cs="Arial"/>
          <w:color w:val="FF0000"/>
          <w:sz w:val="20"/>
          <w:szCs w:val="20"/>
        </w:rPr>
        <w:t xml:space="preserve">Domluvit se spolu na systému kooperace </w:t>
      </w:r>
      <w:r w:rsidR="00035136">
        <w:rPr>
          <w:rFonts w:ascii="Arial" w:hAnsi="Arial" w:cs="Arial"/>
          <w:color w:val="FF0000"/>
          <w:sz w:val="20"/>
          <w:szCs w:val="20"/>
        </w:rPr>
        <w:t>v průběhu</w:t>
      </w:r>
      <w:r w:rsidR="00035136" w:rsidRPr="00E743A1">
        <w:rPr>
          <w:rFonts w:ascii="Arial" w:hAnsi="Arial" w:cs="Arial"/>
          <w:color w:val="FF0000"/>
          <w:sz w:val="20"/>
          <w:szCs w:val="20"/>
        </w:rPr>
        <w:t xml:space="preserve"> soutěž</w:t>
      </w:r>
      <w:r w:rsidR="00035136">
        <w:rPr>
          <w:rFonts w:ascii="Arial" w:hAnsi="Arial" w:cs="Arial"/>
          <w:color w:val="FF0000"/>
          <w:sz w:val="20"/>
          <w:szCs w:val="20"/>
        </w:rPr>
        <w:t>e</w:t>
      </w:r>
      <w:r w:rsidR="00035136" w:rsidRPr="00E743A1">
        <w:rPr>
          <w:rFonts w:ascii="Arial" w:hAnsi="Arial" w:cs="Arial"/>
          <w:color w:val="FF0000"/>
          <w:sz w:val="20"/>
          <w:szCs w:val="20"/>
        </w:rPr>
        <w:t>.</w:t>
      </w:r>
    </w:p>
    <w:p w:rsidR="00C57960" w:rsidRPr="006F63BB" w:rsidRDefault="001F181E" w:rsidP="00C5796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 xml:space="preserve">Kontrolovat a </w:t>
      </w:r>
      <w:r>
        <w:rPr>
          <w:rFonts w:ascii="Arial" w:hAnsi="Arial" w:cs="Arial"/>
          <w:sz w:val="20"/>
          <w:szCs w:val="20"/>
        </w:rPr>
        <w:t>vy</w:t>
      </w:r>
      <w:r w:rsidRPr="00173167">
        <w:rPr>
          <w:rFonts w:ascii="Arial" w:hAnsi="Arial" w:cs="Arial"/>
          <w:sz w:val="20"/>
          <w:szCs w:val="20"/>
        </w:rPr>
        <w:t xml:space="preserve">psat do zprávy vedoucího soutěže přihlášky </w:t>
      </w:r>
      <w:r>
        <w:rPr>
          <w:rFonts w:ascii="Arial" w:hAnsi="Arial" w:cs="Arial"/>
          <w:sz w:val="20"/>
          <w:szCs w:val="20"/>
        </w:rPr>
        <w:t>SJ „</w:t>
      </w:r>
      <w:r w:rsidRPr="00173167">
        <w:rPr>
          <w:rFonts w:ascii="Arial" w:hAnsi="Arial" w:cs="Arial"/>
          <w:sz w:val="20"/>
          <w:szCs w:val="20"/>
        </w:rPr>
        <w:t>na místě</w:t>
      </w:r>
      <w:r>
        <w:rPr>
          <w:rFonts w:ascii="Arial" w:hAnsi="Arial" w:cs="Arial"/>
          <w:sz w:val="20"/>
          <w:szCs w:val="20"/>
        </w:rPr>
        <w:t>“</w:t>
      </w:r>
      <w:r w:rsidRPr="00173167">
        <w:rPr>
          <w:rFonts w:ascii="Arial" w:hAnsi="Arial" w:cs="Arial"/>
          <w:sz w:val="20"/>
          <w:szCs w:val="20"/>
        </w:rPr>
        <w:t xml:space="preserve">, čestná prohlášení, </w:t>
      </w:r>
      <w:r>
        <w:rPr>
          <w:rFonts w:ascii="Arial" w:hAnsi="Arial" w:cs="Arial"/>
          <w:color w:val="FF0000"/>
          <w:sz w:val="20"/>
          <w:szCs w:val="20"/>
        </w:rPr>
        <w:t xml:space="preserve">neúčast celého kolektivu, </w:t>
      </w:r>
      <w:r w:rsidRPr="00173167">
        <w:rPr>
          <w:rFonts w:ascii="Arial" w:hAnsi="Arial" w:cs="Arial"/>
          <w:sz w:val="20"/>
          <w:szCs w:val="20"/>
        </w:rPr>
        <w:t xml:space="preserve">zejména vše s vlivem na přehled startovného (zapsat ve tvaru </w:t>
      </w:r>
      <w:r w:rsidRPr="00173167">
        <w:rPr>
          <w:rFonts w:ascii="Arial" w:hAnsi="Arial" w:cs="Arial"/>
          <w:iCs/>
          <w:sz w:val="20"/>
          <w:szCs w:val="20"/>
        </w:rPr>
        <w:t xml:space="preserve">celkem / z toho </w:t>
      </w:r>
      <w:proofErr w:type="spellStart"/>
      <w:r w:rsidRPr="00173167">
        <w:rPr>
          <w:rFonts w:ascii="Arial" w:hAnsi="Arial" w:cs="Arial"/>
          <w:iCs/>
          <w:sz w:val="20"/>
          <w:szCs w:val="20"/>
        </w:rPr>
        <w:t>kr.</w:t>
      </w:r>
      <w:proofErr w:type="spellEnd"/>
      <w:r w:rsidRPr="00173167">
        <w:rPr>
          <w:rFonts w:ascii="Arial" w:hAnsi="Arial" w:cs="Arial"/>
          <w:iCs/>
          <w:sz w:val="20"/>
          <w:szCs w:val="20"/>
        </w:rPr>
        <w:t xml:space="preserve"> čl.)</w:t>
      </w:r>
      <w:r w:rsidRPr="00173167">
        <w:rPr>
          <w:rFonts w:ascii="Arial" w:hAnsi="Arial" w:cs="Arial"/>
          <w:sz w:val="20"/>
          <w:szCs w:val="20"/>
        </w:rPr>
        <w:t>, popř. činit ve spolupráci s předsedou poroty kontroly složení soutěžních jednotek (v tom případě vyplnit zápis z kontroly SJ).</w:t>
      </w:r>
      <w:r w:rsidR="00C57960" w:rsidRPr="006F63BB">
        <w:rPr>
          <w:rFonts w:ascii="Arial" w:hAnsi="Arial" w:cs="Arial"/>
          <w:sz w:val="20"/>
          <w:szCs w:val="20"/>
        </w:rPr>
        <w:t xml:space="preserve">  </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Řešit všechny sporné otázky v průběhu soutěže.</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 xml:space="preserve">Sepsat protokol o oznámení napomenutí (popř. ve spolupráci s předsedou poroty diskvalifikace) a nechat si </w:t>
      </w:r>
      <w:r w:rsidR="001F181E">
        <w:rPr>
          <w:rFonts w:ascii="Arial" w:hAnsi="Arial" w:cs="Arial"/>
          <w:sz w:val="20"/>
          <w:szCs w:val="20"/>
        </w:rPr>
        <w:t>ho</w:t>
      </w:r>
      <w:r w:rsidRPr="006F63BB">
        <w:rPr>
          <w:rFonts w:ascii="Arial" w:hAnsi="Arial" w:cs="Arial"/>
          <w:sz w:val="20"/>
          <w:szCs w:val="20"/>
        </w:rPr>
        <w:t xml:space="preserve"> podepsat od zástupce kolektivu. Kontrolovat, zda nebylo napomenutí za stejné provinění již uděleno v předchozím kole - diskvalifikace. </w:t>
      </w:r>
    </w:p>
    <w:p w:rsidR="00C57960" w:rsidRPr="006F63BB" w:rsidRDefault="00C57960" w:rsidP="00C5796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Kontrolovat dodržení údajů z výběrového řízení, propozic soutěže a zadání marketingu</w:t>
      </w:r>
      <w:r w:rsidR="001F181E">
        <w:rPr>
          <w:rFonts w:ascii="Arial" w:hAnsi="Arial" w:cs="Arial"/>
          <w:sz w:val="20"/>
          <w:szCs w:val="20"/>
        </w:rPr>
        <w:t xml:space="preserve"> CDO</w:t>
      </w:r>
      <w:r w:rsidRPr="006F63BB">
        <w:rPr>
          <w:rFonts w:ascii="Arial" w:hAnsi="Arial" w:cs="Arial"/>
          <w:sz w:val="20"/>
          <w:szCs w:val="20"/>
        </w:rPr>
        <w:t xml:space="preserve">. </w:t>
      </w:r>
    </w:p>
    <w:p w:rsidR="00D533E6" w:rsidRPr="006F63BB" w:rsidRDefault="00C57960" w:rsidP="00C57960">
      <w:pPr>
        <w:pStyle w:val="Bezmezer"/>
        <w:numPr>
          <w:ilvl w:val="0"/>
          <w:numId w:val="14"/>
        </w:numPr>
        <w:spacing w:before="240" w:after="60"/>
        <w:ind w:left="1068"/>
        <w:jc w:val="both"/>
        <w:rPr>
          <w:rFonts w:ascii="Arial" w:hAnsi="Arial" w:cs="Arial"/>
          <w:sz w:val="20"/>
          <w:szCs w:val="20"/>
        </w:rPr>
      </w:pPr>
      <w:r w:rsidRPr="006F63BB">
        <w:rPr>
          <w:rFonts w:ascii="Arial" w:hAnsi="Arial" w:cs="Arial"/>
          <w:sz w:val="20"/>
          <w:szCs w:val="20"/>
        </w:rPr>
        <w:t xml:space="preserve">Pečlivě vypsat Zprávu vedoucího soutěže. Zejména </w:t>
      </w:r>
      <w:r w:rsidR="001F181E">
        <w:rPr>
          <w:rFonts w:ascii="Arial" w:hAnsi="Arial" w:cs="Arial"/>
          <w:sz w:val="20"/>
          <w:szCs w:val="20"/>
        </w:rPr>
        <w:t>vy</w:t>
      </w:r>
      <w:r w:rsidRPr="006F63BB">
        <w:rPr>
          <w:rFonts w:ascii="Arial" w:hAnsi="Arial" w:cs="Arial"/>
          <w:sz w:val="20"/>
          <w:szCs w:val="20"/>
        </w:rPr>
        <w:t xml:space="preserve">psat protesty, </w:t>
      </w:r>
      <w:r w:rsidR="001F181E" w:rsidRPr="006F63BB">
        <w:rPr>
          <w:rFonts w:ascii="Arial" w:hAnsi="Arial" w:cs="Arial"/>
          <w:sz w:val="20"/>
          <w:szCs w:val="20"/>
        </w:rPr>
        <w:t>napomenutí či diskvalifikace</w:t>
      </w:r>
      <w:r w:rsidR="001F181E">
        <w:rPr>
          <w:rFonts w:ascii="Arial" w:hAnsi="Arial" w:cs="Arial"/>
          <w:sz w:val="20"/>
          <w:szCs w:val="20"/>
        </w:rPr>
        <w:t>,</w:t>
      </w:r>
      <w:r w:rsidR="001F181E" w:rsidRPr="006F63BB">
        <w:rPr>
          <w:rFonts w:ascii="Arial" w:hAnsi="Arial" w:cs="Arial"/>
          <w:sz w:val="20"/>
          <w:szCs w:val="20"/>
        </w:rPr>
        <w:t xml:space="preserve"> </w:t>
      </w:r>
      <w:r w:rsidRPr="006F63BB">
        <w:rPr>
          <w:rFonts w:ascii="Arial" w:hAnsi="Arial" w:cs="Arial"/>
          <w:sz w:val="20"/>
          <w:szCs w:val="20"/>
        </w:rPr>
        <w:t xml:space="preserve">přihlášky </w:t>
      </w:r>
      <w:r w:rsidR="001F181E">
        <w:rPr>
          <w:rFonts w:ascii="Arial" w:hAnsi="Arial" w:cs="Arial"/>
          <w:sz w:val="20"/>
          <w:szCs w:val="20"/>
        </w:rPr>
        <w:t>SJ „</w:t>
      </w:r>
      <w:r w:rsidRPr="006F63BB">
        <w:rPr>
          <w:rFonts w:ascii="Arial" w:hAnsi="Arial" w:cs="Arial"/>
          <w:sz w:val="20"/>
          <w:szCs w:val="20"/>
        </w:rPr>
        <w:t>na místě</w:t>
      </w:r>
      <w:r w:rsidR="001F181E">
        <w:rPr>
          <w:rFonts w:ascii="Arial" w:hAnsi="Arial" w:cs="Arial"/>
          <w:sz w:val="20"/>
          <w:szCs w:val="20"/>
        </w:rPr>
        <w:t xml:space="preserve">“, </w:t>
      </w:r>
      <w:r w:rsidRPr="006F63BB">
        <w:rPr>
          <w:rFonts w:ascii="Arial" w:hAnsi="Arial" w:cs="Arial"/>
          <w:sz w:val="20"/>
          <w:szCs w:val="20"/>
        </w:rPr>
        <w:t xml:space="preserve">čestná prohlášení </w:t>
      </w:r>
      <w:r w:rsidRPr="001F181E">
        <w:rPr>
          <w:rFonts w:ascii="Arial" w:hAnsi="Arial" w:cs="Arial"/>
          <w:strike/>
          <w:color w:val="FF0000"/>
          <w:sz w:val="20"/>
          <w:szCs w:val="20"/>
        </w:rPr>
        <w:t>– vliv na přehled startovného</w:t>
      </w:r>
      <w:r w:rsidRPr="006F63BB">
        <w:rPr>
          <w:rFonts w:ascii="Arial" w:hAnsi="Arial" w:cs="Arial"/>
          <w:sz w:val="20"/>
          <w:szCs w:val="20"/>
        </w:rPr>
        <w:t xml:space="preserve">, neúčast celého přihlášeného kolektivu </w:t>
      </w:r>
      <w:r w:rsidRPr="001F181E">
        <w:rPr>
          <w:rFonts w:ascii="Arial" w:hAnsi="Arial" w:cs="Arial"/>
          <w:strike/>
          <w:color w:val="FF0000"/>
          <w:sz w:val="20"/>
          <w:szCs w:val="20"/>
        </w:rPr>
        <w:t>jak bylo vyřešeno a jakým způsobem byl vyrozuměn dotčený kolektiv</w:t>
      </w:r>
      <w:r w:rsidRPr="006F63BB">
        <w:rPr>
          <w:rFonts w:ascii="Arial" w:hAnsi="Arial" w:cs="Arial"/>
          <w:sz w:val="20"/>
          <w:szCs w:val="20"/>
        </w:rPr>
        <w:t>.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elektronicky do 2 pracovních dnů na adresu soutěžního úseku CDO, do 5 kalendářních dnů v písemné podobě včetně všech příloh (původní a použitý harmonogram soutěže, přihlášky</w:t>
      </w:r>
      <w:r w:rsidR="0071082F">
        <w:rPr>
          <w:rFonts w:ascii="Arial" w:hAnsi="Arial" w:cs="Arial"/>
          <w:sz w:val="20"/>
          <w:szCs w:val="20"/>
        </w:rPr>
        <w:t xml:space="preserve"> SJ „</w:t>
      </w:r>
      <w:r w:rsidRPr="006F63BB">
        <w:rPr>
          <w:rFonts w:ascii="Arial" w:hAnsi="Arial" w:cs="Arial"/>
          <w:sz w:val="20"/>
          <w:szCs w:val="20"/>
        </w:rPr>
        <w:t>na místě</w:t>
      </w:r>
      <w:r w:rsidR="0071082F">
        <w:rPr>
          <w:rFonts w:ascii="Arial" w:hAnsi="Arial" w:cs="Arial"/>
          <w:sz w:val="20"/>
          <w:szCs w:val="20"/>
        </w:rPr>
        <w:t>“, čestná prohlášení apod.</w:t>
      </w:r>
      <w:r w:rsidRPr="006F63BB">
        <w:rPr>
          <w:rFonts w:ascii="Arial" w:hAnsi="Arial" w:cs="Arial"/>
          <w:sz w:val="20"/>
          <w:szCs w:val="20"/>
        </w:rPr>
        <w:t>) rovněž na adresu soutěžního úseku CDO. Pokud veškeré přílohy zašle oskenované rovněž elektronicky, nemusí je pak zasílat poštou.</w:t>
      </w:r>
    </w:p>
    <w:p w:rsidR="00D533E6" w:rsidRPr="006F63BB" w:rsidRDefault="00D533E6" w:rsidP="00D533E6">
      <w:pPr>
        <w:pStyle w:val="Normlnweb"/>
        <w:numPr>
          <w:ilvl w:val="1"/>
          <w:numId w:val="3"/>
        </w:numPr>
        <w:spacing w:before="240" w:after="60"/>
        <w:jc w:val="both"/>
        <w:rPr>
          <w:rFonts w:ascii="Arial" w:hAnsi="Arial" w:cs="Arial"/>
          <w:bCs/>
          <w:sz w:val="20"/>
          <w:szCs w:val="20"/>
        </w:rPr>
      </w:pPr>
      <w:r w:rsidRPr="006F63BB">
        <w:rPr>
          <w:rFonts w:ascii="Arial" w:hAnsi="Arial" w:cs="Arial"/>
          <w:sz w:val="20"/>
          <w:szCs w:val="20"/>
        </w:rPr>
        <w:t>Obsazování vedoucích soutěží na soutěže:</w:t>
      </w:r>
    </w:p>
    <w:p w:rsidR="00D533E6" w:rsidRPr="006F63BB" w:rsidRDefault="00D533E6" w:rsidP="00D533E6">
      <w:pPr>
        <w:pStyle w:val="Normlnweb"/>
        <w:numPr>
          <w:ilvl w:val="0"/>
          <w:numId w:val="15"/>
        </w:numPr>
        <w:spacing w:before="240" w:after="60"/>
        <w:jc w:val="both"/>
        <w:rPr>
          <w:rFonts w:ascii="Arial" w:hAnsi="Arial" w:cs="Arial"/>
          <w:sz w:val="20"/>
          <w:szCs w:val="20"/>
        </w:rPr>
      </w:pPr>
      <w:r w:rsidRPr="006F63BB">
        <w:rPr>
          <w:rFonts w:ascii="Arial" w:hAnsi="Arial" w:cs="Arial"/>
          <w:sz w:val="20"/>
          <w:szCs w:val="20"/>
        </w:rPr>
        <w:t>Soutěžní úsek musí na začátku sezóny připravit jmenný seznam vedoucích soutěží, který je k dispozici organizátorům soutěží.</w:t>
      </w:r>
    </w:p>
    <w:p w:rsidR="00D533E6" w:rsidRPr="006F63BB" w:rsidRDefault="00D533E6" w:rsidP="00D533E6">
      <w:pPr>
        <w:pStyle w:val="Normlnweb"/>
        <w:numPr>
          <w:ilvl w:val="0"/>
          <w:numId w:val="15"/>
        </w:numPr>
        <w:spacing w:before="240" w:after="60"/>
        <w:jc w:val="both"/>
        <w:rPr>
          <w:rFonts w:ascii="Arial" w:hAnsi="Arial" w:cs="Arial"/>
          <w:sz w:val="20"/>
          <w:szCs w:val="20"/>
        </w:rPr>
      </w:pPr>
      <w:r w:rsidRPr="006F63BB">
        <w:rPr>
          <w:rFonts w:ascii="Arial" w:hAnsi="Arial" w:cs="Arial"/>
          <w:sz w:val="20"/>
          <w:szCs w:val="20"/>
        </w:rPr>
        <w:t>Vedoucího soutěže nominuje ze seznamu organizátor a předkládá jej soutěžnímu úseku ke schválení.</w:t>
      </w:r>
    </w:p>
    <w:p w:rsidR="00D533E6" w:rsidRPr="006F63BB" w:rsidRDefault="00D533E6" w:rsidP="00D533E6">
      <w:pPr>
        <w:pStyle w:val="Normlnweb"/>
        <w:numPr>
          <w:ilvl w:val="0"/>
          <w:numId w:val="15"/>
        </w:numPr>
        <w:spacing w:before="240" w:after="60"/>
        <w:jc w:val="both"/>
        <w:rPr>
          <w:rStyle w:val="Siln"/>
          <w:rFonts w:ascii="Arial" w:hAnsi="Arial" w:cs="Arial"/>
          <w:sz w:val="20"/>
          <w:szCs w:val="20"/>
        </w:rPr>
      </w:pPr>
      <w:r w:rsidRPr="006F63BB">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Prezidium CDO.</w:t>
      </w:r>
    </w:p>
    <w:p w:rsidR="00D533E6" w:rsidRPr="006F63BB" w:rsidRDefault="00D533E6" w:rsidP="00D533E6">
      <w:pPr>
        <w:pStyle w:val="Bezmezer"/>
        <w:spacing w:before="240" w:after="60"/>
        <w:ind w:left="709" w:hanging="709"/>
        <w:rPr>
          <w:rFonts w:ascii="Arial" w:hAnsi="Arial" w:cs="Arial"/>
          <w:sz w:val="20"/>
          <w:szCs w:val="20"/>
        </w:rPr>
      </w:pPr>
    </w:p>
    <w:p w:rsidR="00D533E6" w:rsidRPr="006F63BB" w:rsidRDefault="00D533E6" w:rsidP="00D533E6">
      <w:pPr>
        <w:pStyle w:val="Normlnweb"/>
        <w:numPr>
          <w:ilvl w:val="0"/>
          <w:numId w:val="3"/>
        </w:numPr>
        <w:spacing w:before="240" w:after="60"/>
        <w:jc w:val="center"/>
        <w:rPr>
          <w:rStyle w:val="Siln"/>
          <w:rFonts w:ascii="Arial" w:hAnsi="Arial" w:cs="Arial"/>
          <w:sz w:val="20"/>
          <w:szCs w:val="20"/>
        </w:rPr>
      </w:pPr>
      <w:r w:rsidRPr="006F63BB">
        <w:rPr>
          <w:rStyle w:val="Siln"/>
          <w:rFonts w:ascii="Arial" w:hAnsi="Arial" w:cs="Arial"/>
          <w:sz w:val="20"/>
          <w:szCs w:val="20"/>
        </w:rPr>
        <w:t>Sčitatel soutěže</w:t>
      </w:r>
    </w:p>
    <w:p w:rsidR="00D533E6" w:rsidRPr="006F63BB" w:rsidRDefault="00D533E6" w:rsidP="00D533E6">
      <w:pPr>
        <w:pStyle w:val="Normlnweb"/>
        <w:numPr>
          <w:ilvl w:val="1"/>
          <w:numId w:val="3"/>
        </w:numPr>
        <w:spacing w:before="240" w:after="60"/>
        <w:jc w:val="both"/>
        <w:rPr>
          <w:rStyle w:val="Siln"/>
          <w:rFonts w:ascii="Arial" w:hAnsi="Arial" w:cs="Arial"/>
          <w:b w:val="0"/>
          <w:bCs w:val="0"/>
          <w:sz w:val="20"/>
          <w:szCs w:val="20"/>
        </w:rPr>
      </w:pPr>
      <w:r w:rsidRPr="006F63BB">
        <w:rPr>
          <w:rFonts w:ascii="Arial" w:hAnsi="Arial" w:cs="Arial"/>
          <w:sz w:val="20"/>
          <w:szCs w:val="20"/>
        </w:rPr>
        <w:t xml:space="preserve">Sčitatel soutěže je osoba, která musí splňovat kromě základních podmínek bodu I. i několik dalších podmínek: </w:t>
      </w:r>
    </w:p>
    <w:p w:rsidR="00D533E6" w:rsidRPr="006F63BB" w:rsidRDefault="00D533E6" w:rsidP="00D533E6">
      <w:pPr>
        <w:pStyle w:val="Normlnweb"/>
        <w:numPr>
          <w:ilvl w:val="0"/>
          <w:numId w:val="16"/>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věk minimálně 20 let</w:t>
      </w:r>
    </w:p>
    <w:p w:rsidR="00D533E6" w:rsidRPr="006F63BB" w:rsidRDefault="00D533E6" w:rsidP="00D533E6">
      <w:pPr>
        <w:pStyle w:val="Normlnweb"/>
        <w:numPr>
          <w:ilvl w:val="0"/>
          <w:numId w:val="16"/>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odbornostní předpoklady (výborná znalost soutěží CDO, dobrá práce s PC, min. Excel a DNS)</w:t>
      </w:r>
    </w:p>
    <w:p w:rsidR="00D533E6" w:rsidRPr="006F63BB" w:rsidRDefault="00D533E6" w:rsidP="00D533E6">
      <w:pPr>
        <w:pStyle w:val="Normlnweb"/>
        <w:numPr>
          <w:ilvl w:val="0"/>
          <w:numId w:val="16"/>
        </w:numPr>
        <w:spacing w:before="240" w:after="60"/>
        <w:jc w:val="both"/>
        <w:rPr>
          <w:rStyle w:val="Siln"/>
          <w:rFonts w:ascii="Arial" w:hAnsi="Arial" w:cs="Arial"/>
          <w:b w:val="0"/>
          <w:bCs w:val="0"/>
          <w:sz w:val="20"/>
          <w:szCs w:val="20"/>
        </w:rPr>
      </w:pPr>
      <w:r w:rsidRPr="006F63BB">
        <w:rPr>
          <w:rStyle w:val="Siln"/>
          <w:rFonts w:ascii="Arial" w:hAnsi="Arial" w:cs="Arial"/>
          <w:b w:val="0"/>
          <w:sz w:val="20"/>
          <w:szCs w:val="20"/>
        </w:rPr>
        <w:t>technické vybavení potřebné pro funkci (PC, tiskárna atd.)</w:t>
      </w:r>
    </w:p>
    <w:p w:rsidR="00D533E6" w:rsidRPr="006F63BB" w:rsidRDefault="00D533E6" w:rsidP="00D533E6">
      <w:pPr>
        <w:pStyle w:val="Normlnweb"/>
        <w:numPr>
          <w:ilvl w:val="1"/>
          <w:numId w:val="3"/>
        </w:numPr>
        <w:spacing w:before="240" w:after="60"/>
        <w:jc w:val="both"/>
        <w:rPr>
          <w:rStyle w:val="Siln"/>
          <w:rFonts w:ascii="Arial" w:hAnsi="Arial" w:cs="Arial"/>
          <w:b w:val="0"/>
          <w:bCs w:val="0"/>
          <w:sz w:val="20"/>
          <w:szCs w:val="20"/>
        </w:rPr>
      </w:pPr>
      <w:r w:rsidRPr="006F63BB">
        <w:rPr>
          <w:rStyle w:val="Siln"/>
          <w:rFonts w:ascii="Arial" w:hAnsi="Arial" w:cs="Arial"/>
          <w:b w:val="0"/>
          <w:bCs w:val="0"/>
          <w:sz w:val="20"/>
          <w:szCs w:val="20"/>
        </w:rPr>
        <w:t>Náplň práce:</w:t>
      </w:r>
    </w:p>
    <w:p w:rsidR="002A117D" w:rsidRPr="006F63BB" w:rsidRDefault="002A117D" w:rsidP="002A117D">
      <w:pPr>
        <w:pStyle w:val="Odstavecseseznamem"/>
        <w:numPr>
          <w:ilvl w:val="0"/>
          <w:numId w:val="17"/>
        </w:numPr>
        <w:spacing w:before="240" w:after="240" w:line="240" w:lineRule="auto"/>
        <w:jc w:val="both"/>
        <w:rPr>
          <w:rStyle w:val="Siln"/>
          <w:rFonts w:ascii="Arial" w:hAnsi="Arial" w:cs="Arial"/>
          <w:b w:val="0"/>
          <w:bCs w:val="0"/>
          <w:sz w:val="20"/>
          <w:szCs w:val="20"/>
        </w:rPr>
      </w:pPr>
      <w:r w:rsidRPr="006F63BB">
        <w:rPr>
          <w:rStyle w:val="Siln"/>
          <w:rFonts w:ascii="Arial" w:hAnsi="Arial" w:cs="Arial"/>
          <w:b w:val="0"/>
          <w:sz w:val="20"/>
          <w:szCs w:val="20"/>
        </w:rPr>
        <w:t xml:space="preserve">Zkontrolovat zavčas před soutěží, zda má vše potřebné, jinak si chybějící vyžádat od soutěžního úseku či od příslušného funkcionáře. Vyžádat si od soutěžního úseku údaje o změnách v DNS a poslední verzi sčítacího software CDO. </w:t>
      </w:r>
    </w:p>
    <w:p w:rsidR="002A117D" w:rsidRPr="006F63BB" w:rsidRDefault="002A117D" w:rsidP="002A117D">
      <w:pPr>
        <w:pStyle w:val="Bezmezer"/>
        <w:numPr>
          <w:ilvl w:val="0"/>
          <w:numId w:val="17"/>
        </w:numPr>
        <w:spacing w:before="240" w:after="240"/>
        <w:jc w:val="both"/>
        <w:rPr>
          <w:rStyle w:val="Siln"/>
          <w:rFonts w:ascii="Arial" w:hAnsi="Arial" w:cs="Arial"/>
          <w:b w:val="0"/>
          <w:bCs w:val="0"/>
          <w:sz w:val="20"/>
          <w:szCs w:val="20"/>
        </w:rPr>
      </w:pPr>
      <w:r w:rsidRPr="006F63BB">
        <w:rPr>
          <w:rStyle w:val="Siln"/>
          <w:rFonts w:ascii="Arial" w:hAnsi="Arial" w:cs="Arial"/>
          <w:b w:val="0"/>
          <w:sz w:val="20"/>
          <w:szCs w:val="20"/>
        </w:rPr>
        <w:t>Dostavit se včas na soutěž, tedy ihned po otevření sálu.</w:t>
      </w:r>
    </w:p>
    <w:p w:rsidR="002A117D" w:rsidRPr="006F63BB" w:rsidRDefault="002A117D" w:rsidP="002A117D">
      <w:pPr>
        <w:pStyle w:val="Bezmezer"/>
        <w:numPr>
          <w:ilvl w:val="0"/>
          <w:numId w:val="17"/>
        </w:numPr>
        <w:spacing w:before="240" w:after="240"/>
        <w:jc w:val="both"/>
        <w:rPr>
          <w:rFonts w:ascii="Arial" w:hAnsi="Arial" w:cs="Arial"/>
          <w:sz w:val="20"/>
          <w:szCs w:val="20"/>
        </w:rPr>
      </w:pPr>
      <w:r w:rsidRPr="006F63BB">
        <w:rPr>
          <w:rFonts w:ascii="Arial" w:hAnsi="Arial" w:cs="Arial"/>
          <w:sz w:val="20"/>
          <w:szCs w:val="20"/>
        </w:rPr>
        <w:t xml:space="preserve">Řídit celý svůj </w:t>
      </w:r>
      <w:proofErr w:type="spellStart"/>
      <w:r w:rsidRPr="006F63BB">
        <w:rPr>
          <w:rFonts w:ascii="Arial" w:hAnsi="Arial" w:cs="Arial"/>
          <w:sz w:val="20"/>
          <w:szCs w:val="20"/>
        </w:rPr>
        <w:t>sčitatelský</w:t>
      </w:r>
      <w:proofErr w:type="spellEnd"/>
      <w:r w:rsidRPr="006F63BB">
        <w:rPr>
          <w:rFonts w:ascii="Arial" w:hAnsi="Arial" w:cs="Arial"/>
          <w:sz w:val="20"/>
          <w:szCs w:val="20"/>
        </w:rPr>
        <w:t xml:space="preserve"> tým v souladu s příslušnými dokumenty CDO, řídit se pokyny vedoucího soutěže a zajišťovat tisk formulářů k soutěži.</w:t>
      </w:r>
    </w:p>
    <w:p w:rsidR="002A117D" w:rsidRPr="006F63BB" w:rsidRDefault="002A117D" w:rsidP="002A117D">
      <w:pPr>
        <w:pStyle w:val="Bezmezer"/>
        <w:numPr>
          <w:ilvl w:val="0"/>
          <w:numId w:val="17"/>
        </w:numPr>
        <w:spacing w:before="240" w:after="240"/>
        <w:jc w:val="both"/>
        <w:rPr>
          <w:rFonts w:ascii="Arial" w:hAnsi="Arial" w:cs="Arial"/>
          <w:sz w:val="20"/>
          <w:szCs w:val="20"/>
        </w:rPr>
      </w:pPr>
      <w:r w:rsidRPr="006F63BB">
        <w:rPr>
          <w:rFonts w:ascii="Arial" w:hAnsi="Arial" w:cs="Arial"/>
          <w:sz w:val="20"/>
          <w:szCs w:val="20"/>
        </w:rPr>
        <w:t>Domluvit se předem s organizátorem, zda bude označovat hudbu na předepsaných nosičích od choreografií, které hudbu předem nedodaly. Pokud ano, tak převzít od organizátora startovní listiny s označením, které choreografie zaslaly svou hudbu předem a zajistit řádné označení nosičů.</w:t>
      </w:r>
    </w:p>
    <w:p w:rsidR="002A117D" w:rsidRPr="006F63BB" w:rsidRDefault="002A117D" w:rsidP="002A117D">
      <w:pPr>
        <w:pStyle w:val="Bezmezer"/>
        <w:numPr>
          <w:ilvl w:val="0"/>
          <w:numId w:val="17"/>
        </w:numPr>
        <w:spacing w:before="240" w:after="240"/>
        <w:jc w:val="both"/>
        <w:rPr>
          <w:rFonts w:ascii="Arial" w:hAnsi="Arial" w:cs="Arial"/>
          <w:sz w:val="20"/>
          <w:szCs w:val="20"/>
        </w:rPr>
      </w:pPr>
      <w:r w:rsidRPr="006F63BB">
        <w:rPr>
          <w:rFonts w:ascii="Arial" w:hAnsi="Arial" w:cs="Arial"/>
          <w:sz w:val="20"/>
          <w:szCs w:val="20"/>
        </w:rPr>
        <w:t>Zajišťovat prezenci soutěžících, připravovat veškerou písemnou agendu k soutěži (startovní listiny a čísla, hodnotící lístky, pomocné listy pro porotce na poznámky, výsledkové listiny atd.), zodpovídá za správnost provedení kompletních výsledků soutěže včetně dílčích protokolů, prezence a dalších činností spojených se sčítáním soutěže.</w:t>
      </w:r>
    </w:p>
    <w:p w:rsidR="002A117D" w:rsidRPr="006F63BB" w:rsidRDefault="002A117D" w:rsidP="002A117D">
      <w:pPr>
        <w:pStyle w:val="Bezmezer"/>
        <w:numPr>
          <w:ilvl w:val="0"/>
          <w:numId w:val="17"/>
        </w:numPr>
        <w:spacing w:before="240" w:after="240"/>
        <w:jc w:val="both"/>
        <w:rPr>
          <w:rFonts w:ascii="Arial" w:hAnsi="Arial" w:cs="Arial"/>
          <w:sz w:val="20"/>
          <w:szCs w:val="20"/>
        </w:rPr>
      </w:pPr>
      <w:r w:rsidRPr="006F63BB">
        <w:rPr>
          <w:rFonts w:ascii="Arial" w:hAnsi="Arial" w:cs="Arial"/>
          <w:sz w:val="20"/>
          <w:szCs w:val="20"/>
        </w:rPr>
        <w:t xml:space="preserve">Zajišťovat tisk a vyvěšování na dobře viditelném místě pro potřeby tanečníků a choreografů všech potřebných dokumentů k soutěži - harmonogram soutěže, rozdělení poroty, startovní listiny, dílčí výsledky dle </w:t>
      </w:r>
      <w:proofErr w:type="spellStart"/>
      <w:r w:rsidRPr="006F63BB">
        <w:rPr>
          <w:rFonts w:ascii="Arial" w:hAnsi="Arial" w:cs="Arial"/>
          <w:sz w:val="20"/>
          <w:szCs w:val="20"/>
        </w:rPr>
        <w:t>SaTP</w:t>
      </w:r>
      <w:proofErr w:type="spellEnd"/>
      <w:r w:rsidR="004702E6">
        <w:rPr>
          <w:rFonts w:ascii="Arial" w:hAnsi="Arial" w:cs="Arial"/>
          <w:sz w:val="20"/>
          <w:szCs w:val="20"/>
        </w:rPr>
        <w:t>.</w:t>
      </w:r>
      <w:r w:rsidRPr="006F63BB">
        <w:rPr>
          <w:rFonts w:ascii="Arial" w:hAnsi="Arial" w:cs="Arial"/>
          <w:sz w:val="20"/>
          <w:szCs w:val="20"/>
        </w:rPr>
        <w:t xml:space="preserve"> </w:t>
      </w:r>
      <w:r w:rsidR="004702E6" w:rsidRPr="0082176D">
        <w:rPr>
          <w:rFonts w:ascii="Arial" w:hAnsi="Arial" w:cs="Arial"/>
          <w:color w:val="FF0000"/>
          <w:sz w:val="20"/>
          <w:szCs w:val="20"/>
        </w:rPr>
        <w:t xml:space="preserve">Dílčí protokoly </w:t>
      </w:r>
      <w:r w:rsidRPr="006F63BB">
        <w:rPr>
          <w:rFonts w:ascii="Arial" w:hAnsi="Arial" w:cs="Arial"/>
          <w:sz w:val="20"/>
          <w:szCs w:val="20"/>
        </w:rPr>
        <w:t>dát vždy co nejdříve je to možné (s ohledem na jeho výkon porotce) k dispozici předsedovi poroty.</w:t>
      </w:r>
    </w:p>
    <w:p w:rsidR="002A117D" w:rsidRPr="006F63BB" w:rsidRDefault="002A117D" w:rsidP="002A117D">
      <w:pPr>
        <w:pStyle w:val="Bezmezer"/>
        <w:numPr>
          <w:ilvl w:val="0"/>
          <w:numId w:val="17"/>
        </w:numPr>
        <w:spacing w:before="240" w:after="240"/>
        <w:jc w:val="both"/>
        <w:rPr>
          <w:rFonts w:ascii="Arial" w:hAnsi="Arial" w:cs="Arial"/>
          <w:sz w:val="20"/>
          <w:szCs w:val="20"/>
        </w:rPr>
      </w:pPr>
      <w:r w:rsidRPr="006F63BB">
        <w:rPr>
          <w:rFonts w:ascii="Arial" w:hAnsi="Arial" w:cs="Arial"/>
          <w:sz w:val="20"/>
          <w:szCs w:val="20"/>
        </w:rPr>
        <w:t>Předat výsledky ze soutěže bezprostředně po soutěži, nejpozději však do 12:00 hod. následující pondělí po soutěži.</w:t>
      </w:r>
    </w:p>
    <w:p w:rsidR="00D533E6" w:rsidRPr="006F63BB" w:rsidRDefault="002A117D" w:rsidP="002A117D">
      <w:pPr>
        <w:pStyle w:val="Bezmezer"/>
        <w:numPr>
          <w:ilvl w:val="0"/>
          <w:numId w:val="17"/>
        </w:numPr>
        <w:spacing w:before="240" w:after="60"/>
        <w:jc w:val="both"/>
        <w:rPr>
          <w:rStyle w:val="Siln"/>
          <w:rFonts w:ascii="Arial" w:hAnsi="Arial" w:cs="Arial"/>
          <w:b w:val="0"/>
          <w:bCs w:val="0"/>
          <w:sz w:val="20"/>
          <w:szCs w:val="20"/>
        </w:rPr>
      </w:pPr>
      <w:r w:rsidRPr="006F63BB">
        <w:rPr>
          <w:rFonts w:ascii="Arial" w:hAnsi="Arial" w:cs="Arial"/>
          <w:sz w:val="20"/>
          <w:szCs w:val="20"/>
        </w:rPr>
        <w:t>Pečlivě vypsat Zprávu sčitatele. Zejména popsat nestandardní sčítání, přenos nebo zobrazování výsledků na webu, chyby systému a přihlášky na místě. Zprávu sčitatele zaslat elektronicky do 2 pracovních dnů na adresu soutěžního úseku CDO, do 5 kalendářních dnů v písemné podobě včetně všech příloh (zejména kompletní výsledky soutěže včetně dílčích protokolů a dalších materiálů ze soutěže – dobře čitelné, v PDF formátu, orientace na výšku, pojmenované podle disciplín, dále případné ofocené obrazovky s chybami systému) rovněž na adresu soutěžního úseku CDO. Pokud veškeré přílohy zašle oskenované rovněž elektronicky, nemusí je pak zasílat poštou.</w:t>
      </w:r>
      <w:r w:rsidR="00D533E6" w:rsidRPr="006F63BB">
        <w:rPr>
          <w:rFonts w:ascii="Arial" w:hAnsi="Arial" w:cs="Arial"/>
          <w:sz w:val="20"/>
          <w:szCs w:val="20"/>
        </w:rPr>
        <w:t xml:space="preserve"> </w:t>
      </w:r>
    </w:p>
    <w:p w:rsidR="00D533E6" w:rsidRPr="006F63BB" w:rsidRDefault="00D533E6" w:rsidP="00D533E6">
      <w:pPr>
        <w:pStyle w:val="Normlnweb"/>
        <w:numPr>
          <w:ilvl w:val="1"/>
          <w:numId w:val="3"/>
        </w:numPr>
        <w:spacing w:before="240" w:after="60"/>
        <w:jc w:val="both"/>
        <w:rPr>
          <w:rFonts w:ascii="Arial" w:hAnsi="Arial" w:cs="Arial"/>
          <w:sz w:val="20"/>
          <w:szCs w:val="20"/>
        </w:rPr>
      </w:pPr>
      <w:r w:rsidRPr="006F63BB">
        <w:rPr>
          <w:rFonts w:ascii="Arial" w:hAnsi="Arial" w:cs="Arial"/>
          <w:sz w:val="20"/>
          <w:szCs w:val="20"/>
        </w:rPr>
        <w:t>Obsazování sčitatelů na soutěže:</w:t>
      </w:r>
    </w:p>
    <w:p w:rsidR="00D533E6" w:rsidRPr="006F63BB" w:rsidRDefault="00D533E6" w:rsidP="00D533E6">
      <w:pPr>
        <w:pStyle w:val="Bezmezer"/>
        <w:numPr>
          <w:ilvl w:val="0"/>
          <w:numId w:val="18"/>
        </w:numPr>
        <w:spacing w:before="240" w:after="60"/>
        <w:jc w:val="both"/>
        <w:rPr>
          <w:rFonts w:ascii="Arial" w:hAnsi="Arial" w:cs="Arial"/>
          <w:sz w:val="20"/>
          <w:szCs w:val="20"/>
        </w:rPr>
      </w:pPr>
      <w:r w:rsidRPr="006F63BB">
        <w:rPr>
          <w:rFonts w:ascii="Arial" w:hAnsi="Arial" w:cs="Arial"/>
          <w:sz w:val="20"/>
          <w:szCs w:val="20"/>
        </w:rPr>
        <w:t>Soutěžní úsek musí na začátku sezóny připravit jmenný seznam sčitatelů, který je k dispozici organizátorům soutěží.</w:t>
      </w:r>
    </w:p>
    <w:p w:rsidR="00D533E6" w:rsidRPr="006F63BB" w:rsidRDefault="00D533E6" w:rsidP="00D533E6">
      <w:pPr>
        <w:pStyle w:val="Normlnweb"/>
        <w:numPr>
          <w:ilvl w:val="0"/>
          <w:numId w:val="18"/>
        </w:numPr>
        <w:spacing w:before="240" w:after="60"/>
        <w:jc w:val="both"/>
        <w:rPr>
          <w:rFonts w:ascii="Arial" w:hAnsi="Arial" w:cs="Arial"/>
          <w:sz w:val="20"/>
          <w:szCs w:val="20"/>
        </w:rPr>
      </w:pPr>
      <w:r w:rsidRPr="006F63BB">
        <w:rPr>
          <w:rFonts w:ascii="Arial" w:hAnsi="Arial" w:cs="Arial"/>
          <w:sz w:val="20"/>
          <w:szCs w:val="20"/>
        </w:rPr>
        <w:t>Sčitatele nominuje ze seznamu organizátor a předkládá jej soutěžnímu úseku ke schválení.</w:t>
      </w:r>
    </w:p>
    <w:p w:rsidR="00D533E6" w:rsidRPr="006F63BB" w:rsidRDefault="00D533E6" w:rsidP="00D533E6">
      <w:pPr>
        <w:pStyle w:val="Bezmezer"/>
        <w:numPr>
          <w:ilvl w:val="0"/>
          <w:numId w:val="18"/>
        </w:numPr>
        <w:spacing w:before="240" w:after="60"/>
        <w:jc w:val="both"/>
        <w:rPr>
          <w:rFonts w:ascii="Arial" w:hAnsi="Arial" w:cs="Arial"/>
          <w:sz w:val="20"/>
          <w:szCs w:val="20"/>
        </w:rPr>
      </w:pPr>
      <w:r w:rsidRPr="006F63BB">
        <w:rPr>
          <w:rFonts w:ascii="Arial" w:hAnsi="Arial" w:cs="Arial"/>
          <w:sz w:val="20"/>
          <w:szCs w:val="20"/>
        </w:rPr>
        <w:t>Pokud sčitatel opakovaně vystupuje jako nespolehlivý a problémový, nedodává včas nebo úplné zprávy ze soutěží, potom může být vyškrtnut ze seznamu sčitatelů, o čemž rozhodne Prezidium CDO.</w:t>
      </w:r>
    </w:p>
    <w:p w:rsidR="00D533E6" w:rsidRDefault="00D533E6" w:rsidP="00D533E6">
      <w:pPr>
        <w:pStyle w:val="Bezmezer"/>
        <w:spacing w:before="240" w:after="60"/>
        <w:ind w:left="1080"/>
        <w:jc w:val="both"/>
        <w:rPr>
          <w:rFonts w:ascii="Arial" w:hAnsi="Arial" w:cs="Arial"/>
          <w:sz w:val="20"/>
          <w:szCs w:val="20"/>
        </w:rPr>
      </w:pPr>
    </w:p>
    <w:p w:rsidR="000C6E64" w:rsidRPr="006F63BB" w:rsidRDefault="000C6E64" w:rsidP="00D533E6">
      <w:pPr>
        <w:pStyle w:val="Bezmezer"/>
        <w:spacing w:before="240" w:after="60"/>
        <w:ind w:left="1080"/>
        <w:jc w:val="both"/>
        <w:rPr>
          <w:rFonts w:ascii="Arial" w:hAnsi="Arial" w:cs="Arial"/>
          <w:sz w:val="20"/>
          <w:szCs w:val="20"/>
        </w:rPr>
      </w:pPr>
    </w:p>
    <w:p w:rsidR="00D533E6" w:rsidRPr="006F63BB" w:rsidRDefault="00D533E6" w:rsidP="00D533E6">
      <w:pPr>
        <w:pStyle w:val="Normlnweb"/>
        <w:numPr>
          <w:ilvl w:val="0"/>
          <w:numId w:val="3"/>
        </w:numPr>
        <w:spacing w:before="240" w:after="60"/>
        <w:jc w:val="center"/>
        <w:rPr>
          <w:rFonts w:ascii="Arial" w:hAnsi="Arial" w:cs="Arial"/>
          <w:sz w:val="20"/>
          <w:szCs w:val="20"/>
        </w:rPr>
      </w:pPr>
      <w:r w:rsidRPr="006F63BB">
        <w:rPr>
          <w:rStyle w:val="Siln"/>
          <w:rFonts w:ascii="Arial" w:hAnsi="Arial" w:cs="Arial"/>
          <w:sz w:val="20"/>
          <w:szCs w:val="20"/>
        </w:rPr>
        <w:t>Finanční podmínky</w:t>
      </w:r>
    </w:p>
    <w:p w:rsidR="00D533E6" w:rsidRPr="006F63BB" w:rsidRDefault="00D533E6" w:rsidP="00D533E6">
      <w:pPr>
        <w:pStyle w:val="Prosttext1"/>
        <w:numPr>
          <w:ilvl w:val="1"/>
          <w:numId w:val="3"/>
        </w:numPr>
        <w:spacing w:before="240" w:after="60"/>
        <w:jc w:val="both"/>
        <w:rPr>
          <w:rFonts w:ascii="Arial" w:eastAsia="MS Mincho" w:hAnsi="Arial" w:cs="Arial"/>
        </w:rPr>
      </w:pPr>
      <w:r w:rsidRPr="006F63BB">
        <w:rPr>
          <w:rFonts w:ascii="Arial" w:hAnsi="Arial" w:cs="Arial"/>
        </w:rPr>
        <w:t xml:space="preserve">Za práci funkcionáře přísluší honorář. Ten musí být před konáním soutěže dohodnut písemnou nebo ústní dohodou. </w:t>
      </w:r>
    </w:p>
    <w:p w:rsidR="00D533E6" w:rsidRPr="00B84686" w:rsidRDefault="00D533E6" w:rsidP="00D533E6">
      <w:pPr>
        <w:pStyle w:val="Prosttext1"/>
        <w:numPr>
          <w:ilvl w:val="1"/>
          <w:numId w:val="3"/>
        </w:numPr>
        <w:spacing w:before="240" w:after="60"/>
        <w:jc w:val="both"/>
        <w:rPr>
          <w:rFonts w:ascii="Arial" w:eastAsia="MS Mincho" w:hAnsi="Arial" w:cs="Arial"/>
        </w:rPr>
      </w:pPr>
      <w:r w:rsidRPr="006F63BB">
        <w:rPr>
          <w:rFonts w:ascii="Arial" w:hAnsi="Arial" w:cs="Arial"/>
        </w:rPr>
        <w:t>Výši honoráře určuje organizátor, minimálně 250 Kč</w:t>
      </w:r>
      <w:r w:rsidRPr="00B84686">
        <w:rPr>
          <w:rFonts w:ascii="Arial" w:hAnsi="Arial" w:cs="Arial"/>
        </w:rPr>
        <w:t xml:space="preserve">/hod. Při menším počtu než 4 hodiny je minimální odměna 1000Kč/den, pokud se obě strany předem nedohodnou jinak.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hAnsi="Arial" w:cs="Arial"/>
        </w:rPr>
        <w:t>Funkcionáři náleží úhrada nákladů spojených s cestovními výlohami v minimální výši 5 Kč/km (automobil) nebo plné hodnoty jízdenky veřejné hromadné dopravy, pokud se obě strany předem nedohodnou jinak.</w:t>
      </w:r>
      <w:r w:rsidRPr="00B84686">
        <w:rPr>
          <w:rFonts w:ascii="Arial" w:eastAsia="MS Mincho" w:hAnsi="Arial" w:cs="Arial"/>
        </w:rPr>
        <w:t xml:space="preserve"> </w:t>
      </w:r>
    </w:p>
    <w:p w:rsidR="00D533E6" w:rsidRPr="00B84686" w:rsidRDefault="00D533E6" w:rsidP="00D533E6">
      <w:pPr>
        <w:pStyle w:val="Prosttext1"/>
        <w:numPr>
          <w:ilvl w:val="1"/>
          <w:numId w:val="3"/>
        </w:numPr>
        <w:spacing w:before="240" w:after="60"/>
        <w:jc w:val="both"/>
        <w:rPr>
          <w:rFonts w:ascii="Arial" w:eastAsia="MS Mincho" w:hAnsi="Arial" w:cs="Arial"/>
        </w:rPr>
      </w:pPr>
      <w:r w:rsidRPr="00B84686">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B84686">
          <w:rPr>
            <w:rFonts w:ascii="Arial" w:eastAsia="MS Mincho" w:hAnsi="Arial" w:cs="Arial"/>
          </w:rPr>
          <w:t>200 km</w:t>
        </w:r>
      </w:smartTag>
      <w:r w:rsidRPr="00B84686">
        <w:rPr>
          <w:rFonts w:ascii="Arial" w:eastAsia="MS Mincho" w:hAnsi="Arial" w:cs="Arial"/>
        </w:rPr>
        <w:t xml:space="preserve"> a nástup do funkce je před 08.00 hod ranní. </w:t>
      </w:r>
    </w:p>
    <w:p w:rsidR="00D533E6" w:rsidRDefault="00D533E6" w:rsidP="00D533E6">
      <w:pPr>
        <w:pStyle w:val="Prosttext1"/>
        <w:numPr>
          <w:ilvl w:val="1"/>
          <w:numId w:val="3"/>
        </w:numPr>
        <w:spacing w:before="240" w:after="60"/>
        <w:jc w:val="both"/>
        <w:rPr>
          <w:rFonts w:ascii="Arial" w:eastAsia="MS Mincho" w:hAnsi="Arial" w:cs="Arial"/>
        </w:rPr>
      </w:pPr>
      <w:r w:rsidRPr="00B84686">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rsidR="000C6E64" w:rsidRPr="00B84686" w:rsidRDefault="000C6E64" w:rsidP="000C6E64">
      <w:pPr>
        <w:pStyle w:val="Prosttext1"/>
        <w:spacing w:before="240" w:after="60"/>
        <w:ind w:left="750"/>
        <w:jc w:val="both"/>
        <w:rPr>
          <w:rFonts w:ascii="Arial" w:eastAsia="MS Mincho" w:hAnsi="Arial" w:cs="Arial"/>
        </w:rPr>
      </w:pPr>
    </w:p>
    <w:p w:rsidR="00D533E6" w:rsidRPr="00390DA8" w:rsidRDefault="00D533E6" w:rsidP="00D533E6">
      <w:pPr>
        <w:pStyle w:val="Bezmezer"/>
        <w:numPr>
          <w:ilvl w:val="0"/>
          <w:numId w:val="3"/>
        </w:numPr>
        <w:spacing w:before="240" w:after="60"/>
        <w:jc w:val="center"/>
        <w:rPr>
          <w:rFonts w:ascii="Arial" w:hAnsi="Arial" w:cs="Arial"/>
          <w:sz w:val="20"/>
          <w:szCs w:val="20"/>
        </w:rPr>
      </w:pPr>
      <w:r w:rsidRPr="00390DA8">
        <w:rPr>
          <w:rStyle w:val="Siln"/>
          <w:rFonts w:ascii="Arial" w:hAnsi="Arial" w:cs="Arial"/>
          <w:sz w:val="20"/>
          <w:szCs w:val="20"/>
        </w:rPr>
        <w:t>Závěrečné ustanovení</w:t>
      </w:r>
    </w:p>
    <w:p w:rsidR="00D533E6" w:rsidRPr="00B84686" w:rsidRDefault="00D533E6" w:rsidP="00D533E6">
      <w:pPr>
        <w:pStyle w:val="Normlnweb"/>
        <w:numPr>
          <w:ilvl w:val="1"/>
          <w:numId w:val="3"/>
        </w:numPr>
        <w:spacing w:before="240" w:after="60"/>
        <w:jc w:val="both"/>
        <w:rPr>
          <w:rFonts w:ascii="Arial" w:hAnsi="Arial" w:cs="Arial"/>
          <w:sz w:val="20"/>
          <w:szCs w:val="20"/>
        </w:rPr>
      </w:pPr>
      <w:r w:rsidRPr="00390DA8">
        <w:rPr>
          <w:rFonts w:ascii="Arial" w:hAnsi="Arial" w:cs="Arial"/>
          <w:sz w:val="20"/>
          <w:szCs w:val="20"/>
        </w:rPr>
        <w:t xml:space="preserve">Tento Statut funkcionáře jarní tour Czech Dance </w:t>
      </w:r>
      <w:proofErr w:type="spellStart"/>
      <w:r w:rsidRPr="00390DA8">
        <w:rPr>
          <w:rFonts w:ascii="Arial" w:hAnsi="Arial" w:cs="Arial"/>
          <w:sz w:val="20"/>
          <w:szCs w:val="20"/>
        </w:rPr>
        <w:t>Masters</w:t>
      </w:r>
      <w:proofErr w:type="spellEnd"/>
      <w:r w:rsidRPr="00390DA8">
        <w:rPr>
          <w:rFonts w:ascii="Arial" w:hAnsi="Arial" w:cs="Arial"/>
          <w:sz w:val="20"/>
          <w:szCs w:val="20"/>
        </w:rPr>
        <w:t xml:space="preserve"> byl schválen Prezidiem CDO dne </w:t>
      </w:r>
      <w:proofErr w:type="gramStart"/>
      <w:r w:rsidR="00CD7083" w:rsidRPr="00CD7083">
        <w:rPr>
          <w:rFonts w:ascii="Arial" w:hAnsi="Arial" w:cs="Arial"/>
          <w:color w:val="FF0000"/>
          <w:sz w:val="20"/>
          <w:szCs w:val="20"/>
        </w:rPr>
        <w:t>2</w:t>
      </w:r>
      <w:r w:rsidR="000861D5" w:rsidRPr="00CD7083">
        <w:rPr>
          <w:rFonts w:ascii="Arial" w:hAnsi="Arial" w:cs="Arial"/>
          <w:color w:val="FF0000"/>
          <w:sz w:val="20"/>
          <w:szCs w:val="20"/>
        </w:rPr>
        <w:t>4</w:t>
      </w:r>
      <w:r w:rsidRPr="00CD7083">
        <w:rPr>
          <w:rFonts w:ascii="Arial" w:hAnsi="Arial" w:cs="Arial"/>
          <w:color w:val="FF0000"/>
          <w:sz w:val="20"/>
          <w:szCs w:val="20"/>
        </w:rPr>
        <w:t>.</w:t>
      </w:r>
      <w:r w:rsidR="000861D5">
        <w:rPr>
          <w:rFonts w:ascii="Arial" w:hAnsi="Arial" w:cs="Arial"/>
          <w:color w:val="FF0000"/>
          <w:sz w:val="20"/>
          <w:szCs w:val="20"/>
        </w:rPr>
        <w:t>11</w:t>
      </w:r>
      <w:r w:rsidRPr="00252B2D">
        <w:rPr>
          <w:rFonts w:ascii="Arial" w:hAnsi="Arial" w:cs="Arial"/>
          <w:color w:val="FF0000"/>
          <w:sz w:val="20"/>
          <w:szCs w:val="20"/>
        </w:rPr>
        <w:t>.201</w:t>
      </w:r>
      <w:r>
        <w:rPr>
          <w:rFonts w:ascii="Arial" w:hAnsi="Arial" w:cs="Arial"/>
          <w:color w:val="FF0000"/>
          <w:sz w:val="20"/>
          <w:szCs w:val="20"/>
        </w:rPr>
        <w:t>7</w:t>
      </w:r>
      <w:proofErr w:type="gramEnd"/>
      <w:r w:rsidRPr="00252B2D">
        <w:rPr>
          <w:rFonts w:ascii="Arial" w:hAnsi="Arial" w:cs="Arial"/>
          <w:sz w:val="20"/>
          <w:szCs w:val="20"/>
        </w:rPr>
        <w:t xml:space="preserve">. Tímto dnem nabývá platnosti i </w:t>
      </w:r>
      <w:r w:rsidRPr="00B84686">
        <w:rPr>
          <w:rFonts w:ascii="Arial" w:hAnsi="Arial" w:cs="Arial"/>
          <w:sz w:val="20"/>
          <w:szCs w:val="20"/>
        </w:rPr>
        <w:t>účinnosti a zároveň pozbývá platnosti dříve schválený Statut.</w:t>
      </w:r>
    </w:p>
    <w:p w:rsidR="00D533E6" w:rsidRPr="005A5757" w:rsidRDefault="00D533E6" w:rsidP="00D533E6">
      <w:pPr>
        <w:pStyle w:val="Normlnweb"/>
        <w:spacing w:after="0"/>
        <w:jc w:val="both"/>
        <w:rPr>
          <w:rFonts w:ascii="Arial" w:hAnsi="Arial" w:cs="Arial"/>
          <w:sz w:val="20"/>
          <w:szCs w:val="20"/>
        </w:rPr>
      </w:pPr>
    </w:p>
    <w:p w:rsidR="00C933C2" w:rsidRPr="00D533E6" w:rsidRDefault="00C933C2" w:rsidP="00D533E6"/>
    <w:sectPr w:rsidR="00C933C2" w:rsidRPr="00D533E6" w:rsidSect="00A44FD2">
      <w:headerReference w:type="default" r:id="rId7"/>
      <w:footerReference w:type="default" r:id="rId8"/>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19" w:rsidRDefault="00823D19" w:rsidP="00B272AB">
      <w:pPr>
        <w:spacing w:after="0" w:line="240" w:lineRule="auto"/>
      </w:pPr>
      <w:r>
        <w:separator/>
      </w:r>
    </w:p>
  </w:endnote>
  <w:endnote w:type="continuationSeparator" w:id="0">
    <w:p w:rsidR="00823D19" w:rsidRDefault="00823D19"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6" w:rsidRDefault="00823D19" w:rsidP="00A44FD2">
    <w:pPr>
      <w:pStyle w:val="Zpat"/>
      <w:pBdr>
        <w:top w:val="single" w:sz="4" w:space="21" w:color="auto"/>
      </w:pBdr>
      <w:spacing w:after="0"/>
    </w:pPr>
    <w:r>
      <w:fldChar w:fldCharType="begin"/>
    </w:r>
    <w:r>
      <w:instrText xml:space="preserve"> FILENAME   \* MERGEFORMAT </w:instrText>
    </w:r>
    <w:r>
      <w:fldChar w:fldCharType="separate"/>
    </w:r>
    <w:r w:rsidR="00F15E84">
      <w:rPr>
        <w:noProof/>
      </w:rPr>
      <w:t>STATUT_FUNKCIONARE_</w:t>
    </w:r>
    <w:r w:rsidR="00BB5416">
      <w:rPr>
        <w:noProof/>
      </w:rPr>
      <w:t>JAR</w:t>
    </w:r>
    <w:r w:rsidR="00982FAF">
      <w:rPr>
        <w:noProof/>
      </w:rPr>
      <w:t>NI_TOUR_CZECH_DANCE_MASTERS</w:t>
    </w:r>
    <w:r>
      <w:rPr>
        <w:noProof/>
      </w:rPr>
      <w:fldChar w:fldCharType="end"/>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CD7083">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CD7083">
      <w:rPr>
        <w:b/>
        <w:noProof/>
      </w:rPr>
      <w:t>8</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19" w:rsidRDefault="00823D19" w:rsidP="00B272AB">
      <w:pPr>
        <w:spacing w:after="0" w:line="240" w:lineRule="auto"/>
      </w:pPr>
      <w:r>
        <w:separator/>
      </w:r>
    </w:p>
  </w:footnote>
  <w:footnote w:type="continuationSeparator" w:id="0">
    <w:p w:rsidR="00823D19" w:rsidRDefault="00823D19"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D50" w:rsidRDefault="00A44FD2">
    <w:pPr>
      <w:pStyle w:val="Zhlav"/>
    </w:pPr>
    <w:r>
      <w:rPr>
        <w:noProof/>
        <w:lang w:eastAsia="cs-CZ"/>
      </w:rPr>
      <w:drawing>
        <wp:anchor distT="0" distB="0" distL="114300" distR="114300" simplePos="0" relativeHeight="251658240" behindDoc="0" locked="0" layoutInCell="1" allowOverlap="1">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9250D3"/>
    <w:multiLevelType w:val="hybridMultilevel"/>
    <w:tmpl w:val="AB627D4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7F16F1"/>
    <w:multiLevelType w:val="hybridMultilevel"/>
    <w:tmpl w:val="F300D43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D0A770C"/>
    <w:multiLevelType w:val="hybridMultilevel"/>
    <w:tmpl w:val="75C8E5AE"/>
    <w:lvl w:ilvl="0" w:tplc="18A00306">
      <w:numFmt w:val="bullet"/>
      <w:lvlText w:val="-"/>
      <w:lvlJc w:val="left"/>
      <w:pPr>
        <w:ind w:left="1788" w:hanging="360"/>
      </w:pPr>
      <w:rPr>
        <w:rFonts w:ascii="Arial" w:eastAsia="Calibri"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1"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6C386F"/>
    <w:multiLevelType w:val="hybridMultilevel"/>
    <w:tmpl w:val="A860163A"/>
    <w:lvl w:ilvl="0" w:tplc="5CC2E62C">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DC97E8F"/>
    <w:multiLevelType w:val="hybridMultilevel"/>
    <w:tmpl w:val="22265A80"/>
    <w:lvl w:ilvl="0" w:tplc="3378FE22">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5"/>
  </w:num>
  <w:num w:numId="2">
    <w:abstractNumId w:val="4"/>
  </w:num>
  <w:num w:numId="3">
    <w:abstractNumId w:val="15"/>
  </w:num>
  <w:num w:numId="4">
    <w:abstractNumId w:val="2"/>
  </w:num>
  <w:num w:numId="5">
    <w:abstractNumId w:val="7"/>
  </w:num>
  <w:num w:numId="6">
    <w:abstractNumId w:val="14"/>
  </w:num>
  <w:num w:numId="7">
    <w:abstractNumId w:val="21"/>
  </w:num>
  <w:num w:numId="8">
    <w:abstractNumId w:val="9"/>
  </w:num>
  <w:num w:numId="9">
    <w:abstractNumId w:val="12"/>
  </w:num>
  <w:num w:numId="10">
    <w:abstractNumId w:val="18"/>
  </w:num>
  <w:num w:numId="11">
    <w:abstractNumId w:val="23"/>
  </w:num>
  <w:num w:numId="12">
    <w:abstractNumId w:val="1"/>
  </w:num>
  <w:num w:numId="13">
    <w:abstractNumId w:val="11"/>
  </w:num>
  <w:num w:numId="14">
    <w:abstractNumId w:val="13"/>
  </w:num>
  <w:num w:numId="15">
    <w:abstractNumId w:val="25"/>
  </w:num>
  <w:num w:numId="16">
    <w:abstractNumId w:val="6"/>
  </w:num>
  <w:num w:numId="17">
    <w:abstractNumId w:val="22"/>
  </w:num>
  <w:num w:numId="18">
    <w:abstractNumId w:val="19"/>
  </w:num>
  <w:num w:numId="19">
    <w:abstractNumId w:val="20"/>
  </w:num>
  <w:num w:numId="20">
    <w:abstractNumId w:val="3"/>
  </w:num>
  <w:num w:numId="21">
    <w:abstractNumId w:val="0"/>
  </w:num>
  <w:num w:numId="22">
    <w:abstractNumId w:val="17"/>
  </w:num>
  <w:num w:numId="23">
    <w:abstractNumId w:val="24"/>
  </w:num>
  <w:num w:numId="24">
    <w:abstractNumId w:val="8"/>
  </w:num>
  <w:num w:numId="25">
    <w:abstractNumId w:val="16"/>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2D6A"/>
    <w:rsid w:val="000035FA"/>
    <w:rsid w:val="00003C8D"/>
    <w:rsid w:val="0001544B"/>
    <w:rsid w:val="00022D5B"/>
    <w:rsid w:val="000231C0"/>
    <w:rsid w:val="00027E0D"/>
    <w:rsid w:val="00031D34"/>
    <w:rsid w:val="00034606"/>
    <w:rsid w:val="00035136"/>
    <w:rsid w:val="000416B4"/>
    <w:rsid w:val="000507FC"/>
    <w:rsid w:val="0005268D"/>
    <w:rsid w:val="00061DF8"/>
    <w:rsid w:val="00067480"/>
    <w:rsid w:val="000731FD"/>
    <w:rsid w:val="00084BF7"/>
    <w:rsid w:val="000861D5"/>
    <w:rsid w:val="0009738B"/>
    <w:rsid w:val="00097B07"/>
    <w:rsid w:val="000A0455"/>
    <w:rsid w:val="000A0FDB"/>
    <w:rsid w:val="000A287A"/>
    <w:rsid w:val="000A7901"/>
    <w:rsid w:val="000B2520"/>
    <w:rsid w:val="000B535D"/>
    <w:rsid w:val="000C0A72"/>
    <w:rsid w:val="000C5DE2"/>
    <w:rsid w:val="000C6E64"/>
    <w:rsid w:val="000D5ACA"/>
    <w:rsid w:val="001008C0"/>
    <w:rsid w:val="00100A40"/>
    <w:rsid w:val="0010201F"/>
    <w:rsid w:val="0010255A"/>
    <w:rsid w:val="00104878"/>
    <w:rsid w:val="00112154"/>
    <w:rsid w:val="001154FE"/>
    <w:rsid w:val="00117878"/>
    <w:rsid w:val="00124461"/>
    <w:rsid w:val="00126A94"/>
    <w:rsid w:val="00130A42"/>
    <w:rsid w:val="00142208"/>
    <w:rsid w:val="00151CA7"/>
    <w:rsid w:val="001576F9"/>
    <w:rsid w:val="0016292D"/>
    <w:rsid w:val="00166719"/>
    <w:rsid w:val="00177838"/>
    <w:rsid w:val="00180AF3"/>
    <w:rsid w:val="00185ECD"/>
    <w:rsid w:val="001A4A70"/>
    <w:rsid w:val="001B0096"/>
    <w:rsid w:val="001B4827"/>
    <w:rsid w:val="001B7AFD"/>
    <w:rsid w:val="001C099E"/>
    <w:rsid w:val="001C33F3"/>
    <w:rsid w:val="001C5015"/>
    <w:rsid w:val="001D00E3"/>
    <w:rsid w:val="001D0D5B"/>
    <w:rsid w:val="001D15F4"/>
    <w:rsid w:val="001D1CDC"/>
    <w:rsid w:val="001E12E6"/>
    <w:rsid w:val="001E1C72"/>
    <w:rsid w:val="001E521C"/>
    <w:rsid w:val="001F06B5"/>
    <w:rsid w:val="001F181E"/>
    <w:rsid w:val="002023A8"/>
    <w:rsid w:val="00204B07"/>
    <w:rsid w:val="00207079"/>
    <w:rsid w:val="00210C18"/>
    <w:rsid w:val="00214CF0"/>
    <w:rsid w:val="00220C3E"/>
    <w:rsid w:val="00223FC5"/>
    <w:rsid w:val="0023266A"/>
    <w:rsid w:val="00236E32"/>
    <w:rsid w:val="00237186"/>
    <w:rsid w:val="00252B2D"/>
    <w:rsid w:val="00255A95"/>
    <w:rsid w:val="002733FA"/>
    <w:rsid w:val="00274D04"/>
    <w:rsid w:val="00282540"/>
    <w:rsid w:val="002825AB"/>
    <w:rsid w:val="00285AB3"/>
    <w:rsid w:val="00285F8B"/>
    <w:rsid w:val="002A117D"/>
    <w:rsid w:val="002B0548"/>
    <w:rsid w:val="002B7D50"/>
    <w:rsid w:val="002D3410"/>
    <w:rsid w:val="002E01B1"/>
    <w:rsid w:val="002F1F48"/>
    <w:rsid w:val="002F6232"/>
    <w:rsid w:val="002F734E"/>
    <w:rsid w:val="003040EB"/>
    <w:rsid w:val="00305B55"/>
    <w:rsid w:val="00310586"/>
    <w:rsid w:val="00311034"/>
    <w:rsid w:val="00322B47"/>
    <w:rsid w:val="00324E82"/>
    <w:rsid w:val="003254C0"/>
    <w:rsid w:val="00326D50"/>
    <w:rsid w:val="00336A97"/>
    <w:rsid w:val="003457A7"/>
    <w:rsid w:val="003467EE"/>
    <w:rsid w:val="00352AD2"/>
    <w:rsid w:val="00366A12"/>
    <w:rsid w:val="00367755"/>
    <w:rsid w:val="00372155"/>
    <w:rsid w:val="003829ED"/>
    <w:rsid w:val="003960CA"/>
    <w:rsid w:val="003A189D"/>
    <w:rsid w:val="003A244E"/>
    <w:rsid w:val="003A30A3"/>
    <w:rsid w:val="003B25CA"/>
    <w:rsid w:val="003B3E22"/>
    <w:rsid w:val="003B609B"/>
    <w:rsid w:val="003C0A84"/>
    <w:rsid w:val="003C2810"/>
    <w:rsid w:val="003C2EE5"/>
    <w:rsid w:val="003E69AB"/>
    <w:rsid w:val="003E740D"/>
    <w:rsid w:val="003F7575"/>
    <w:rsid w:val="004108DB"/>
    <w:rsid w:val="00414748"/>
    <w:rsid w:val="00417555"/>
    <w:rsid w:val="00426007"/>
    <w:rsid w:val="00436354"/>
    <w:rsid w:val="00443354"/>
    <w:rsid w:val="00451754"/>
    <w:rsid w:val="00453802"/>
    <w:rsid w:val="004558C5"/>
    <w:rsid w:val="004604EA"/>
    <w:rsid w:val="0047002B"/>
    <w:rsid w:val="004702E6"/>
    <w:rsid w:val="0047454C"/>
    <w:rsid w:val="004A0610"/>
    <w:rsid w:val="004A3DD5"/>
    <w:rsid w:val="004A43D2"/>
    <w:rsid w:val="004B0702"/>
    <w:rsid w:val="004B136A"/>
    <w:rsid w:val="004B3AF9"/>
    <w:rsid w:val="004C4E9E"/>
    <w:rsid w:val="004F29C8"/>
    <w:rsid w:val="004F57C5"/>
    <w:rsid w:val="0050661A"/>
    <w:rsid w:val="005207BD"/>
    <w:rsid w:val="00521BDD"/>
    <w:rsid w:val="005254A1"/>
    <w:rsid w:val="00526559"/>
    <w:rsid w:val="00533BBC"/>
    <w:rsid w:val="00534D08"/>
    <w:rsid w:val="005358F4"/>
    <w:rsid w:val="00541A85"/>
    <w:rsid w:val="005513D7"/>
    <w:rsid w:val="00553190"/>
    <w:rsid w:val="00553EFC"/>
    <w:rsid w:val="00556E12"/>
    <w:rsid w:val="0056532F"/>
    <w:rsid w:val="0057064C"/>
    <w:rsid w:val="00573067"/>
    <w:rsid w:val="00574A3A"/>
    <w:rsid w:val="00580E5D"/>
    <w:rsid w:val="00587AD2"/>
    <w:rsid w:val="005913E4"/>
    <w:rsid w:val="005A5757"/>
    <w:rsid w:val="005B0B03"/>
    <w:rsid w:val="005B35A3"/>
    <w:rsid w:val="005C08A2"/>
    <w:rsid w:val="005E6AF7"/>
    <w:rsid w:val="005F61F0"/>
    <w:rsid w:val="005F6E6D"/>
    <w:rsid w:val="00601AB2"/>
    <w:rsid w:val="00605117"/>
    <w:rsid w:val="00635F94"/>
    <w:rsid w:val="00646B30"/>
    <w:rsid w:val="0065095C"/>
    <w:rsid w:val="00657814"/>
    <w:rsid w:val="00667270"/>
    <w:rsid w:val="00674FE1"/>
    <w:rsid w:val="00677D04"/>
    <w:rsid w:val="00697152"/>
    <w:rsid w:val="006A3311"/>
    <w:rsid w:val="006A4812"/>
    <w:rsid w:val="006B1F52"/>
    <w:rsid w:val="006C1B28"/>
    <w:rsid w:val="006D45D7"/>
    <w:rsid w:val="006D790A"/>
    <w:rsid w:val="006E6A7C"/>
    <w:rsid w:val="006F4BD7"/>
    <w:rsid w:val="006F63BB"/>
    <w:rsid w:val="006F69F5"/>
    <w:rsid w:val="006F7E27"/>
    <w:rsid w:val="007045C2"/>
    <w:rsid w:val="00707393"/>
    <w:rsid w:val="0071082F"/>
    <w:rsid w:val="00712F3B"/>
    <w:rsid w:val="0071612C"/>
    <w:rsid w:val="00722C33"/>
    <w:rsid w:val="007233D7"/>
    <w:rsid w:val="007312BB"/>
    <w:rsid w:val="007477BD"/>
    <w:rsid w:val="0075400A"/>
    <w:rsid w:val="00757E30"/>
    <w:rsid w:val="00762512"/>
    <w:rsid w:val="00763EB3"/>
    <w:rsid w:val="00764EB1"/>
    <w:rsid w:val="0076755E"/>
    <w:rsid w:val="0077560E"/>
    <w:rsid w:val="00777701"/>
    <w:rsid w:val="00787997"/>
    <w:rsid w:val="00792664"/>
    <w:rsid w:val="00796757"/>
    <w:rsid w:val="007A001C"/>
    <w:rsid w:val="007C38E1"/>
    <w:rsid w:val="007D1A0D"/>
    <w:rsid w:val="007D5362"/>
    <w:rsid w:val="007E6DFA"/>
    <w:rsid w:val="007E75DB"/>
    <w:rsid w:val="007F6921"/>
    <w:rsid w:val="007F7919"/>
    <w:rsid w:val="0080031D"/>
    <w:rsid w:val="00802A97"/>
    <w:rsid w:val="008032E5"/>
    <w:rsid w:val="008162C6"/>
    <w:rsid w:val="0082127D"/>
    <w:rsid w:val="00822677"/>
    <w:rsid w:val="00823D19"/>
    <w:rsid w:val="00827ACA"/>
    <w:rsid w:val="00830614"/>
    <w:rsid w:val="00834224"/>
    <w:rsid w:val="00837509"/>
    <w:rsid w:val="008472AA"/>
    <w:rsid w:val="00850669"/>
    <w:rsid w:val="00850E14"/>
    <w:rsid w:val="00850FA4"/>
    <w:rsid w:val="0085766D"/>
    <w:rsid w:val="00871CB9"/>
    <w:rsid w:val="008738BE"/>
    <w:rsid w:val="00891103"/>
    <w:rsid w:val="00893B01"/>
    <w:rsid w:val="0089657B"/>
    <w:rsid w:val="008A75C6"/>
    <w:rsid w:val="008B0C6F"/>
    <w:rsid w:val="008B3120"/>
    <w:rsid w:val="008C0316"/>
    <w:rsid w:val="008C227A"/>
    <w:rsid w:val="008C7DD1"/>
    <w:rsid w:val="008D0EE7"/>
    <w:rsid w:val="008E0B33"/>
    <w:rsid w:val="008E0FE2"/>
    <w:rsid w:val="008E2888"/>
    <w:rsid w:val="008E49BA"/>
    <w:rsid w:val="008F58CF"/>
    <w:rsid w:val="009167B9"/>
    <w:rsid w:val="00926214"/>
    <w:rsid w:val="009406BA"/>
    <w:rsid w:val="00952989"/>
    <w:rsid w:val="0095509A"/>
    <w:rsid w:val="00963F7A"/>
    <w:rsid w:val="00965058"/>
    <w:rsid w:val="00965FA8"/>
    <w:rsid w:val="0096732A"/>
    <w:rsid w:val="0097290A"/>
    <w:rsid w:val="00975A27"/>
    <w:rsid w:val="00976CCD"/>
    <w:rsid w:val="00982FAF"/>
    <w:rsid w:val="009830C1"/>
    <w:rsid w:val="00984988"/>
    <w:rsid w:val="00987F4E"/>
    <w:rsid w:val="00995DF3"/>
    <w:rsid w:val="009A132F"/>
    <w:rsid w:val="009A63E9"/>
    <w:rsid w:val="009B1732"/>
    <w:rsid w:val="009B70E5"/>
    <w:rsid w:val="009C620D"/>
    <w:rsid w:val="009D0E1C"/>
    <w:rsid w:val="009E741C"/>
    <w:rsid w:val="00A0088F"/>
    <w:rsid w:val="00A00B4D"/>
    <w:rsid w:val="00A11531"/>
    <w:rsid w:val="00A121F8"/>
    <w:rsid w:val="00A366D5"/>
    <w:rsid w:val="00A432B8"/>
    <w:rsid w:val="00A44FD2"/>
    <w:rsid w:val="00A47363"/>
    <w:rsid w:val="00A826D6"/>
    <w:rsid w:val="00A94441"/>
    <w:rsid w:val="00AB5B4C"/>
    <w:rsid w:val="00AB7388"/>
    <w:rsid w:val="00AC0F5C"/>
    <w:rsid w:val="00AC6A30"/>
    <w:rsid w:val="00AD16C8"/>
    <w:rsid w:val="00AE4844"/>
    <w:rsid w:val="00AF31F4"/>
    <w:rsid w:val="00B038D2"/>
    <w:rsid w:val="00B128B5"/>
    <w:rsid w:val="00B15F56"/>
    <w:rsid w:val="00B272AB"/>
    <w:rsid w:val="00B41F06"/>
    <w:rsid w:val="00B63A2A"/>
    <w:rsid w:val="00B66333"/>
    <w:rsid w:val="00B7071D"/>
    <w:rsid w:val="00B711F0"/>
    <w:rsid w:val="00B903B0"/>
    <w:rsid w:val="00B95599"/>
    <w:rsid w:val="00BA02AE"/>
    <w:rsid w:val="00BA295D"/>
    <w:rsid w:val="00BA3D4B"/>
    <w:rsid w:val="00BB5416"/>
    <w:rsid w:val="00BC3E3A"/>
    <w:rsid w:val="00BC4BB6"/>
    <w:rsid w:val="00BC535A"/>
    <w:rsid w:val="00BC7447"/>
    <w:rsid w:val="00BD1F32"/>
    <w:rsid w:val="00BD209A"/>
    <w:rsid w:val="00BD2B9E"/>
    <w:rsid w:val="00BD537B"/>
    <w:rsid w:val="00BD73D9"/>
    <w:rsid w:val="00BE1428"/>
    <w:rsid w:val="00BE4E12"/>
    <w:rsid w:val="00BE4EB5"/>
    <w:rsid w:val="00BF712D"/>
    <w:rsid w:val="00C10DB9"/>
    <w:rsid w:val="00C24C2F"/>
    <w:rsid w:val="00C30D75"/>
    <w:rsid w:val="00C344D1"/>
    <w:rsid w:val="00C42866"/>
    <w:rsid w:val="00C44C5A"/>
    <w:rsid w:val="00C57960"/>
    <w:rsid w:val="00C66F87"/>
    <w:rsid w:val="00C71A36"/>
    <w:rsid w:val="00C75D8C"/>
    <w:rsid w:val="00C83495"/>
    <w:rsid w:val="00C933C2"/>
    <w:rsid w:val="00C93739"/>
    <w:rsid w:val="00CA61F5"/>
    <w:rsid w:val="00CB0D7E"/>
    <w:rsid w:val="00CB3D2D"/>
    <w:rsid w:val="00CD4E5C"/>
    <w:rsid w:val="00CD50DA"/>
    <w:rsid w:val="00CD7083"/>
    <w:rsid w:val="00CE0745"/>
    <w:rsid w:val="00CE4517"/>
    <w:rsid w:val="00CE5E93"/>
    <w:rsid w:val="00CF4DFF"/>
    <w:rsid w:val="00CF5B85"/>
    <w:rsid w:val="00D13554"/>
    <w:rsid w:val="00D227E2"/>
    <w:rsid w:val="00D27F94"/>
    <w:rsid w:val="00D36E79"/>
    <w:rsid w:val="00D40379"/>
    <w:rsid w:val="00D42002"/>
    <w:rsid w:val="00D47631"/>
    <w:rsid w:val="00D533E6"/>
    <w:rsid w:val="00D63BB4"/>
    <w:rsid w:val="00D74B05"/>
    <w:rsid w:val="00D74E70"/>
    <w:rsid w:val="00D85E5B"/>
    <w:rsid w:val="00D86119"/>
    <w:rsid w:val="00DA2D6E"/>
    <w:rsid w:val="00DA5720"/>
    <w:rsid w:val="00DA576C"/>
    <w:rsid w:val="00DB02C3"/>
    <w:rsid w:val="00DB4F4B"/>
    <w:rsid w:val="00DC4F7D"/>
    <w:rsid w:val="00DC69A1"/>
    <w:rsid w:val="00DD1666"/>
    <w:rsid w:val="00DD5C38"/>
    <w:rsid w:val="00DE3A28"/>
    <w:rsid w:val="00DE3B5C"/>
    <w:rsid w:val="00DE681D"/>
    <w:rsid w:val="00DF4CFB"/>
    <w:rsid w:val="00DF61B2"/>
    <w:rsid w:val="00E02433"/>
    <w:rsid w:val="00E27E0B"/>
    <w:rsid w:val="00E35327"/>
    <w:rsid w:val="00E47AD3"/>
    <w:rsid w:val="00E706D0"/>
    <w:rsid w:val="00E70D0D"/>
    <w:rsid w:val="00E8721D"/>
    <w:rsid w:val="00E930D0"/>
    <w:rsid w:val="00E957F9"/>
    <w:rsid w:val="00E9582E"/>
    <w:rsid w:val="00EB76B5"/>
    <w:rsid w:val="00EC32C9"/>
    <w:rsid w:val="00EC391C"/>
    <w:rsid w:val="00EC43EB"/>
    <w:rsid w:val="00ED01F1"/>
    <w:rsid w:val="00ED1911"/>
    <w:rsid w:val="00ED2B79"/>
    <w:rsid w:val="00ED32CB"/>
    <w:rsid w:val="00EE0455"/>
    <w:rsid w:val="00EE1FC2"/>
    <w:rsid w:val="00EE4DAC"/>
    <w:rsid w:val="00EE6E1F"/>
    <w:rsid w:val="00EF05FB"/>
    <w:rsid w:val="00EF11EA"/>
    <w:rsid w:val="00EF1D09"/>
    <w:rsid w:val="00EF345D"/>
    <w:rsid w:val="00EF6F9C"/>
    <w:rsid w:val="00F048AD"/>
    <w:rsid w:val="00F04E01"/>
    <w:rsid w:val="00F15DD1"/>
    <w:rsid w:val="00F15E84"/>
    <w:rsid w:val="00F17784"/>
    <w:rsid w:val="00F215B9"/>
    <w:rsid w:val="00F43A76"/>
    <w:rsid w:val="00F44564"/>
    <w:rsid w:val="00F45159"/>
    <w:rsid w:val="00F515E2"/>
    <w:rsid w:val="00F6655F"/>
    <w:rsid w:val="00F75535"/>
    <w:rsid w:val="00F75A97"/>
    <w:rsid w:val="00F90C79"/>
    <w:rsid w:val="00FB3F5A"/>
    <w:rsid w:val="00FB7B49"/>
    <w:rsid w:val="00FC2713"/>
    <w:rsid w:val="00FC7496"/>
    <w:rsid w:val="00FE471A"/>
    <w:rsid w:val="00FE706C"/>
    <w:rsid w:val="00FF3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3424</Words>
  <Characters>20205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 Nováček</cp:lastModifiedBy>
  <cp:revision>15</cp:revision>
  <dcterms:created xsi:type="dcterms:W3CDTF">2017-09-07T20:28:00Z</dcterms:created>
  <dcterms:modified xsi:type="dcterms:W3CDTF">2017-11-20T10:12:00Z</dcterms:modified>
</cp:coreProperties>
</file>