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7B503E" w:rsidRPr="00B0790E" w:rsidRDefault="007B503E" w:rsidP="007B503E">
      <w:pPr>
        <w:jc w:val="center"/>
        <w:rPr>
          <w:rFonts w:cs="Arial"/>
          <w:b/>
          <w:color w:val="FF0000"/>
          <w:sz w:val="48"/>
          <w:szCs w:val="48"/>
        </w:rPr>
      </w:pPr>
      <w:r w:rsidRPr="003F243C">
        <w:rPr>
          <w:rFonts w:cs="Arial"/>
          <w:b/>
          <w:color w:val="FF0000"/>
          <w:sz w:val="48"/>
          <w:szCs w:val="48"/>
        </w:rPr>
        <w:t>(</w:t>
      </w:r>
      <w:proofErr w:type="spellStart"/>
      <w:r w:rsidRPr="003F243C">
        <w:rPr>
          <w:rFonts w:cs="Arial"/>
          <w:b/>
          <w:color w:val="FF0000"/>
          <w:sz w:val="48"/>
          <w:szCs w:val="48"/>
        </w:rPr>
        <w:t>SaTP</w:t>
      </w:r>
      <w:proofErr w:type="spellEnd"/>
      <w:r w:rsidRPr="003F243C">
        <w:rPr>
          <w:rFonts w:cs="Arial"/>
          <w:b/>
          <w:color w:val="FF0000"/>
          <w:sz w:val="48"/>
          <w:szCs w:val="48"/>
        </w:rPr>
        <w:t>)</w:t>
      </w:r>
      <w:r>
        <w:rPr>
          <w:rFonts w:cs="Arial"/>
          <w:b/>
          <w:sz w:val="48"/>
          <w:szCs w:val="48"/>
        </w:rPr>
        <w:br/>
      </w:r>
      <w:r w:rsidRPr="00B0790E">
        <w:rPr>
          <w:rFonts w:cs="Arial"/>
          <w:b/>
          <w:color w:val="FF0000"/>
          <w:sz w:val="48"/>
          <w:szCs w:val="48"/>
        </w:rPr>
        <w:t>soutěžních disciplín</w:t>
      </w:r>
    </w:p>
    <w:p w:rsidR="007B503E" w:rsidRPr="00E61B2D" w:rsidRDefault="007B503E" w:rsidP="007B503E">
      <w:pPr>
        <w:jc w:val="center"/>
        <w:rPr>
          <w:rFonts w:cs="Arial"/>
          <w:b/>
          <w:sz w:val="40"/>
          <w:szCs w:val="40"/>
        </w:rPr>
      </w:pPr>
      <w:r w:rsidRPr="00E61B2D">
        <w:rPr>
          <w:rFonts w:cs="Arial"/>
          <w:b/>
          <w:sz w:val="40"/>
          <w:szCs w:val="40"/>
        </w:rPr>
        <w:t>STREET A DISCO SHOW – sólo, duo, malá skupina</w:t>
      </w:r>
    </w:p>
    <w:p w:rsidR="007B503E" w:rsidRPr="00B0790E" w:rsidRDefault="007B503E" w:rsidP="007B503E">
      <w:pPr>
        <w:jc w:val="center"/>
        <w:rPr>
          <w:rFonts w:cs="Arial"/>
          <w:b/>
          <w:i/>
          <w:sz w:val="24"/>
          <w:szCs w:val="24"/>
        </w:rPr>
      </w:pPr>
      <w:r w:rsidRPr="008A7F17">
        <w:rPr>
          <w:rFonts w:cs="Arial"/>
          <w:b/>
          <w:i/>
          <w:sz w:val="24"/>
          <w:szCs w:val="24"/>
        </w:rPr>
        <w:t>(pro soutěžní disciplíny uvedené v §</w:t>
      </w:r>
      <w:r>
        <w:rPr>
          <w:rFonts w:cs="Arial"/>
          <w:b/>
          <w:i/>
          <w:color w:val="FF0000"/>
          <w:sz w:val="24"/>
          <w:szCs w:val="24"/>
        </w:rPr>
        <w:t xml:space="preserve">8. </w:t>
      </w:r>
      <w:r w:rsidRPr="00B0790E">
        <w:rPr>
          <w:rFonts w:cs="Arial"/>
          <w:b/>
          <w:i/>
          <w:sz w:val="24"/>
          <w:szCs w:val="24"/>
        </w:rPr>
        <w:t>tohoto dokumentu)</w:t>
      </w:r>
    </w:p>
    <w:p w:rsidR="007B503E" w:rsidRPr="008A7F17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4B6EB1">
        <w:rPr>
          <w:rFonts w:ascii="Arial" w:eastAsia="MS Mincho" w:hAnsi="Arial" w:cs="Arial"/>
          <w:b/>
        </w:rPr>
        <w:t>Obsah:</w:t>
      </w: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B6EB1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603FC1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603FC1">
          <w:rPr>
            <w:rStyle w:val="Hypertextovodkaz"/>
            <w:rFonts w:cs="Arial"/>
            <w:noProof/>
            <w:color w:val="auto"/>
          </w:rPr>
          <w:t>2.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603FC1">
          <w:rPr>
            <w:rStyle w:val="Hypertextovodkaz"/>
            <w:rFonts w:cs="Arial"/>
            <w:noProof/>
            <w:color w:val="auto"/>
          </w:rPr>
          <w:t>5.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603FC1">
          <w:rPr>
            <w:rStyle w:val="Hypertextovodkaz"/>
            <w:rFonts w:cs="Arial"/>
            <w:noProof/>
            <w:color w:val="auto"/>
          </w:rPr>
          <w:t>7.</w:t>
        </w:r>
        <w:r w:rsidR="007B503E" w:rsidRPr="00603FC1">
          <w:rPr>
            <w:rFonts w:cs="Arial"/>
            <w:noProof/>
          </w:rPr>
          <w:tab/>
          <w:t xml:space="preserve">Obecná pravidla </w:t>
        </w:r>
        <w:r w:rsidR="007B503E">
          <w:rPr>
            <w:rFonts w:cs="Arial"/>
            <w:noProof/>
          </w:rPr>
          <w:t xml:space="preserve">pro všechny soutěžní disciplíny </w:t>
        </w:r>
        <w:r w:rsidR="007B503E" w:rsidRPr="00603FC1">
          <w:rPr>
            <w:rFonts w:cs="Arial"/>
            <w:noProof/>
          </w:rPr>
          <w:t>a vymezení pojmů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603FC1">
          <w:rPr>
            <w:rStyle w:val="Hypertextovodkaz"/>
            <w:rFonts w:cs="Arial"/>
            <w:noProof/>
            <w:color w:val="auto"/>
          </w:rPr>
          <w:t>8.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Popis soutěžních disciplín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4</w:t>
      </w:r>
    </w:p>
    <w:p w:rsidR="007B503E" w:rsidRPr="00603FC1" w:rsidRDefault="00EE3971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603FC1">
          <w:rPr>
            <w:rStyle w:val="Hypertextovodkaz"/>
            <w:rFonts w:cs="Arial"/>
            <w:noProof/>
            <w:color w:val="auto"/>
          </w:rPr>
          <w:t>9.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7B503E">
          <w:rPr>
            <w:rStyle w:val="Hypertextovodkaz"/>
            <w:rFonts w:cs="Arial"/>
            <w:noProof/>
            <w:color w:val="auto"/>
          </w:rPr>
          <w:t>8….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296D25">
        <w:rPr>
          <w:rFonts w:cs="Arial"/>
          <w:noProof/>
        </w:rPr>
        <w:t>6</w:t>
      </w:r>
    </w:p>
    <w:p w:rsidR="007B503E" w:rsidRPr="00603FC1" w:rsidRDefault="00EE3971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603FC1">
          <w:rPr>
            <w:rStyle w:val="Hypertextovodkaz"/>
            <w:rFonts w:cs="Arial"/>
            <w:noProof/>
            <w:color w:val="auto"/>
          </w:rPr>
          <w:t>10.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Definice věkových kategorií pro soutěžní disciplíny uvedené v §</w:t>
        </w:r>
        <w:r w:rsidR="007B503E">
          <w:rPr>
            <w:rFonts w:cs="Arial"/>
            <w:noProof/>
          </w:rPr>
          <w:t>8.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296D25">
        <w:rPr>
          <w:rFonts w:cs="Arial"/>
          <w:noProof/>
        </w:rPr>
        <w:t>8</w:t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027274">
        <w:rPr>
          <w:color w:val="FF0000"/>
        </w:rPr>
        <w:t>10.12.2019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027274">
        <w:rPr>
          <w:color w:val="FF0000"/>
        </w:rPr>
        <w:t>10.12.2019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2C3B61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796E55">
        <w:rPr>
          <w:rFonts w:ascii="ArialMT" w:hAnsi="ArialMT" w:cs="ArialMT"/>
          <w:color w:val="auto"/>
        </w:rPr>
        <w:t xml:space="preserve"> Každý reprezentant se musí předem seznámit s ustanoveními dokumentů IDO, </w:t>
      </w:r>
      <w:r>
        <w:rPr>
          <w:rFonts w:ascii="ArialMT" w:hAnsi="ArialMT" w:cs="ArialMT"/>
          <w:color w:val="FF0000"/>
        </w:rPr>
        <w:t xml:space="preserve">která nejsou shodná s dokumenty CDO, </w:t>
      </w:r>
      <w:r w:rsidRPr="00796E55">
        <w:rPr>
          <w:rFonts w:ascii="ArialMT" w:hAnsi="ArialMT" w:cs="ArialMT"/>
          <w:color w:val="auto"/>
        </w:rPr>
        <w:t xml:space="preserve">zejména IDO </w:t>
      </w:r>
      <w:proofErr w:type="spellStart"/>
      <w:r w:rsidRPr="00796E55">
        <w:rPr>
          <w:rFonts w:ascii="ArialMT" w:hAnsi="ArialMT" w:cs="ArialMT"/>
          <w:color w:val="auto"/>
        </w:rPr>
        <w:t>Statutes</w:t>
      </w:r>
      <w:proofErr w:type="spellEnd"/>
      <w:r w:rsidRPr="00796E55">
        <w:rPr>
          <w:rFonts w:ascii="ArialMT" w:hAnsi="ArialMT" w:cs="ArialMT"/>
          <w:color w:val="auto"/>
        </w:rPr>
        <w:t xml:space="preserve"> and By </w:t>
      </w:r>
      <w:proofErr w:type="spellStart"/>
      <w:r w:rsidRPr="00796E55">
        <w:rPr>
          <w:rFonts w:ascii="ArialMT" w:hAnsi="ArialMT" w:cs="ArialMT"/>
          <w:color w:val="auto"/>
        </w:rPr>
        <w:t>laws</w:t>
      </w:r>
      <w:proofErr w:type="spellEnd"/>
      <w:r w:rsidRPr="00796E55">
        <w:rPr>
          <w:rFonts w:ascii="ArialMT" w:hAnsi="ArialMT" w:cs="ArialMT"/>
          <w:color w:val="auto"/>
        </w:rPr>
        <w:t xml:space="preserve">, </w:t>
      </w:r>
      <w:proofErr w:type="spellStart"/>
      <w:r w:rsidRPr="002C3B61">
        <w:rPr>
          <w:rFonts w:ascii="ArialMT" w:hAnsi="ArialMT" w:cs="ArialMT"/>
          <w:color w:val="auto"/>
        </w:rPr>
        <w:t>Competition</w:t>
      </w:r>
      <w:proofErr w:type="spellEnd"/>
      <w:r w:rsidRPr="002C3B61">
        <w:rPr>
          <w:rFonts w:ascii="ArialMT" w:hAnsi="ArialMT" w:cs="ArialMT"/>
          <w:color w:val="auto"/>
        </w:rPr>
        <w:t xml:space="preserve"> </w:t>
      </w:r>
      <w:proofErr w:type="spellStart"/>
      <w:r w:rsidRPr="002C3B61">
        <w:rPr>
          <w:rFonts w:ascii="ArialMT" w:hAnsi="ArialMT" w:cs="ArialMT"/>
          <w:color w:val="auto"/>
        </w:rPr>
        <w:t>Rules</w:t>
      </w:r>
      <w:proofErr w:type="spellEnd"/>
      <w:r>
        <w:rPr>
          <w:rFonts w:ascii="ArialMT" w:hAnsi="ArialMT" w:cs="ArialMT"/>
          <w:color w:val="auto"/>
        </w:rPr>
        <w:t>,</w:t>
      </w:r>
      <w:r w:rsidRPr="002C3B61">
        <w:rPr>
          <w:rFonts w:ascii="ArialMT" w:hAnsi="ArialMT" w:cs="ArialMT"/>
          <w:color w:val="auto"/>
        </w:rPr>
        <w:t xml:space="preserve"> a dodržovat je. Nominace na soutěže IDO řeší </w:t>
      </w:r>
      <w:r w:rsidRPr="002C3B61">
        <w:rPr>
          <w:color w:val="auto"/>
        </w:rPr>
        <w:t>další dokumenty CDO, zejména Nominační principy na mezinárodní soutěže IDO.</w:t>
      </w:r>
    </w:p>
    <w:p w:rsidR="007B503E" w:rsidRPr="007013FD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7013FD">
        <w:rPr>
          <w:color w:val="auto"/>
        </w:rPr>
        <w:t xml:space="preserve">Tento dokument </w:t>
      </w:r>
      <w:bookmarkEnd w:id="8"/>
      <w:r w:rsidRPr="007013FD">
        <w:rPr>
          <w:color w:val="auto"/>
        </w:rPr>
        <w:t>platí pro všechny soutěže tanečních disciplín CDO uvedených v §</w:t>
      </w:r>
      <w:r w:rsidRPr="007013FD">
        <w:rPr>
          <w:color w:val="FF0000"/>
        </w:rPr>
        <w:t>8.</w:t>
      </w:r>
      <w:r w:rsidRPr="007013FD">
        <w:rPr>
          <w:color w:val="auto"/>
        </w:rPr>
        <w:t xml:space="preserve"> tohoto dokumentu </w:t>
      </w:r>
      <w:bookmarkStart w:id="9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027274">
        <w:rPr>
          <w:color w:val="FF0000"/>
        </w:rPr>
        <w:t>10.12.2019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2C3B61">
        <w:rPr>
          <w:color w:val="auto"/>
        </w:rPr>
        <w:t>Systém hodnocení soutěží, postupové klíče</w:t>
      </w:r>
      <w:bookmarkEnd w:id="14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2C3B61">
        <w:rPr>
          <w:rFonts w:eastAsia="MS Mincho"/>
          <w:color w:val="auto"/>
        </w:rPr>
        <w:t>Sankce</w:t>
      </w:r>
      <w:bookmarkEnd w:id="15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3B0C4E" w:rsidRPr="0077302D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77302D">
        <w:rPr>
          <w:color w:val="auto"/>
        </w:rPr>
        <w:lastRenderedPageBreak/>
        <w:t>Popis soutěžních disciplín</w:t>
      </w:r>
      <w:bookmarkEnd w:id="16"/>
    </w:p>
    <w:p w:rsidR="00D31F4E" w:rsidRPr="0077302D" w:rsidRDefault="00D31F4E" w:rsidP="00D31F4E">
      <w:pPr>
        <w:pStyle w:val="Prosttext1"/>
        <w:numPr>
          <w:ilvl w:val="0"/>
          <w:numId w:val="2"/>
        </w:numPr>
        <w:jc w:val="both"/>
        <w:rPr>
          <w:rFonts w:ascii="Arial" w:hAnsi="Arial" w:cs="Arial"/>
          <w:b/>
        </w:rPr>
      </w:pPr>
      <w:bookmarkStart w:id="17" w:name="_Toc313353975"/>
      <w:bookmarkStart w:id="18" w:name="_Toc337488836"/>
      <w:r w:rsidRPr="0077302D">
        <w:rPr>
          <w:rFonts w:ascii="Arial" w:hAnsi="Arial" w:cs="Arial"/>
          <w:b/>
        </w:rPr>
        <w:t>Nedodržení stylu a taneční techniky dané disciplíny znamená:</w:t>
      </w:r>
    </w:p>
    <w:p w:rsidR="00D31F4E" w:rsidRPr="0077302D" w:rsidRDefault="00D31F4E" w:rsidP="00D31F4E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77302D">
        <w:rPr>
          <w:rFonts w:ascii="Arial" w:hAnsi="Arial" w:cs="Arial"/>
          <w:b/>
        </w:rPr>
        <w:t>snížení technické známky (případně i dalších známek) na minimum a napomenutí - návrh na přeřazení do jiné disciplíny (pokud je to možné)</w:t>
      </w:r>
    </w:p>
    <w:p w:rsidR="00D31F4E" w:rsidRPr="0077302D" w:rsidRDefault="00D31F4E" w:rsidP="00D31F4E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77302D">
        <w:rPr>
          <w:rFonts w:ascii="Arial" w:hAnsi="Arial" w:cs="Arial"/>
          <w:b/>
        </w:rPr>
        <w:t>vyřazení ze soutěže – diskvalifikace, pokud se jedná o úmyslné porušení pravidel</w:t>
      </w:r>
    </w:p>
    <w:p w:rsidR="00655B22" w:rsidRPr="00E61B2D" w:rsidRDefault="00655B22" w:rsidP="00655B22">
      <w:pPr>
        <w:spacing w:before="600"/>
        <w:jc w:val="both"/>
        <w:rPr>
          <w:rFonts w:cs="Arial"/>
          <w:b/>
          <w:u w:val="single"/>
        </w:rPr>
      </w:pPr>
      <w:r w:rsidRPr="00E61B2D">
        <w:rPr>
          <w:rFonts w:cs="Arial"/>
          <w:b/>
          <w:u w:val="single"/>
        </w:rPr>
        <w:t>STREET A DISCO SHOW SÓLO:</w:t>
      </w:r>
    </w:p>
    <w:p w:rsidR="00655B22" w:rsidRPr="00E61B2D" w:rsidRDefault="00655B22" w:rsidP="00B74FE2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Počet tanečníků:</w:t>
      </w:r>
      <w:r w:rsidRPr="00E61B2D">
        <w:rPr>
          <w:rFonts w:eastAsia="MS Mincho" w:cs="Arial"/>
        </w:rPr>
        <w:t xml:space="preserve"> 1 (muž), 1 (žena)</w:t>
      </w:r>
      <w:r w:rsidR="00671069" w:rsidRPr="00E61B2D">
        <w:rPr>
          <w:rFonts w:eastAsia="MS Mincho" w:cs="Arial"/>
        </w:rPr>
        <w:t xml:space="preserve">, u Mini </w:t>
      </w:r>
      <w:proofErr w:type="spellStart"/>
      <w:r w:rsidR="0007388F">
        <w:rPr>
          <w:rFonts w:eastAsia="MS Mincho" w:cs="Arial"/>
          <w:color w:val="FF0000"/>
        </w:rPr>
        <w:t>kids</w:t>
      </w:r>
      <w:proofErr w:type="spellEnd"/>
      <w:r w:rsidR="0007388F" w:rsidRPr="00E61B2D">
        <w:rPr>
          <w:rFonts w:eastAsia="MS Mincho" w:cs="Arial"/>
        </w:rPr>
        <w:t xml:space="preserve"> </w:t>
      </w:r>
      <w:r w:rsidR="00671069" w:rsidRPr="00E61B2D">
        <w:rPr>
          <w:rFonts w:eastAsia="MS Mincho" w:cs="Arial"/>
        </w:rPr>
        <w:t>muži i ženy společně</w:t>
      </w:r>
    </w:p>
    <w:p w:rsidR="00655B22" w:rsidRPr="00E61B2D" w:rsidRDefault="00655B22" w:rsidP="00B74FE2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Věkové kategorie:</w:t>
      </w:r>
      <w:r w:rsidR="00F86DB7" w:rsidRPr="00E61B2D">
        <w:rPr>
          <w:rFonts w:eastAsia="MS Mincho" w:cs="Arial"/>
        </w:rPr>
        <w:t xml:space="preserve"> </w:t>
      </w:r>
      <w:r w:rsidR="0017390B" w:rsidRPr="00E61B2D">
        <w:rPr>
          <w:rFonts w:eastAsia="MS Mincho" w:cs="Arial"/>
        </w:rPr>
        <w:t>Mini</w:t>
      </w:r>
      <w:r w:rsidR="0007388F">
        <w:rPr>
          <w:rFonts w:eastAsia="MS Mincho" w:cs="Arial"/>
        </w:rPr>
        <w:t xml:space="preserve"> </w:t>
      </w:r>
      <w:proofErr w:type="spellStart"/>
      <w:r w:rsidR="0007388F">
        <w:rPr>
          <w:rFonts w:eastAsia="MS Mincho" w:cs="Arial"/>
          <w:color w:val="FF0000"/>
        </w:rPr>
        <w:t>kids</w:t>
      </w:r>
      <w:proofErr w:type="spellEnd"/>
      <w:r w:rsidR="0017390B" w:rsidRPr="00E61B2D">
        <w:rPr>
          <w:rFonts w:eastAsia="MS Mincho" w:cs="Arial"/>
        </w:rPr>
        <w:t xml:space="preserve">, </w:t>
      </w:r>
      <w:proofErr w:type="spellStart"/>
      <w:r w:rsidR="00F86DB7" w:rsidRPr="00E61B2D">
        <w:rPr>
          <w:rFonts w:eastAsia="MS Mincho" w:cs="Arial"/>
        </w:rPr>
        <w:t>Children</w:t>
      </w:r>
      <w:proofErr w:type="spellEnd"/>
      <w:r w:rsidR="00F86DB7" w:rsidRPr="00E61B2D">
        <w:rPr>
          <w:rFonts w:eastAsia="MS Mincho" w:cs="Arial"/>
        </w:rPr>
        <w:t xml:space="preserve">, </w:t>
      </w:r>
      <w:proofErr w:type="spellStart"/>
      <w:r w:rsidR="00F86DB7" w:rsidRPr="00E61B2D">
        <w:rPr>
          <w:rFonts w:eastAsia="MS Mincho" w:cs="Arial"/>
        </w:rPr>
        <w:t>Juniors</w:t>
      </w:r>
      <w:proofErr w:type="spellEnd"/>
      <w:r w:rsidR="00F86DB7" w:rsidRPr="00E61B2D">
        <w:rPr>
          <w:rFonts w:eastAsia="MS Mincho" w:cs="Arial"/>
        </w:rPr>
        <w:t xml:space="preserve">, </w:t>
      </w:r>
      <w:proofErr w:type="spellStart"/>
      <w:r w:rsidR="00F86DB7" w:rsidRPr="00E61B2D">
        <w:rPr>
          <w:rFonts w:eastAsia="MS Mincho" w:cs="Arial"/>
        </w:rPr>
        <w:t>Adults</w:t>
      </w:r>
      <w:proofErr w:type="spellEnd"/>
    </w:p>
    <w:p w:rsidR="00655B22" w:rsidRPr="00E61B2D" w:rsidRDefault="00655B22" w:rsidP="00B74FE2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E61B2D">
        <w:rPr>
          <w:rFonts w:eastAsia="MS Mincho" w:cs="Arial"/>
          <w:b/>
        </w:rPr>
        <w:t>Hudba:</w:t>
      </w:r>
      <w:r w:rsidRPr="00E61B2D">
        <w:rPr>
          <w:rFonts w:eastAsia="MS Mincho" w:cs="Arial"/>
        </w:rPr>
        <w:t xml:space="preserve"> Vlastní nahrávka: může být použit jakýkoli hudební podklad bez omezení. </w:t>
      </w:r>
    </w:p>
    <w:p w:rsidR="00655B22" w:rsidRPr="00E61B2D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Délka vystoupení:</w:t>
      </w:r>
      <w:r w:rsidRPr="00E61B2D">
        <w:rPr>
          <w:rFonts w:eastAsia="MS Mincho" w:cs="Arial"/>
        </w:rPr>
        <w:t xml:space="preserve"> 1:45 – 2:15 min. </w:t>
      </w:r>
    </w:p>
    <w:p w:rsidR="007A6E80" w:rsidRPr="00E61B2D" w:rsidRDefault="00655B22" w:rsidP="007A6E8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Tempo:</w:t>
      </w:r>
      <w:r w:rsidRPr="00E61B2D">
        <w:rPr>
          <w:rFonts w:eastAsia="MS Mincho" w:cs="Arial"/>
        </w:rPr>
        <w:t xml:space="preserve"> Bez omezení</w:t>
      </w:r>
      <w:r w:rsidR="006D1F1F" w:rsidRPr="00E61B2D">
        <w:rPr>
          <w:rFonts w:eastAsia="MS Mincho" w:cs="Arial"/>
        </w:rPr>
        <w:t>.</w:t>
      </w:r>
    </w:p>
    <w:p w:rsidR="007A6E80" w:rsidRPr="00E61B2D" w:rsidRDefault="00655B22" w:rsidP="007A6E8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Charakter tance:</w:t>
      </w:r>
      <w:r w:rsidRPr="00E61B2D">
        <w:rPr>
          <w:rFonts w:eastAsia="MS Mincho" w:cs="Arial"/>
        </w:rPr>
        <w:t xml:space="preserve"> </w:t>
      </w:r>
      <w:r w:rsidR="007A6E80" w:rsidRPr="00E61B2D">
        <w:rPr>
          <w:rFonts w:cs="Arial"/>
        </w:rPr>
        <w:t>S</w:t>
      </w:r>
      <w:r w:rsidR="007A6E80" w:rsidRPr="00E61B2D">
        <w:rPr>
          <w:rFonts w:eastAsia="MS Mincho" w:cs="Arial"/>
        </w:rPr>
        <w:t xml:space="preserve">outěžící mohou předvést </w:t>
      </w:r>
      <w:r w:rsidR="007A6E80" w:rsidRPr="00E61B2D">
        <w:rPr>
          <w:rFonts w:cs="Arial"/>
        </w:rPr>
        <w:t xml:space="preserve">jakékoliv </w:t>
      </w:r>
      <w:proofErr w:type="spellStart"/>
      <w:r w:rsidR="007A6E80" w:rsidRPr="00E61B2D">
        <w:rPr>
          <w:rFonts w:cs="Arial"/>
        </w:rPr>
        <w:t>streetové</w:t>
      </w:r>
      <w:proofErr w:type="spellEnd"/>
      <w:r w:rsidR="007A6E80" w:rsidRPr="00E61B2D">
        <w:rPr>
          <w:rFonts w:cs="Arial"/>
        </w:rPr>
        <w:t xml:space="preserve"> a diskotékové taneční techniky</w:t>
      </w:r>
      <w:r w:rsidR="007A6E80" w:rsidRPr="00E61B2D">
        <w:rPr>
          <w:rFonts w:eastAsia="MS Mincho" w:cs="Arial"/>
        </w:rPr>
        <w:t xml:space="preserve">. Tanečníci mohou pro zvýšení atraktivity použít ve svém vystoupení prvky jiných, než street a </w:t>
      </w:r>
      <w:proofErr w:type="spellStart"/>
      <w:r w:rsidR="007A6E80" w:rsidRPr="00E61B2D">
        <w:rPr>
          <w:rFonts w:eastAsia="MS Mincho" w:cs="Arial"/>
        </w:rPr>
        <w:t>disco</w:t>
      </w:r>
      <w:proofErr w:type="spellEnd"/>
      <w:r w:rsidR="007A6E80" w:rsidRPr="00E61B2D">
        <w:rPr>
          <w:rFonts w:eastAsia="MS Mincho" w:cs="Arial"/>
        </w:rPr>
        <w:t xml:space="preserve"> disciplín, které nesmí dominovat. Všechna show představení by měla být postavena na myšlence, tématu nebo příběhu, což by mělo být vyjádřeno takovým tanečním pohybem, který pomůže tuto myšlenku nebo příběh pochopit. </w:t>
      </w:r>
    </w:p>
    <w:p w:rsidR="007A6E80" w:rsidRPr="00E61B2D" w:rsidRDefault="007A6E80" w:rsidP="007A6E80">
      <w:pPr>
        <w:spacing w:after="0"/>
        <w:ind w:left="720"/>
        <w:jc w:val="both"/>
        <w:rPr>
          <w:rFonts w:eastAsia="MS Mincho" w:cs="Arial"/>
        </w:rPr>
      </w:pPr>
      <w:r w:rsidRPr="00E61B2D">
        <w:rPr>
          <w:rFonts w:eastAsia="MS Mincho" w:cs="Arial"/>
        </w:rPr>
        <w:t xml:space="preserve">Každé show představení je hodnoceno kromě techniky, choreografie a image také </w:t>
      </w:r>
      <w:r w:rsidRPr="00E61B2D">
        <w:rPr>
          <w:rFonts w:eastAsia="MS Mincho" w:cs="Arial"/>
          <w:bCs/>
        </w:rPr>
        <w:t>Show hodnotou</w:t>
      </w:r>
      <w:r w:rsidRPr="00E61B2D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E61B2D">
        <w:rPr>
          <w:rFonts w:eastAsia="MS Mincho" w:cs="Arial"/>
          <w:bCs/>
        </w:rPr>
        <w:t xml:space="preserve">(tzv. </w:t>
      </w:r>
      <w:r w:rsidRPr="00E61B2D">
        <w:rPr>
          <w:rFonts w:cs="Arial"/>
        </w:rPr>
        <w:t>4D hodnocení)</w:t>
      </w:r>
      <w:r w:rsidRPr="00E61B2D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655B22" w:rsidRPr="00E61B2D" w:rsidRDefault="007A6E80" w:rsidP="007A6E80">
      <w:pPr>
        <w:spacing w:after="0"/>
        <w:ind w:left="72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655B22" w:rsidRPr="00E61B2D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Povolené a doporučené figury a pohyby:</w:t>
      </w:r>
      <w:r w:rsidRPr="00E61B2D">
        <w:rPr>
          <w:rFonts w:eastAsia="MS Mincho" w:cs="Arial"/>
        </w:rPr>
        <w:t xml:space="preserve"> </w:t>
      </w:r>
      <w:r w:rsidR="00AB4487" w:rsidRPr="00E61B2D">
        <w:rPr>
          <w:rFonts w:cs="Arial"/>
        </w:rPr>
        <w:t>Nejsou definovány.</w:t>
      </w:r>
    </w:p>
    <w:p w:rsidR="00655B22" w:rsidRPr="00E61B2D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Zakázané figury:</w:t>
      </w:r>
      <w:r w:rsidRPr="00E61B2D">
        <w:rPr>
          <w:rFonts w:eastAsia="MS Mincho" w:cs="Arial"/>
        </w:rPr>
        <w:t xml:space="preserve"> </w:t>
      </w:r>
      <w:r w:rsidR="00AB4487" w:rsidRPr="00E61B2D">
        <w:rPr>
          <w:rFonts w:eastAsia="MS Mincho" w:cs="Arial"/>
        </w:rPr>
        <w:t>Mimo obecná pravidla nejsou definovány.</w:t>
      </w:r>
    </w:p>
    <w:p w:rsidR="00655B22" w:rsidRPr="00E61B2D" w:rsidRDefault="00655B22" w:rsidP="00B74FE2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Rekvizity:</w:t>
      </w:r>
      <w:r w:rsidRPr="00E61B2D">
        <w:rPr>
          <w:rFonts w:eastAsia="MS Mincho" w:cs="Arial"/>
        </w:rPr>
        <w:t xml:space="preserve"> </w:t>
      </w:r>
      <w:r w:rsidR="00027274" w:rsidRPr="00613BF6">
        <w:rPr>
          <w:rFonts w:eastAsia="MS Mincho" w:cs="Arial"/>
        </w:rPr>
        <w:t>Všechny druhy rekvizit jsou povoleny</w:t>
      </w:r>
      <w:r w:rsidR="006D1F1F" w:rsidRPr="00E61B2D">
        <w:rPr>
          <w:rFonts w:eastAsia="MS Mincho" w:cs="Arial"/>
        </w:rPr>
        <w:t>.</w:t>
      </w:r>
    </w:p>
    <w:p w:rsidR="00655B22" w:rsidRPr="00E61B2D" w:rsidRDefault="00655B22" w:rsidP="00655B22">
      <w:pPr>
        <w:spacing w:before="600"/>
        <w:jc w:val="both"/>
        <w:rPr>
          <w:rFonts w:cs="Arial"/>
          <w:b/>
          <w:u w:val="single"/>
        </w:rPr>
      </w:pPr>
      <w:r w:rsidRPr="00E61B2D">
        <w:rPr>
          <w:rFonts w:cs="Arial"/>
          <w:b/>
          <w:u w:val="single"/>
        </w:rPr>
        <w:t>STREET A DISCO SHOW DUO:</w:t>
      </w:r>
    </w:p>
    <w:p w:rsidR="00655B22" w:rsidRPr="00E61B2D" w:rsidRDefault="00655B22" w:rsidP="00B74FE2">
      <w:pPr>
        <w:numPr>
          <w:ilvl w:val="1"/>
          <w:numId w:val="12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Počet tanečníků:</w:t>
      </w:r>
      <w:r w:rsidRPr="00E61B2D">
        <w:rPr>
          <w:rFonts w:eastAsia="MS Mincho" w:cs="Arial"/>
        </w:rPr>
        <w:t xml:space="preserve"> 2 </w:t>
      </w:r>
    </w:p>
    <w:p w:rsidR="00655B22" w:rsidRPr="00E61B2D" w:rsidRDefault="00655B22" w:rsidP="00B74FE2">
      <w:pPr>
        <w:numPr>
          <w:ilvl w:val="1"/>
          <w:numId w:val="12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Věkové kategorie:</w:t>
      </w:r>
      <w:r w:rsidRPr="00E61B2D">
        <w:rPr>
          <w:rFonts w:eastAsia="MS Mincho" w:cs="Arial"/>
        </w:rPr>
        <w:t xml:space="preserve"> </w:t>
      </w:r>
      <w:proofErr w:type="spellStart"/>
      <w:r w:rsidRPr="00E61B2D">
        <w:rPr>
          <w:rFonts w:eastAsia="MS Mincho" w:cs="Arial"/>
        </w:rPr>
        <w:t>Children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Juniors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Adults</w:t>
      </w:r>
      <w:proofErr w:type="spellEnd"/>
      <w:r w:rsidR="00027274">
        <w:rPr>
          <w:rFonts w:eastAsia="MS Mincho" w:cs="Arial"/>
        </w:rPr>
        <w:t xml:space="preserve">, </w:t>
      </w:r>
      <w:r w:rsidR="00027274">
        <w:rPr>
          <w:rFonts w:eastAsia="MS Mincho" w:cs="Arial"/>
          <w:color w:val="FF0000"/>
        </w:rPr>
        <w:t xml:space="preserve">pro nominace na IDO budou SJ v </w:t>
      </w:r>
      <w:proofErr w:type="spellStart"/>
      <w:r w:rsidR="00027274">
        <w:rPr>
          <w:rFonts w:eastAsia="MS Mincho" w:cs="Arial"/>
          <w:color w:val="FF0000"/>
        </w:rPr>
        <w:t>Juniors</w:t>
      </w:r>
      <w:proofErr w:type="spellEnd"/>
      <w:r w:rsidR="00027274">
        <w:rPr>
          <w:rFonts w:eastAsia="MS Mincho" w:cs="Arial"/>
          <w:color w:val="FF0000"/>
        </w:rPr>
        <w:t xml:space="preserve"> rozděleny na </w:t>
      </w:r>
      <w:proofErr w:type="spellStart"/>
      <w:r w:rsidR="00027274">
        <w:rPr>
          <w:rFonts w:eastAsia="MS Mincho" w:cs="Arial"/>
          <w:color w:val="FF0000"/>
        </w:rPr>
        <w:t>Juniors</w:t>
      </w:r>
      <w:proofErr w:type="spellEnd"/>
      <w:r w:rsidR="00027274">
        <w:rPr>
          <w:rFonts w:eastAsia="MS Mincho" w:cs="Arial"/>
          <w:color w:val="FF0000"/>
        </w:rPr>
        <w:t xml:space="preserve"> 1 a </w:t>
      </w:r>
      <w:proofErr w:type="spellStart"/>
      <w:r w:rsidR="00027274">
        <w:rPr>
          <w:rFonts w:eastAsia="MS Mincho" w:cs="Arial"/>
          <w:color w:val="FF0000"/>
        </w:rPr>
        <w:t>Juniors</w:t>
      </w:r>
      <w:proofErr w:type="spellEnd"/>
      <w:r w:rsidR="00027274">
        <w:rPr>
          <w:rFonts w:eastAsia="MS Mincho" w:cs="Arial"/>
          <w:color w:val="FF0000"/>
        </w:rPr>
        <w:t xml:space="preserve"> 2 (POZOR, kdo chce mít možnost reprezentovat, aby i poté </w:t>
      </w:r>
      <w:r w:rsidR="00027274" w:rsidRPr="00EA104F">
        <w:rPr>
          <w:rFonts w:eastAsia="MS Mincho" w:cs="Arial"/>
          <w:color w:val="FF0000"/>
        </w:rPr>
        <w:t>splňovali pravidlo, že t</w:t>
      </w:r>
      <w:r w:rsidR="00027274" w:rsidRPr="00EA104F">
        <w:rPr>
          <w:color w:val="FF0000"/>
        </w:rPr>
        <w:t>anečníci v duu, kteří nespadají do stejné věkové kategorie, mohou mít rozdíl věku max. o 2 roky)</w:t>
      </w:r>
      <w:r w:rsidR="00027274">
        <w:rPr>
          <w:rFonts w:eastAsia="MS Mincho" w:cs="Arial"/>
          <w:color w:val="FF0000"/>
        </w:rPr>
        <w:t>.</w:t>
      </w:r>
    </w:p>
    <w:p w:rsidR="00655B22" w:rsidRPr="00E61B2D" w:rsidRDefault="00655B22" w:rsidP="00B74FE2">
      <w:pPr>
        <w:numPr>
          <w:ilvl w:val="1"/>
          <w:numId w:val="12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Hudba:</w:t>
      </w:r>
      <w:r w:rsidRPr="00E61B2D">
        <w:rPr>
          <w:rFonts w:eastAsia="MS Mincho" w:cs="Arial"/>
        </w:rPr>
        <w:t xml:space="preserve"> Vlastní nahrávka: může být použit jakýkoli hudební podklad bez omezení.</w:t>
      </w:r>
      <w:r w:rsidRPr="00E61B2D">
        <w:rPr>
          <w:rFonts w:eastAsia="MS Mincho" w:cs="Arial"/>
          <w:strike/>
        </w:rPr>
        <w:t xml:space="preserve"> </w:t>
      </w:r>
    </w:p>
    <w:p w:rsidR="00655B22" w:rsidRPr="00E61B2D" w:rsidRDefault="00655B22" w:rsidP="00B74FE2">
      <w:pPr>
        <w:numPr>
          <w:ilvl w:val="1"/>
          <w:numId w:val="12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Délka vystoupení:</w:t>
      </w:r>
      <w:r w:rsidRPr="00E61B2D">
        <w:rPr>
          <w:rFonts w:eastAsia="MS Mincho" w:cs="Arial"/>
        </w:rPr>
        <w:t xml:space="preserve"> 1:45 – 2:15 min. </w:t>
      </w:r>
    </w:p>
    <w:p w:rsidR="00655B22" w:rsidRPr="00E61B2D" w:rsidRDefault="00655B22" w:rsidP="00B74FE2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E61B2D">
        <w:rPr>
          <w:rFonts w:ascii="Arial" w:eastAsia="MS Mincho" w:hAnsi="Arial"/>
          <w:b/>
        </w:rPr>
        <w:t>všechna další pravidla jsou stejná jako u SÓLO</w:t>
      </w:r>
    </w:p>
    <w:p w:rsidR="00655B22" w:rsidRPr="00E61B2D" w:rsidRDefault="00655B22" w:rsidP="00655B22">
      <w:pPr>
        <w:spacing w:before="600"/>
        <w:jc w:val="both"/>
        <w:rPr>
          <w:rFonts w:cs="Arial"/>
          <w:b/>
          <w:u w:val="single"/>
        </w:rPr>
      </w:pPr>
      <w:r w:rsidRPr="00E61B2D">
        <w:rPr>
          <w:rFonts w:cs="Arial"/>
          <w:b/>
          <w:u w:val="single"/>
        </w:rPr>
        <w:t>STREET SHOW MALÁ SKUPINA:</w:t>
      </w:r>
    </w:p>
    <w:p w:rsidR="00655B22" w:rsidRPr="00E61B2D" w:rsidRDefault="00655B22" w:rsidP="00B74FE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Počet tanečníků:</w:t>
      </w:r>
      <w:r w:rsidRPr="00E61B2D">
        <w:rPr>
          <w:rFonts w:eastAsia="MS Mincho" w:cs="Arial"/>
        </w:rPr>
        <w:t xml:space="preserve"> 3 - 7 </w:t>
      </w:r>
    </w:p>
    <w:p w:rsidR="00655B22" w:rsidRPr="00E61B2D" w:rsidRDefault="00655B22" w:rsidP="00B74FE2">
      <w:pPr>
        <w:numPr>
          <w:ilvl w:val="1"/>
          <w:numId w:val="1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Věkové kategorie:</w:t>
      </w:r>
      <w:r w:rsidRPr="00E61B2D">
        <w:rPr>
          <w:rFonts w:eastAsia="MS Mincho" w:cs="Arial"/>
        </w:rPr>
        <w:t xml:space="preserve"> Mini</w:t>
      </w:r>
      <w:r w:rsidR="0007388F">
        <w:rPr>
          <w:rFonts w:eastAsia="MS Mincho" w:cs="Arial"/>
        </w:rPr>
        <w:t xml:space="preserve"> </w:t>
      </w:r>
      <w:proofErr w:type="spellStart"/>
      <w:r w:rsidR="0007388F">
        <w:rPr>
          <w:rFonts w:eastAsia="MS Mincho" w:cs="Arial"/>
          <w:color w:val="FF0000"/>
        </w:rPr>
        <w:t>kids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Children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Junior</w:t>
      </w:r>
      <w:r w:rsidR="00B74FE2" w:rsidRPr="00E61B2D">
        <w:rPr>
          <w:rFonts w:eastAsia="MS Mincho" w:cs="Arial"/>
        </w:rPr>
        <w:t>s</w:t>
      </w:r>
      <w:proofErr w:type="spellEnd"/>
      <w:r w:rsidR="00B74FE2" w:rsidRPr="00E61B2D">
        <w:rPr>
          <w:rFonts w:eastAsia="MS Mincho" w:cs="Arial"/>
        </w:rPr>
        <w:t xml:space="preserve">, </w:t>
      </w:r>
      <w:proofErr w:type="spellStart"/>
      <w:r w:rsidR="00B74FE2" w:rsidRPr="00E61B2D">
        <w:rPr>
          <w:rFonts w:eastAsia="MS Mincho" w:cs="Arial"/>
        </w:rPr>
        <w:t>Adults</w:t>
      </w:r>
      <w:proofErr w:type="spellEnd"/>
      <w:r w:rsidR="00B74FE2" w:rsidRPr="00E61B2D">
        <w:rPr>
          <w:rFonts w:eastAsia="MS Mincho" w:cs="Arial"/>
        </w:rPr>
        <w:t xml:space="preserve">, </w:t>
      </w:r>
      <w:proofErr w:type="spellStart"/>
      <w:r w:rsidR="00B74FE2" w:rsidRPr="00E61B2D">
        <w:rPr>
          <w:rFonts w:eastAsia="MS Mincho" w:cs="Arial"/>
        </w:rPr>
        <w:t>Adults</w:t>
      </w:r>
      <w:proofErr w:type="spellEnd"/>
      <w:r w:rsidR="00B74FE2" w:rsidRPr="00E61B2D">
        <w:rPr>
          <w:rFonts w:eastAsia="MS Mincho" w:cs="Arial"/>
        </w:rPr>
        <w:t xml:space="preserve"> 2</w:t>
      </w:r>
    </w:p>
    <w:p w:rsidR="00655B22" w:rsidRPr="00E61B2D" w:rsidRDefault="00655B22" w:rsidP="00B74FE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Hudba:</w:t>
      </w:r>
      <w:r w:rsidRPr="00E61B2D">
        <w:rPr>
          <w:rFonts w:eastAsia="MS Mincho" w:cs="Arial"/>
        </w:rPr>
        <w:t xml:space="preserve"> Vlastní nahrávka: může být použit jakýkoli hudební podklad bez omezení.</w:t>
      </w:r>
      <w:r w:rsidRPr="00E61B2D">
        <w:rPr>
          <w:rFonts w:eastAsia="MS Mincho" w:cs="Arial"/>
          <w:strike/>
        </w:rPr>
        <w:t xml:space="preserve"> </w:t>
      </w:r>
    </w:p>
    <w:p w:rsidR="00655B22" w:rsidRPr="00E61B2D" w:rsidRDefault="00655B22" w:rsidP="00B74FE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Délka vystoupení:</w:t>
      </w:r>
      <w:r w:rsidRPr="00E61B2D">
        <w:rPr>
          <w:rFonts w:eastAsia="MS Mincho" w:cs="Arial"/>
        </w:rPr>
        <w:t xml:space="preserve"> 2:30 – 3:00 min. </w:t>
      </w:r>
    </w:p>
    <w:p w:rsidR="004A644F" w:rsidRPr="00E61B2D" w:rsidRDefault="00CF2CC2" w:rsidP="004A644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Tempo:</w:t>
      </w:r>
      <w:r w:rsidRPr="00E61B2D">
        <w:rPr>
          <w:rFonts w:eastAsia="MS Mincho" w:cs="Arial"/>
        </w:rPr>
        <w:t xml:space="preserve"> Bez omezení</w:t>
      </w:r>
      <w:r w:rsidR="005953AC" w:rsidRPr="00E61B2D">
        <w:rPr>
          <w:rFonts w:eastAsia="MS Mincho" w:cs="Arial"/>
        </w:rPr>
        <w:t>.</w:t>
      </w:r>
    </w:p>
    <w:p w:rsidR="004A644F" w:rsidRPr="00E61B2D" w:rsidRDefault="00CF2CC2" w:rsidP="004A644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Charakter tance:</w:t>
      </w:r>
      <w:r w:rsidRPr="00E61B2D">
        <w:rPr>
          <w:rFonts w:eastAsia="MS Mincho" w:cs="Arial"/>
        </w:rPr>
        <w:t xml:space="preserve"> </w:t>
      </w:r>
      <w:r w:rsidR="004A644F" w:rsidRPr="00E61B2D">
        <w:rPr>
          <w:rFonts w:cs="Arial"/>
        </w:rPr>
        <w:t>S</w:t>
      </w:r>
      <w:r w:rsidR="004A644F" w:rsidRPr="00E61B2D">
        <w:rPr>
          <w:rFonts w:eastAsia="MS Mincho" w:cs="Arial"/>
        </w:rPr>
        <w:t xml:space="preserve">outěžící mohou předvést </w:t>
      </w:r>
      <w:r w:rsidR="004A644F" w:rsidRPr="00E61B2D">
        <w:rPr>
          <w:rFonts w:cs="Arial"/>
        </w:rPr>
        <w:t xml:space="preserve">jakékoliv </w:t>
      </w:r>
      <w:proofErr w:type="spellStart"/>
      <w:r w:rsidR="005953AC" w:rsidRPr="00E61B2D">
        <w:rPr>
          <w:rFonts w:cs="Arial"/>
        </w:rPr>
        <w:t>streetové</w:t>
      </w:r>
      <w:proofErr w:type="spellEnd"/>
      <w:r w:rsidR="004A644F" w:rsidRPr="00E61B2D">
        <w:rPr>
          <w:rFonts w:cs="Arial"/>
        </w:rPr>
        <w:t xml:space="preserve"> taneční techniky</w:t>
      </w:r>
      <w:r w:rsidR="004A644F" w:rsidRPr="00E61B2D">
        <w:rPr>
          <w:rFonts w:eastAsia="MS Mincho" w:cs="Arial"/>
        </w:rPr>
        <w:t xml:space="preserve">. Tanečníci mohou pro zvýšení atraktivity použít ve svém vystoupení prvky jiných, než </w:t>
      </w:r>
      <w:r w:rsidR="005953AC" w:rsidRPr="00E61B2D">
        <w:rPr>
          <w:rFonts w:eastAsia="MS Mincho" w:cs="Arial"/>
        </w:rPr>
        <w:t>street</w:t>
      </w:r>
      <w:r w:rsidR="004A644F" w:rsidRPr="00E61B2D">
        <w:rPr>
          <w:rFonts w:eastAsia="MS Mincho" w:cs="Arial"/>
        </w:rPr>
        <w:t xml:space="preserve"> disciplín, které nesmí dominovat. Všechna show představení by měla být postavena na myšlence, tématu nebo příběhu, což by mělo být vyjádřeno takovým tanečním pohybem, který pomůže tuto myšlenku nebo příběh pochopit. </w:t>
      </w:r>
    </w:p>
    <w:p w:rsidR="004A644F" w:rsidRPr="00E61B2D" w:rsidRDefault="004A644F" w:rsidP="004A644F">
      <w:pPr>
        <w:spacing w:after="0"/>
        <w:ind w:left="720"/>
        <w:jc w:val="both"/>
        <w:rPr>
          <w:rFonts w:eastAsia="MS Mincho" w:cs="Arial"/>
        </w:rPr>
      </w:pPr>
      <w:r w:rsidRPr="00E61B2D">
        <w:rPr>
          <w:rFonts w:eastAsia="MS Mincho" w:cs="Arial"/>
        </w:rPr>
        <w:lastRenderedPageBreak/>
        <w:t xml:space="preserve">Každé show představení je hodnoceno kromě techniky, choreografie a image také </w:t>
      </w:r>
      <w:r w:rsidRPr="00E61B2D">
        <w:rPr>
          <w:rFonts w:eastAsia="MS Mincho" w:cs="Arial"/>
          <w:bCs/>
        </w:rPr>
        <w:t>Show hodnotou</w:t>
      </w:r>
      <w:r w:rsidRPr="00E61B2D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E61B2D">
        <w:rPr>
          <w:rFonts w:eastAsia="MS Mincho" w:cs="Arial"/>
          <w:bCs/>
        </w:rPr>
        <w:t xml:space="preserve">(tzv. </w:t>
      </w:r>
      <w:r w:rsidRPr="00E61B2D">
        <w:rPr>
          <w:rFonts w:cs="Arial"/>
        </w:rPr>
        <w:t>4D hodnocení)</w:t>
      </w:r>
      <w:r w:rsidRPr="00E61B2D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CF2CC2" w:rsidRPr="00E61B2D" w:rsidRDefault="004A644F" w:rsidP="004A644F">
      <w:pPr>
        <w:spacing w:after="0"/>
        <w:ind w:left="72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CF2CC2" w:rsidRPr="00E61B2D" w:rsidRDefault="00CF2CC2" w:rsidP="00CF2CC2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Povolené a doporučené figury a pohyby:</w:t>
      </w:r>
      <w:r w:rsidRPr="00E61B2D">
        <w:rPr>
          <w:rFonts w:eastAsia="MS Mincho" w:cs="Arial"/>
        </w:rPr>
        <w:t xml:space="preserve"> </w:t>
      </w:r>
      <w:r w:rsidRPr="00E61B2D">
        <w:rPr>
          <w:rFonts w:cs="Arial"/>
        </w:rPr>
        <w:t>Nejsou definovány.</w:t>
      </w:r>
    </w:p>
    <w:p w:rsidR="006D1F1F" w:rsidRPr="00E61B2D" w:rsidRDefault="00CF2CC2" w:rsidP="006D1F1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Zakázané figury:</w:t>
      </w:r>
      <w:r w:rsidRPr="00E61B2D">
        <w:rPr>
          <w:rFonts w:eastAsia="MS Mincho" w:cs="Arial"/>
        </w:rPr>
        <w:t xml:space="preserve"> Mimo obecná pravidla nejsou definovány.</w:t>
      </w:r>
    </w:p>
    <w:p w:rsidR="006D1F1F" w:rsidRPr="00E61B2D" w:rsidRDefault="00CF2CC2" w:rsidP="006D1F1F">
      <w:pPr>
        <w:numPr>
          <w:ilvl w:val="1"/>
          <w:numId w:val="13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Rekvizity:</w:t>
      </w:r>
      <w:r w:rsidRPr="00E61B2D">
        <w:rPr>
          <w:rFonts w:eastAsia="MS Mincho" w:cs="Arial"/>
        </w:rPr>
        <w:t xml:space="preserve"> </w:t>
      </w:r>
      <w:r w:rsidR="00027274" w:rsidRPr="00613BF6">
        <w:rPr>
          <w:rFonts w:eastAsia="MS Mincho" w:cs="Arial"/>
        </w:rPr>
        <w:t>Všechny druhy rekvizit jsou povoleny</w:t>
      </w:r>
      <w:r w:rsidR="006D1F1F" w:rsidRPr="00E61B2D">
        <w:rPr>
          <w:rFonts w:eastAsia="MS Mincho" w:cs="Arial"/>
        </w:rPr>
        <w:t>.</w:t>
      </w:r>
    </w:p>
    <w:p w:rsidR="00CF2CC2" w:rsidRPr="00E61B2D" w:rsidRDefault="00CF2CC2" w:rsidP="00535284">
      <w:pPr>
        <w:spacing w:before="600"/>
        <w:jc w:val="both"/>
        <w:rPr>
          <w:rFonts w:cs="Arial"/>
          <w:b/>
          <w:u w:val="single"/>
        </w:rPr>
      </w:pPr>
      <w:r w:rsidRPr="00E61B2D">
        <w:rPr>
          <w:rFonts w:cs="Arial"/>
          <w:b/>
          <w:u w:val="single"/>
        </w:rPr>
        <w:t>DISCO SHOW MALÁ SKUPINA:</w:t>
      </w:r>
    </w:p>
    <w:p w:rsidR="00CF2CC2" w:rsidRPr="00E61B2D" w:rsidRDefault="00CF2CC2" w:rsidP="00CF2CC2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Počet tanečníků:</w:t>
      </w:r>
      <w:r w:rsidRPr="00E61B2D">
        <w:rPr>
          <w:rFonts w:eastAsia="MS Mincho" w:cs="Arial"/>
        </w:rPr>
        <w:t xml:space="preserve"> 3 - 7 </w:t>
      </w:r>
    </w:p>
    <w:p w:rsidR="00CF2CC2" w:rsidRPr="00E61B2D" w:rsidRDefault="00CF2CC2" w:rsidP="00CF2CC2">
      <w:pPr>
        <w:numPr>
          <w:ilvl w:val="1"/>
          <w:numId w:val="14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Věkové kategorie:</w:t>
      </w:r>
      <w:r w:rsidRPr="00E61B2D">
        <w:rPr>
          <w:rFonts w:eastAsia="MS Mincho" w:cs="Arial"/>
        </w:rPr>
        <w:t xml:space="preserve"> Mini</w:t>
      </w:r>
      <w:r w:rsidR="0007388F">
        <w:rPr>
          <w:rFonts w:eastAsia="MS Mincho" w:cs="Arial"/>
        </w:rPr>
        <w:t xml:space="preserve"> </w:t>
      </w:r>
      <w:proofErr w:type="spellStart"/>
      <w:r w:rsidR="0007388F">
        <w:rPr>
          <w:rFonts w:eastAsia="MS Mincho" w:cs="Arial"/>
          <w:color w:val="FF0000"/>
        </w:rPr>
        <w:t>kids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Children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Juniors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Adults</w:t>
      </w:r>
      <w:proofErr w:type="spellEnd"/>
      <w:r w:rsidRPr="00E61B2D">
        <w:rPr>
          <w:rFonts w:eastAsia="MS Mincho" w:cs="Arial"/>
        </w:rPr>
        <w:t xml:space="preserve">, </w:t>
      </w:r>
      <w:proofErr w:type="spellStart"/>
      <w:r w:rsidRPr="00E61B2D">
        <w:rPr>
          <w:rFonts w:eastAsia="MS Mincho" w:cs="Arial"/>
        </w:rPr>
        <w:t>Adults</w:t>
      </w:r>
      <w:proofErr w:type="spellEnd"/>
      <w:r w:rsidRPr="00E61B2D">
        <w:rPr>
          <w:rFonts w:eastAsia="MS Mincho" w:cs="Arial"/>
        </w:rPr>
        <w:t xml:space="preserve"> 2</w:t>
      </w:r>
    </w:p>
    <w:p w:rsidR="00CF2CC2" w:rsidRPr="00E61B2D" w:rsidRDefault="00CF2CC2" w:rsidP="00CF2CC2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Hudba:</w:t>
      </w:r>
      <w:r w:rsidRPr="00E61B2D">
        <w:rPr>
          <w:rFonts w:eastAsia="MS Mincho" w:cs="Arial"/>
        </w:rPr>
        <w:t xml:space="preserve"> Vlastní nahrávka: může být použit jakýkoli hudební podklad bez omezení.</w:t>
      </w:r>
      <w:r w:rsidRPr="00E61B2D">
        <w:rPr>
          <w:rFonts w:eastAsia="MS Mincho" w:cs="Arial"/>
          <w:strike/>
        </w:rPr>
        <w:t xml:space="preserve"> </w:t>
      </w:r>
    </w:p>
    <w:p w:rsidR="00CF2CC2" w:rsidRPr="00E61B2D" w:rsidRDefault="00CF2CC2" w:rsidP="00CF2CC2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Délka vystoupení:</w:t>
      </w:r>
      <w:r w:rsidRPr="00E61B2D">
        <w:rPr>
          <w:rFonts w:eastAsia="MS Mincho" w:cs="Arial"/>
        </w:rPr>
        <w:t xml:space="preserve"> 2:30 – 3:00 min. </w:t>
      </w:r>
    </w:p>
    <w:p w:rsidR="005953AC" w:rsidRPr="00E61B2D" w:rsidRDefault="00CF2CC2" w:rsidP="005953AC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Tempo:</w:t>
      </w:r>
      <w:r w:rsidRPr="00E61B2D">
        <w:rPr>
          <w:rFonts w:eastAsia="MS Mincho" w:cs="Arial"/>
        </w:rPr>
        <w:t xml:space="preserve"> Bez omezení</w:t>
      </w:r>
      <w:r w:rsidR="005953AC" w:rsidRPr="00E61B2D">
        <w:rPr>
          <w:rFonts w:eastAsia="MS Mincho" w:cs="Arial"/>
        </w:rPr>
        <w:t>.</w:t>
      </w:r>
    </w:p>
    <w:p w:rsidR="005953AC" w:rsidRPr="00E61B2D" w:rsidRDefault="00CF2CC2" w:rsidP="005953AC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Charakter tance:</w:t>
      </w:r>
      <w:r w:rsidRPr="00E61B2D">
        <w:rPr>
          <w:rFonts w:eastAsia="MS Mincho" w:cs="Arial"/>
        </w:rPr>
        <w:t xml:space="preserve"> </w:t>
      </w:r>
      <w:r w:rsidR="005953AC" w:rsidRPr="00E61B2D">
        <w:rPr>
          <w:rFonts w:cs="Arial"/>
        </w:rPr>
        <w:t>S</w:t>
      </w:r>
      <w:r w:rsidR="005953AC" w:rsidRPr="00E61B2D">
        <w:rPr>
          <w:rFonts w:eastAsia="MS Mincho" w:cs="Arial"/>
        </w:rPr>
        <w:t xml:space="preserve">outěžící mohou předvést </w:t>
      </w:r>
      <w:r w:rsidR="005953AC" w:rsidRPr="00E61B2D">
        <w:rPr>
          <w:rFonts w:cs="Arial"/>
        </w:rPr>
        <w:t>jakékoliv diskotékové taneční techniky</w:t>
      </w:r>
      <w:r w:rsidR="005953AC" w:rsidRPr="00E61B2D">
        <w:rPr>
          <w:rFonts w:eastAsia="MS Mincho" w:cs="Arial"/>
        </w:rPr>
        <w:t xml:space="preserve">. Tanečníci mohou pro zvýšení atraktivity použít ve svém vystoupení prvky jiných, než </w:t>
      </w:r>
      <w:proofErr w:type="spellStart"/>
      <w:r w:rsidR="005953AC" w:rsidRPr="00E61B2D">
        <w:rPr>
          <w:rFonts w:eastAsia="MS Mincho" w:cs="Arial"/>
        </w:rPr>
        <w:t>disco</w:t>
      </w:r>
      <w:proofErr w:type="spellEnd"/>
      <w:r w:rsidR="005953AC" w:rsidRPr="00E61B2D">
        <w:rPr>
          <w:rFonts w:eastAsia="MS Mincho" w:cs="Arial"/>
        </w:rPr>
        <w:t xml:space="preserve"> disciplín, které nesmí dominovat. Všechna show představení by měla být postavena na myšlence, tématu nebo příběhu, což by mělo být vyjádřeno takovým tanečním pohybem, který pomůže tuto myšlenku nebo příběh pochopit. </w:t>
      </w:r>
    </w:p>
    <w:p w:rsidR="005953AC" w:rsidRPr="00E61B2D" w:rsidRDefault="005953AC" w:rsidP="005953AC">
      <w:pPr>
        <w:spacing w:after="0"/>
        <w:ind w:left="720"/>
        <w:jc w:val="both"/>
        <w:rPr>
          <w:rFonts w:eastAsia="MS Mincho" w:cs="Arial"/>
        </w:rPr>
      </w:pPr>
      <w:r w:rsidRPr="00E61B2D">
        <w:rPr>
          <w:rFonts w:eastAsia="MS Mincho" w:cs="Arial"/>
        </w:rPr>
        <w:t xml:space="preserve">Každé show představení je hodnoceno kromě techniky, choreografie a image také </w:t>
      </w:r>
      <w:r w:rsidRPr="00E61B2D">
        <w:rPr>
          <w:rFonts w:eastAsia="MS Mincho" w:cs="Arial"/>
          <w:bCs/>
        </w:rPr>
        <w:t>Show hodnotou</w:t>
      </w:r>
      <w:r w:rsidRPr="00E61B2D">
        <w:rPr>
          <w:rFonts w:eastAsia="MS Mincho" w:cs="Arial"/>
        </w:rPr>
        <w:t xml:space="preserve">, která vypovídá o tom, jak je taneční číslo divácky zajímavé, zábavné, jak pobavilo publikum, jak velká je to podívaná </w:t>
      </w:r>
      <w:r w:rsidRPr="00E61B2D">
        <w:rPr>
          <w:rFonts w:eastAsia="MS Mincho" w:cs="Arial"/>
          <w:bCs/>
        </w:rPr>
        <w:t xml:space="preserve">(tzv. </w:t>
      </w:r>
      <w:r w:rsidRPr="00E61B2D">
        <w:rPr>
          <w:rFonts w:cs="Arial"/>
        </w:rPr>
        <w:t>4D hodnocení)</w:t>
      </w:r>
      <w:r w:rsidRPr="00E61B2D">
        <w:rPr>
          <w:rFonts w:eastAsia="MS Mincho" w:cs="Arial"/>
        </w:rPr>
        <w:t xml:space="preserve">. Show hodnota dále zahrnuje originalitu a úroveň spojení myšlenky, hudby, tance, choreografie, kostýmu a použitých rekvizit v tanečním čísle. </w:t>
      </w:r>
    </w:p>
    <w:p w:rsidR="005953AC" w:rsidRPr="00E61B2D" w:rsidRDefault="005953AC" w:rsidP="005953AC">
      <w:pPr>
        <w:spacing w:after="0"/>
        <w:ind w:left="72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rekvizitou a tento, nebo tito tanečníci, pouze pohybují rekvizitou či oblékají druhé tanečníky.</w:t>
      </w:r>
    </w:p>
    <w:p w:rsidR="00CF2CC2" w:rsidRPr="00E61B2D" w:rsidRDefault="00CF2CC2" w:rsidP="005953AC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Povolené a doporučené figury a pohyby:</w:t>
      </w:r>
      <w:r w:rsidRPr="00E61B2D">
        <w:rPr>
          <w:rFonts w:eastAsia="MS Mincho" w:cs="Arial"/>
        </w:rPr>
        <w:t xml:space="preserve"> </w:t>
      </w:r>
      <w:r w:rsidRPr="00E61B2D">
        <w:rPr>
          <w:rFonts w:cs="Arial"/>
        </w:rPr>
        <w:t>Nejsou definovány.</w:t>
      </w:r>
    </w:p>
    <w:p w:rsidR="006D1F1F" w:rsidRPr="00E61B2D" w:rsidRDefault="00CF2CC2" w:rsidP="006D1F1F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Zakázané figury:</w:t>
      </w:r>
      <w:r w:rsidRPr="00E61B2D">
        <w:rPr>
          <w:rFonts w:eastAsia="MS Mincho" w:cs="Arial"/>
        </w:rPr>
        <w:t xml:space="preserve"> Mimo obecná pravidla nejsou definovány.</w:t>
      </w:r>
    </w:p>
    <w:p w:rsidR="006D1F1F" w:rsidRPr="00E61B2D" w:rsidRDefault="00CF2CC2" w:rsidP="006D1F1F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E61B2D">
        <w:rPr>
          <w:rFonts w:eastAsia="MS Mincho" w:cs="Arial"/>
          <w:b/>
        </w:rPr>
        <w:t>Rekvizity:</w:t>
      </w:r>
      <w:r w:rsidRPr="00E61B2D">
        <w:rPr>
          <w:rFonts w:eastAsia="MS Mincho" w:cs="Arial"/>
        </w:rPr>
        <w:t xml:space="preserve"> </w:t>
      </w:r>
      <w:r w:rsidR="00027274" w:rsidRPr="00613BF6">
        <w:rPr>
          <w:rFonts w:eastAsia="MS Mincho" w:cs="Arial"/>
        </w:rPr>
        <w:t>Všechny druhy rekvizit jsou povoleny</w:t>
      </w:r>
      <w:r w:rsidR="006D1F1F" w:rsidRPr="00E61B2D">
        <w:rPr>
          <w:rFonts w:eastAsia="MS Mincho" w:cs="Arial"/>
        </w:rPr>
        <w:t>.</w:t>
      </w:r>
    </w:p>
    <w:p w:rsidR="00A32EFA" w:rsidRPr="00E61B2D" w:rsidRDefault="00A32EFA" w:rsidP="006D1F1F">
      <w:pPr>
        <w:spacing w:after="0"/>
        <w:ind w:left="360"/>
        <w:jc w:val="both"/>
        <w:rPr>
          <w:rFonts w:eastAsia="MS Mincho"/>
          <w:b/>
        </w:rPr>
      </w:pPr>
    </w:p>
    <w:p w:rsidR="00A32EFA" w:rsidRPr="00E61B2D" w:rsidRDefault="00A32EFA" w:rsidP="00B74FE2">
      <w:pPr>
        <w:pStyle w:val="Prosttext1"/>
        <w:ind w:left="360"/>
        <w:jc w:val="both"/>
        <w:rPr>
          <w:rFonts w:ascii="Arial" w:eastAsia="MS Mincho" w:hAnsi="Arial"/>
          <w:b/>
        </w:rPr>
      </w:pPr>
    </w:p>
    <w:p w:rsidR="00A32EFA" w:rsidRPr="00E61B2D" w:rsidRDefault="00A32EFA" w:rsidP="00A32EFA">
      <w:pPr>
        <w:pStyle w:val="Prosttext1"/>
        <w:jc w:val="both"/>
        <w:rPr>
          <w:rFonts w:cs="Arial"/>
          <w:b/>
          <w:u w:val="single"/>
        </w:rPr>
      </w:pPr>
      <w:r w:rsidRPr="00E61B2D">
        <w:rPr>
          <w:rFonts w:ascii="Arial" w:eastAsia="MS Mincho" w:hAnsi="Arial"/>
          <w:b/>
        </w:rPr>
        <w:t xml:space="preserve">FORMACE </w:t>
      </w:r>
      <w:r w:rsidR="00A62ECE">
        <w:rPr>
          <w:rFonts w:ascii="Arial" w:eastAsia="MS Mincho" w:hAnsi="Arial"/>
          <w:b/>
        </w:rPr>
        <w:t>a</w:t>
      </w:r>
      <w:r w:rsidRPr="00E61B2D">
        <w:rPr>
          <w:rFonts w:ascii="Arial" w:eastAsia="MS Mincho" w:hAnsi="Arial"/>
          <w:b/>
        </w:rPr>
        <w:t xml:space="preserve"> PRODUKCE </w:t>
      </w:r>
      <w:r w:rsidR="00A62ECE">
        <w:rPr>
          <w:rFonts w:ascii="Arial" w:eastAsia="MS Mincho" w:hAnsi="Arial"/>
          <w:b/>
        </w:rPr>
        <w:t xml:space="preserve">jsou součástí </w:t>
      </w:r>
      <w:proofErr w:type="spellStart"/>
      <w:r w:rsidR="0007388F" w:rsidRPr="00A62ECE">
        <w:rPr>
          <w:rFonts w:ascii="Arial" w:eastAsia="MS Mincho" w:hAnsi="Arial"/>
          <w:b/>
          <w:color w:val="FF0000"/>
        </w:rPr>
        <w:t>S</w:t>
      </w:r>
      <w:r w:rsidR="00A62ECE" w:rsidRPr="00A62ECE">
        <w:rPr>
          <w:rFonts w:ascii="Arial" w:eastAsia="MS Mincho" w:hAnsi="Arial"/>
          <w:b/>
          <w:color w:val="FF0000"/>
        </w:rPr>
        <w:t>a</w:t>
      </w:r>
      <w:r w:rsidR="0007388F" w:rsidRPr="00A62ECE">
        <w:rPr>
          <w:rFonts w:ascii="Arial" w:eastAsia="MS Mincho" w:hAnsi="Arial"/>
          <w:b/>
          <w:color w:val="FF0000"/>
        </w:rPr>
        <w:t>TP</w:t>
      </w:r>
      <w:proofErr w:type="spellEnd"/>
      <w:r w:rsidR="0007388F" w:rsidRPr="00A62ECE">
        <w:rPr>
          <w:rFonts w:ascii="Arial" w:eastAsia="MS Mincho" w:hAnsi="Arial"/>
          <w:b/>
          <w:color w:val="FF0000"/>
        </w:rPr>
        <w:t xml:space="preserve"> </w:t>
      </w:r>
      <w:r w:rsidR="00A62ECE" w:rsidRPr="00A62ECE">
        <w:rPr>
          <w:rFonts w:ascii="Arial" w:eastAsia="MS Mincho" w:hAnsi="Arial"/>
          <w:b/>
          <w:color w:val="FF0000"/>
        </w:rPr>
        <w:t>soutěžních disciplín</w:t>
      </w:r>
      <w:r w:rsidR="00AB4487" w:rsidRPr="00A62ECE">
        <w:rPr>
          <w:rFonts w:ascii="Arial" w:eastAsia="MS Mincho" w:hAnsi="Arial"/>
          <w:b/>
          <w:color w:val="FF0000"/>
        </w:rPr>
        <w:t xml:space="preserve"> </w:t>
      </w:r>
      <w:r w:rsidR="00AB4487" w:rsidRPr="00E61B2D">
        <w:rPr>
          <w:rFonts w:ascii="Arial" w:eastAsia="MS Mincho" w:hAnsi="Arial"/>
          <w:b/>
        </w:rPr>
        <w:t xml:space="preserve">STREET, DISCO, ART, BELLY, COUPLE, SPECIÁLNÍ DISCIPLÍNY </w:t>
      </w:r>
      <w:r w:rsidR="00A62ECE">
        <w:rPr>
          <w:rFonts w:ascii="Arial" w:eastAsia="MS Mincho" w:hAnsi="Arial"/>
          <w:b/>
        </w:rPr>
        <w:t>–</w:t>
      </w:r>
      <w:r w:rsidR="00AB4487" w:rsidRPr="00E61B2D">
        <w:rPr>
          <w:rFonts w:ascii="Arial" w:eastAsia="MS Mincho" w:hAnsi="Arial"/>
          <w:b/>
        </w:rPr>
        <w:t xml:space="preserve"> </w:t>
      </w:r>
      <w:r w:rsidR="00A62ECE">
        <w:rPr>
          <w:rFonts w:ascii="Arial" w:eastAsia="MS Mincho" w:hAnsi="Arial"/>
          <w:b/>
        </w:rPr>
        <w:t xml:space="preserve">postupové soutěže formací a produkcí. </w:t>
      </w:r>
    </w:p>
    <w:bookmarkEnd w:id="17"/>
    <w:bookmarkEnd w:id="18"/>
    <w:p w:rsidR="00E61B2D" w:rsidRPr="00E61B2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61B2D">
        <w:rPr>
          <w:color w:val="auto"/>
        </w:rPr>
        <w:lastRenderedPageBreak/>
        <w:t>Obecná pravidla pro soutěžní disciplíny uvedené v §</w:t>
      </w:r>
      <w:r w:rsidR="00A62ECE">
        <w:rPr>
          <w:color w:val="FF0000"/>
        </w:rPr>
        <w:t>8</w:t>
      </w:r>
      <w:r w:rsidRPr="00E61B2D">
        <w:rPr>
          <w:color w:val="auto"/>
        </w:rPr>
        <w:t>.</w:t>
      </w:r>
    </w:p>
    <w:p w:rsidR="00E61B2D" w:rsidRPr="00E61B2D" w:rsidRDefault="00E61B2D" w:rsidP="00E61B2D">
      <w:pPr>
        <w:pStyle w:val="N22"/>
        <w:keepLines/>
        <w:jc w:val="both"/>
        <w:rPr>
          <w:color w:val="auto"/>
        </w:rPr>
      </w:pPr>
      <w:bookmarkStart w:id="19" w:name="_Toc337488768"/>
      <w:r w:rsidRPr="00E61B2D">
        <w:rPr>
          <w:color w:val="auto"/>
        </w:rPr>
        <w:t>Soutěže se dělí z hlediska typu na soutěže:</w:t>
      </w:r>
    </w:p>
    <w:p w:rsidR="00E61B2D" w:rsidRPr="00E61B2D" w:rsidRDefault="00E61B2D" w:rsidP="00E61B2D">
      <w:pPr>
        <w:pStyle w:val="N22"/>
        <w:keepLines/>
        <w:numPr>
          <w:ilvl w:val="0"/>
          <w:numId w:val="0"/>
        </w:numPr>
        <w:spacing w:before="0"/>
        <w:ind w:left="1134"/>
        <w:jc w:val="both"/>
        <w:rPr>
          <w:color w:val="auto"/>
        </w:rPr>
      </w:pPr>
      <w:r w:rsidRPr="00E61B2D">
        <w:rPr>
          <w:color w:val="auto"/>
        </w:rPr>
        <w:t>a)</w:t>
      </w:r>
      <w:r w:rsidRPr="00E61B2D">
        <w:rPr>
          <w:color w:val="auto"/>
        </w:rPr>
        <w:tab/>
        <w:t>Pohárové soutěže</w:t>
      </w:r>
    </w:p>
    <w:p w:rsidR="00E61B2D" w:rsidRPr="00E61B2D" w:rsidRDefault="00E61B2D" w:rsidP="00E61B2D">
      <w:pPr>
        <w:pStyle w:val="N22"/>
        <w:keepLines/>
        <w:numPr>
          <w:ilvl w:val="0"/>
          <w:numId w:val="0"/>
        </w:numPr>
        <w:spacing w:before="0"/>
        <w:ind w:left="1134"/>
        <w:jc w:val="both"/>
        <w:rPr>
          <w:color w:val="auto"/>
        </w:rPr>
      </w:pPr>
      <w:r w:rsidRPr="00E61B2D">
        <w:rPr>
          <w:color w:val="auto"/>
        </w:rPr>
        <w:t xml:space="preserve">b) </w:t>
      </w:r>
      <w:r w:rsidRPr="00E61B2D">
        <w:rPr>
          <w:color w:val="auto"/>
        </w:rPr>
        <w:tab/>
        <w:t>Mistrovství České republiky</w:t>
      </w:r>
    </w:p>
    <w:p w:rsidR="00E61B2D" w:rsidRPr="00E61B2D" w:rsidRDefault="00E61B2D" w:rsidP="00E61B2D">
      <w:pPr>
        <w:pStyle w:val="N22"/>
        <w:jc w:val="both"/>
        <w:rPr>
          <w:color w:val="auto"/>
        </w:rPr>
      </w:pPr>
      <w:r w:rsidRPr="00E61B2D">
        <w:rPr>
          <w:color w:val="auto"/>
        </w:rPr>
        <w:t>Rozdělení podle počtu tanečníků v soutěžní jednotce:</w:t>
      </w:r>
    </w:p>
    <w:p w:rsidR="00E61B2D" w:rsidRPr="00E61B2D" w:rsidRDefault="00E61B2D" w:rsidP="00E61B2D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61B2D">
        <w:rPr>
          <w:color w:val="auto"/>
        </w:rPr>
        <w:t>Sóla (1 tanečník)</w:t>
      </w:r>
    </w:p>
    <w:p w:rsidR="00E61B2D" w:rsidRPr="00E61B2D" w:rsidRDefault="00E61B2D" w:rsidP="00E61B2D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61B2D">
        <w:rPr>
          <w:color w:val="auto"/>
        </w:rPr>
        <w:t>Dua (2 tanečníci)</w:t>
      </w:r>
    </w:p>
    <w:p w:rsidR="00E61B2D" w:rsidRPr="00E61B2D" w:rsidRDefault="00E61B2D" w:rsidP="00E61B2D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E61B2D">
        <w:rPr>
          <w:color w:val="auto"/>
        </w:rPr>
        <w:t>Malé skupiny (3 – 7 tanečníků)</w:t>
      </w:r>
    </w:p>
    <w:p w:rsidR="00E61B2D" w:rsidRPr="00E61B2D" w:rsidRDefault="00E61B2D" w:rsidP="00E61B2D">
      <w:pPr>
        <w:pStyle w:val="N22"/>
        <w:keepNext w:val="0"/>
        <w:jc w:val="both"/>
        <w:rPr>
          <w:color w:val="auto"/>
        </w:rPr>
      </w:pPr>
      <w:bookmarkStart w:id="20" w:name="_Toc337488711"/>
      <w:bookmarkStart w:id="21" w:name="_Toc337488772"/>
      <w:bookmarkEnd w:id="19"/>
      <w:r w:rsidRPr="00E61B2D">
        <w:rPr>
          <w:color w:val="auto"/>
        </w:rPr>
        <w:t xml:space="preserve">Soutěžící může v dané soutěžní disciplíně tančit v daném soutěžním roce pouze za jeden taneční kolektiv.  </w:t>
      </w:r>
    </w:p>
    <w:p w:rsidR="00E61B2D" w:rsidRPr="00E61B2D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E61B2D" w:rsidRPr="00E61B2D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 xml:space="preserve">Při soutěži sól, duet, malých skupin může každý soutěžící tančit v každé soutěžní disciplíně jen v jedné soutěžní jednotce. </w:t>
      </w:r>
    </w:p>
    <w:p w:rsidR="00E61B2D" w:rsidRPr="00E61B2D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Každá choreografie může být zařazena v daném soutěžním roce pouze v jedné soutěžní disciplíně, v jedné výkonnosti (lize) této disciplíny a v jedné věkové kategorii</w:t>
      </w:r>
      <w:r w:rsidR="00720AF4">
        <w:rPr>
          <w:color w:val="auto"/>
        </w:rPr>
        <w:t xml:space="preserve"> </w:t>
      </w:r>
      <w:r w:rsidR="00720AF4">
        <w:rPr>
          <w:color w:val="FF0000"/>
        </w:rPr>
        <w:t>(neplatí pro případy přeřazování)</w:t>
      </w:r>
      <w:r w:rsidRPr="00E61B2D">
        <w:rPr>
          <w:color w:val="auto"/>
        </w:rPr>
        <w:t>. V případě porušení tohoto paragrafu rozhoduje o jeho naplnění Soutěžní komise CDO.</w:t>
      </w:r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22" w:name="__RefHeading__6497_736148248"/>
      <w:bookmarkStart w:id="23" w:name="_Toc337488813"/>
      <w:bookmarkStart w:id="24" w:name="_Toc337488781"/>
      <w:bookmarkEnd w:id="20"/>
      <w:bookmarkEnd w:id="21"/>
      <w:bookmarkEnd w:id="22"/>
      <w:r w:rsidRPr="00E61B2D">
        <w:rPr>
          <w:color w:val="auto"/>
        </w:rPr>
        <w:t>Změny tanečníků malých skupin:</w:t>
      </w:r>
      <w:bookmarkEnd w:id="23"/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E61B2D">
        <w:rPr>
          <w:color w:val="auto"/>
        </w:rPr>
        <w:t>V průběhu soutěže se nesmí změnit složení tanečníků v soutěžní jednotce vyjma závažných případů.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V závažných případech (např. úraz na soutěži, dřívější odjezd z důvodu přijímacích zkoušek atd.) je možné v průběhu soutěže snížit počet tanečníků v SJ nebo provést výměnu tanečníka za náhradníka z této SJ. Tuto skutečnost je nutno nahlásit předem písemně formou čestného prohlášení vedoucímu soutěže. Klesne-li počet tanečníků v SJ pod povolený počet dle §</w:t>
      </w:r>
      <w:r w:rsidR="0013339C">
        <w:rPr>
          <w:color w:val="FF0000"/>
        </w:rPr>
        <w:t>8</w:t>
      </w:r>
      <w:r w:rsidRPr="00E61B2D">
        <w:rPr>
          <w:color w:val="auto"/>
        </w:rPr>
        <w:t>., musí SJ ze soutěže odstoupit.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počet tanečníků SJ o tanečníky této SJ, kteří byli na soutěž </w:t>
      </w:r>
      <w:proofErr w:type="spellStart"/>
      <w:r w:rsidRPr="00E61B2D">
        <w:rPr>
          <w:color w:val="auto"/>
        </w:rPr>
        <w:t>zaprezentováni</w:t>
      </w:r>
      <w:proofErr w:type="spellEnd"/>
      <w:r w:rsidRPr="00E61B2D">
        <w:rPr>
          <w:color w:val="auto"/>
        </w:rPr>
        <w:t>. Tuto skutečnost je nutno nahlásit předem písemně formou čestného prohlášení vedoucímu soutěže.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Celkový počet tanečníků v SJ malých skupin v průběhu soutěžního roku může být maximálně 10.</w:t>
      </w:r>
    </w:p>
    <w:p w:rsidR="00E61B2D" w:rsidRPr="00E61B2D" w:rsidRDefault="00E61B2D" w:rsidP="00E61B2D">
      <w:pPr>
        <w:pStyle w:val="N22"/>
        <w:keepLines/>
        <w:jc w:val="both"/>
        <w:rPr>
          <w:color w:val="auto"/>
        </w:rPr>
      </w:pPr>
      <w:r w:rsidRPr="00E61B2D">
        <w:rPr>
          <w:color w:val="auto"/>
        </w:rPr>
        <w:t>Taneční plocha:</w:t>
      </w:r>
      <w:bookmarkEnd w:id="24"/>
    </w:p>
    <w:p w:rsidR="00E61B2D" w:rsidRPr="00E61B2D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strike/>
          <w:color w:val="auto"/>
        </w:rPr>
      </w:pPr>
      <w:r w:rsidRPr="00E61B2D">
        <w:rPr>
          <w:color w:val="auto"/>
        </w:rPr>
        <w:t xml:space="preserve">Pro sóla, dua, malé skupiny musí být velikost taneční plochy minimálně 8 x 8 metrů. </w:t>
      </w:r>
    </w:p>
    <w:p w:rsidR="00E61B2D" w:rsidRPr="00E61B2D" w:rsidRDefault="00E61B2D" w:rsidP="00E61B2D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5" w:name="_Toc337488784"/>
      <w:r w:rsidRPr="00E61B2D">
        <w:rPr>
          <w:color w:val="auto"/>
        </w:rPr>
        <w:t>Taneční plocha musí být ohraničena ochrannou zónou - minimálně  1 metr před čelem a po obou bočních stranách určené taneční plochy.</w:t>
      </w:r>
      <w:bookmarkEnd w:id="25"/>
    </w:p>
    <w:p w:rsidR="00E61B2D" w:rsidRPr="00E61B2D" w:rsidRDefault="00E61B2D" w:rsidP="00E61B2D">
      <w:pPr>
        <w:pStyle w:val="N22"/>
        <w:keepLines/>
        <w:jc w:val="both"/>
        <w:rPr>
          <w:color w:val="auto"/>
        </w:rPr>
      </w:pPr>
      <w:bookmarkStart w:id="26" w:name="_Toc337488789"/>
      <w:r w:rsidRPr="00E61B2D">
        <w:rPr>
          <w:color w:val="auto"/>
        </w:rPr>
        <w:t>Prostorové zkoušky, jsou-li v propozicích soutěže vypsány, probíhají v čase dle harmonogramu a jsou pro všechny SJ společné, neorganizované a na hudbu organizátora.</w:t>
      </w:r>
    </w:p>
    <w:bookmarkEnd w:id="26"/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61B2D">
        <w:rPr>
          <w:color w:val="auto"/>
        </w:rPr>
        <w:t>Ocenění soutěžících: Předávání cen je vždy veřejné a musí být vyhlášeno moderátorem.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7" w:name="_Toc337488819"/>
      <w:r w:rsidRPr="00E61B2D">
        <w:rPr>
          <w:color w:val="auto"/>
        </w:rPr>
        <w:t xml:space="preserve">Organizátor je povinen zajistit ocenění všech finalistů diplomem (malá skupina pouze jeden), 1. - 3. </w:t>
      </w:r>
      <w:r w:rsidRPr="00E61B2D">
        <w:rPr>
          <w:color w:val="auto"/>
        </w:rPr>
        <w:lastRenderedPageBreak/>
        <w:t xml:space="preserve">místo medailemi pro každého člena soutěžní jednotky (malá skupina včetně jednoho choreografa) a věcnou cenou, při MČR malá skupina na 1. – 3. místě i jedním pohárem nebo trofejí. </w:t>
      </w:r>
      <w:bookmarkEnd w:id="27"/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28" w:name="_Toc337488822"/>
      <w:r w:rsidRPr="00E61B2D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61B2D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61B2D">
        <w:rPr>
          <w:color w:val="auto"/>
        </w:rPr>
        <w:t>Získané tituly</w:t>
      </w:r>
      <w:bookmarkEnd w:id="28"/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29" w:name="_Toc337488823"/>
      <w:r w:rsidRPr="00E61B2D">
        <w:rPr>
          <w:color w:val="auto"/>
        </w:rPr>
        <w:t>Mistrem České republiky se stává vítěz daného mistrovství České republiky CDO.</w:t>
      </w:r>
      <w:bookmarkEnd w:id="29"/>
      <w:r w:rsidRPr="00E61B2D">
        <w:rPr>
          <w:color w:val="auto"/>
        </w:rPr>
        <w:t xml:space="preserve"> 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0" w:name="_Toc337488824"/>
      <w:r w:rsidRPr="00E61B2D">
        <w:rPr>
          <w:color w:val="auto"/>
        </w:rPr>
        <w:t>Platnost titulu Mistra České republiky platí do data, kdy bude stanoven nový Mistr České republiky CDO v dané disciplíně a věkové kategorii.</w:t>
      </w:r>
      <w:bookmarkEnd w:id="30"/>
    </w:p>
    <w:p w:rsidR="00E61B2D" w:rsidRPr="00E61B2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61B2D">
        <w:rPr>
          <w:color w:val="auto"/>
        </w:rPr>
        <w:lastRenderedPageBreak/>
        <w:t>Definice věkových kategorií pro soutěžní disciplíny uvedené v §</w:t>
      </w:r>
      <w:r w:rsidR="00A62ECE">
        <w:rPr>
          <w:color w:val="FF0000"/>
        </w:rPr>
        <w:t>8</w:t>
      </w:r>
      <w:r w:rsidRPr="00E61B2D">
        <w:rPr>
          <w:color w:val="auto"/>
        </w:rPr>
        <w:t>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bookmarkStart w:id="31" w:name="_Toc337488756"/>
      <w:r w:rsidRPr="00796E55">
        <w:rPr>
          <w:color w:val="auto"/>
        </w:rPr>
        <w:t>MINI</w:t>
      </w:r>
      <w:r>
        <w:rPr>
          <w:color w:val="auto"/>
        </w:rPr>
        <w:t xml:space="preserve"> </w:t>
      </w:r>
      <w:r>
        <w:rPr>
          <w:color w:val="FF0000"/>
        </w:rPr>
        <w:t>KIDS (mini věková kategorie – MINI)</w:t>
      </w:r>
      <w:r w:rsidRPr="00796E55">
        <w:rPr>
          <w:color w:val="auto"/>
        </w:rPr>
        <w:t xml:space="preserve">: soutěžící, kteří v druhém kalendářním roce soutěžního roku dovrší maximálně 8 let věku. </w:t>
      </w:r>
    </w:p>
    <w:bookmarkEnd w:id="31"/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CHILDREN (dětská věková kategorie - DVK): soutěžící, kteří v druhém kalendářním roce soutěžního roku dovrší maximálně </w:t>
      </w:r>
      <w:r>
        <w:rPr>
          <w:color w:val="FF0000"/>
        </w:rPr>
        <w:t>12</w:t>
      </w:r>
      <w:r w:rsidRPr="00796E55">
        <w:rPr>
          <w:color w:val="auto"/>
        </w:rPr>
        <w:t xml:space="preserve"> let věku.</w:t>
      </w:r>
    </w:p>
    <w:p w:rsidR="00D76391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JUNIORS (juniorská věková kategorie - JVK): soutěžící, kteří v druhém kalendářním roce soutěžního roku dovrší minimálně </w:t>
      </w:r>
      <w:r>
        <w:rPr>
          <w:color w:val="FF0000"/>
        </w:rPr>
        <w:t>13</w:t>
      </w:r>
      <w:r w:rsidRPr="00796E55">
        <w:rPr>
          <w:color w:val="auto"/>
        </w:rPr>
        <w:t xml:space="preserve"> let a maximálně </w:t>
      </w:r>
      <w:r>
        <w:rPr>
          <w:color w:val="FF0000"/>
        </w:rPr>
        <w:t>16</w:t>
      </w:r>
      <w:r w:rsidRPr="00796E55">
        <w:rPr>
          <w:color w:val="auto"/>
        </w:rPr>
        <w:t xml:space="preserve"> let věku.</w:t>
      </w:r>
    </w:p>
    <w:p w:rsidR="00D76391" w:rsidRPr="00AC5173" w:rsidRDefault="00D76391" w:rsidP="00D76391">
      <w:pPr>
        <w:pStyle w:val="N22"/>
        <w:jc w:val="both"/>
        <w:rPr>
          <w:color w:val="FF0000"/>
        </w:rPr>
      </w:pPr>
      <w:r w:rsidRPr="00AC5173">
        <w:rPr>
          <w:color w:val="FF0000"/>
        </w:rPr>
        <w:t xml:space="preserve">JUNIORS </w:t>
      </w:r>
      <w:r>
        <w:rPr>
          <w:color w:val="FF0000"/>
        </w:rPr>
        <w:t xml:space="preserve">1 </w:t>
      </w:r>
      <w:r w:rsidRPr="00AC5173">
        <w:rPr>
          <w:color w:val="FF0000"/>
        </w:rPr>
        <w:t xml:space="preserve">(juniorská věková kategorie </w:t>
      </w:r>
      <w:r>
        <w:rPr>
          <w:color w:val="FF0000"/>
        </w:rPr>
        <w:t>1 –</w:t>
      </w:r>
      <w:r w:rsidRPr="00AC5173">
        <w:rPr>
          <w:color w:val="FF0000"/>
        </w:rPr>
        <w:t xml:space="preserve"> JVK</w:t>
      </w:r>
      <w:r>
        <w:rPr>
          <w:color w:val="FF0000"/>
        </w:rPr>
        <w:t xml:space="preserve"> 1</w:t>
      </w:r>
      <w:r w:rsidRPr="00AC5173">
        <w:rPr>
          <w:color w:val="FF0000"/>
        </w:rPr>
        <w:t>): soutěžící, kteří v druhém kalendářním roce soutěžního roku dovrší minimálně 13 let a maximálně 1</w:t>
      </w:r>
      <w:r>
        <w:rPr>
          <w:color w:val="FF0000"/>
        </w:rPr>
        <w:t>4</w:t>
      </w:r>
      <w:r w:rsidRPr="00AC5173">
        <w:rPr>
          <w:color w:val="FF0000"/>
        </w:rPr>
        <w:t xml:space="preserve"> let věku.</w:t>
      </w:r>
    </w:p>
    <w:p w:rsidR="00D76391" w:rsidRPr="00AC5173" w:rsidRDefault="00D76391" w:rsidP="00D76391">
      <w:pPr>
        <w:pStyle w:val="N22"/>
        <w:jc w:val="both"/>
        <w:rPr>
          <w:color w:val="FF0000"/>
        </w:rPr>
      </w:pPr>
      <w:r w:rsidRPr="00AC5173">
        <w:rPr>
          <w:color w:val="FF0000"/>
        </w:rPr>
        <w:t xml:space="preserve">JUNIORS </w:t>
      </w:r>
      <w:r>
        <w:rPr>
          <w:color w:val="FF0000"/>
        </w:rPr>
        <w:t xml:space="preserve">2 </w:t>
      </w:r>
      <w:r w:rsidRPr="00AC5173">
        <w:rPr>
          <w:color w:val="FF0000"/>
        </w:rPr>
        <w:t xml:space="preserve">(juniorská věková kategorie </w:t>
      </w:r>
      <w:r>
        <w:rPr>
          <w:color w:val="FF0000"/>
        </w:rPr>
        <w:t>2 –</w:t>
      </w:r>
      <w:r w:rsidRPr="00AC5173">
        <w:rPr>
          <w:color w:val="FF0000"/>
        </w:rPr>
        <w:t xml:space="preserve"> JVK</w:t>
      </w:r>
      <w:r>
        <w:rPr>
          <w:color w:val="FF0000"/>
        </w:rPr>
        <w:t xml:space="preserve"> 2</w:t>
      </w:r>
      <w:r w:rsidRPr="00AC5173">
        <w:rPr>
          <w:color w:val="FF0000"/>
        </w:rPr>
        <w:t>): soutěžící, kteří v druhém kalendářním roce soutěžního roku dovrší minimálně 1</w:t>
      </w:r>
      <w:r>
        <w:rPr>
          <w:color w:val="FF0000"/>
        </w:rPr>
        <w:t>5</w:t>
      </w:r>
      <w:r w:rsidRPr="00AC5173">
        <w:rPr>
          <w:color w:val="FF0000"/>
        </w:rPr>
        <w:t xml:space="preserve"> let a maximálně 16 let věku.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ADULTS (hlavní věková kategorie - HVK): soutěžící, kteří v druhém kalendářním roce soutěžního roku dovrší minimálně </w:t>
      </w:r>
      <w:r>
        <w:rPr>
          <w:color w:val="FF0000"/>
        </w:rPr>
        <w:t>17</w:t>
      </w:r>
      <w:r w:rsidRPr="00796E55">
        <w:rPr>
          <w:color w:val="auto"/>
        </w:rPr>
        <w:t xml:space="preserve"> let věku.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>ADULTS 2 (hlavní věková kategorie 2 - HVK 2): soutěžící, kteří v druhém kalendářním roce soutěžního roku dovrší minimálně 31 let věku.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Veškerá dueta a malé skupiny (s výjimkou </w:t>
      </w:r>
      <w:proofErr w:type="spellStart"/>
      <w:r w:rsidRPr="00796E55">
        <w:rPr>
          <w:color w:val="auto"/>
        </w:rPr>
        <w:t>Adults</w:t>
      </w:r>
      <w:proofErr w:type="spellEnd"/>
      <w:r w:rsidRPr="00796E55">
        <w:rPr>
          <w:color w:val="auto"/>
        </w:rPr>
        <w:t xml:space="preserve"> 2) mohou zařadit do soutěžní jednotky soutěžící maximálně o dva roky mladší, než je daná věková kategorie, ne však více než 50% z celkového počtu soutěžících v SJ.</w:t>
      </w:r>
    </w:p>
    <w:p w:rsidR="00D76391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Tanečníci v duu, kteří nespadají do stejné věkové </w:t>
      </w:r>
      <w:r w:rsidRPr="002C3B61">
        <w:rPr>
          <w:color w:val="auto"/>
        </w:rPr>
        <w:t xml:space="preserve">kategorie, mohou mít rozdíl věku max. o </w:t>
      </w:r>
      <w:r>
        <w:rPr>
          <w:color w:val="FF0000"/>
        </w:rPr>
        <w:t>2</w:t>
      </w:r>
      <w:r w:rsidRPr="002C3B61">
        <w:rPr>
          <w:color w:val="auto"/>
        </w:rPr>
        <w:t xml:space="preserve"> roky.</w:t>
      </w: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4B6EB1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4B6EB1" w:rsidSect="00441B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71" w:rsidRDefault="00EE3971">
      <w:pPr>
        <w:spacing w:after="0" w:line="240" w:lineRule="auto"/>
      </w:pPr>
      <w:r>
        <w:separator/>
      </w:r>
    </w:p>
  </w:endnote>
  <w:endnote w:type="continuationSeparator" w:id="0">
    <w:p w:rsidR="00EE3971" w:rsidRDefault="00EE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272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27274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71" w:rsidRDefault="00EE3971">
      <w:pPr>
        <w:spacing w:after="0" w:line="240" w:lineRule="auto"/>
      </w:pPr>
      <w:r>
        <w:separator/>
      </w:r>
    </w:p>
  </w:footnote>
  <w:footnote w:type="continuationSeparator" w:id="0">
    <w:p w:rsidR="00EE3971" w:rsidRDefault="00EE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EE39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EE3971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EE397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7"/>
  </w:num>
  <w:num w:numId="5">
    <w:abstractNumId w:val="30"/>
  </w:num>
  <w:num w:numId="6">
    <w:abstractNumId w:val="28"/>
  </w:num>
  <w:num w:numId="7">
    <w:abstractNumId w:val="24"/>
  </w:num>
  <w:num w:numId="8">
    <w:abstractNumId w:val="19"/>
  </w:num>
  <w:num w:numId="9">
    <w:abstractNumId w:val="16"/>
  </w:num>
  <w:num w:numId="10">
    <w:abstractNumId w:val="26"/>
  </w:num>
  <w:num w:numId="11">
    <w:abstractNumId w:val="25"/>
  </w:num>
  <w:num w:numId="12">
    <w:abstractNumId w:val="27"/>
  </w:num>
  <w:num w:numId="13">
    <w:abstractNumId w:val="29"/>
  </w:num>
  <w:num w:numId="14">
    <w:abstractNumId w:val="18"/>
  </w:num>
  <w:num w:numId="15">
    <w:abstractNumId w:val="21"/>
  </w:num>
  <w:num w:numId="16">
    <w:abstractNumId w:val="23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2061F"/>
    <w:rsid w:val="000210DF"/>
    <w:rsid w:val="00023165"/>
    <w:rsid w:val="0002671F"/>
    <w:rsid w:val="00027081"/>
    <w:rsid w:val="00027274"/>
    <w:rsid w:val="00027532"/>
    <w:rsid w:val="0002765F"/>
    <w:rsid w:val="0003096F"/>
    <w:rsid w:val="00031BD1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50741"/>
    <w:rsid w:val="00050AB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6600"/>
    <w:rsid w:val="000A0292"/>
    <w:rsid w:val="000A038E"/>
    <w:rsid w:val="000A1606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08C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DA9"/>
    <w:rsid w:val="00143E7F"/>
    <w:rsid w:val="001440CC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7F3E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BF3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7251"/>
    <w:rsid w:val="00221165"/>
    <w:rsid w:val="00223E93"/>
    <w:rsid w:val="00224AD4"/>
    <w:rsid w:val="00225522"/>
    <w:rsid w:val="00227E05"/>
    <w:rsid w:val="00230939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684B"/>
    <w:rsid w:val="002706F2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96D25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38A"/>
    <w:rsid w:val="002D21C4"/>
    <w:rsid w:val="002D3E16"/>
    <w:rsid w:val="002D4DB6"/>
    <w:rsid w:val="002D55DD"/>
    <w:rsid w:val="002D6D1D"/>
    <w:rsid w:val="002D7D77"/>
    <w:rsid w:val="002E00CA"/>
    <w:rsid w:val="002E2751"/>
    <w:rsid w:val="002E3806"/>
    <w:rsid w:val="002E3EB1"/>
    <w:rsid w:val="002E42EC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1107F"/>
    <w:rsid w:val="00311E86"/>
    <w:rsid w:val="0031321B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760D"/>
    <w:rsid w:val="00367A8B"/>
    <w:rsid w:val="0037007D"/>
    <w:rsid w:val="003713BC"/>
    <w:rsid w:val="00371EB5"/>
    <w:rsid w:val="003725E6"/>
    <w:rsid w:val="00384843"/>
    <w:rsid w:val="00384C93"/>
    <w:rsid w:val="00386EA2"/>
    <w:rsid w:val="00390090"/>
    <w:rsid w:val="00391EBE"/>
    <w:rsid w:val="003922EB"/>
    <w:rsid w:val="00392B1E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76FA"/>
    <w:rsid w:val="004233CF"/>
    <w:rsid w:val="00423B75"/>
    <w:rsid w:val="004242AF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7862"/>
    <w:rsid w:val="004D0325"/>
    <w:rsid w:val="004D046C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A5C"/>
    <w:rsid w:val="004F18A8"/>
    <w:rsid w:val="004F4AAC"/>
    <w:rsid w:val="004F58DD"/>
    <w:rsid w:val="004F5AB8"/>
    <w:rsid w:val="004F7EFB"/>
    <w:rsid w:val="00500D77"/>
    <w:rsid w:val="00501B07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4072D"/>
    <w:rsid w:val="00540AB5"/>
    <w:rsid w:val="00540B4B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CB3"/>
    <w:rsid w:val="0064013E"/>
    <w:rsid w:val="006406AD"/>
    <w:rsid w:val="00641F1D"/>
    <w:rsid w:val="0064282E"/>
    <w:rsid w:val="00642F41"/>
    <w:rsid w:val="006430EB"/>
    <w:rsid w:val="00647B72"/>
    <w:rsid w:val="00650322"/>
    <w:rsid w:val="006520EA"/>
    <w:rsid w:val="00652806"/>
    <w:rsid w:val="00654BAC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4C45"/>
    <w:rsid w:val="006864A5"/>
    <w:rsid w:val="0069294E"/>
    <w:rsid w:val="00694C62"/>
    <w:rsid w:val="006A0533"/>
    <w:rsid w:val="006A6591"/>
    <w:rsid w:val="006B1580"/>
    <w:rsid w:val="006B1897"/>
    <w:rsid w:val="006B1BDE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AF4"/>
    <w:rsid w:val="0072132F"/>
    <w:rsid w:val="00722DE0"/>
    <w:rsid w:val="007233D9"/>
    <w:rsid w:val="007245C0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5053"/>
    <w:rsid w:val="00757B00"/>
    <w:rsid w:val="00761A02"/>
    <w:rsid w:val="00764888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C29DA"/>
    <w:rsid w:val="007C3BE2"/>
    <w:rsid w:val="007D0216"/>
    <w:rsid w:val="007D3C9C"/>
    <w:rsid w:val="007D76FC"/>
    <w:rsid w:val="007E1A6A"/>
    <w:rsid w:val="007E31B2"/>
    <w:rsid w:val="007E556C"/>
    <w:rsid w:val="007E6E39"/>
    <w:rsid w:val="007F11C5"/>
    <w:rsid w:val="007F1E47"/>
    <w:rsid w:val="007F2089"/>
    <w:rsid w:val="007F243F"/>
    <w:rsid w:val="007F4CBB"/>
    <w:rsid w:val="007F7638"/>
    <w:rsid w:val="007F7EBA"/>
    <w:rsid w:val="00801094"/>
    <w:rsid w:val="008019F3"/>
    <w:rsid w:val="00802BA9"/>
    <w:rsid w:val="00803FD8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4BBA"/>
    <w:rsid w:val="008A4E52"/>
    <w:rsid w:val="008B32A1"/>
    <w:rsid w:val="008C08C1"/>
    <w:rsid w:val="008C3AAD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76B8"/>
    <w:rsid w:val="008E0916"/>
    <w:rsid w:val="008E0993"/>
    <w:rsid w:val="008E357C"/>
    <w:rsid w:val="008F0984"/>
    <w:rsid w:val="008F7B84"/>
    <w:rsid w:val="00900ADE"/>
    <w:rsid w:val="00900B98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36B0"/>
    <w:rsid w:val="00946402"/>
    <w:rsid w:val="009501F0"/>
    <w:rsid w:val="0095497E"/>
    <w:rsid w:val="00954D5D"/>
    <w:rsid w:val="009559D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4520"/>
    <w:rsid w:val="00984DC9"/>
    <w:rsid w:val="00985AD9"/>
    <w:rsid w:val="00985DC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E65"/>
    <w:rsid w:val="00A600B2"/>
    <w:rsid w:val="00A60730"/>
    <w:rsid w:val="00A62ECE"/>
    <w:rsid w:val="00A659F5"/>
    <w:rsid w:val="00A66CDF"/>
    <w:rsid w:val="00A674EE"/>
    <w:rsid w:val="00A678D1"/>
    <w:rsid w:val="00A67A75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EA"/>
    <w:rsid w:val="00A87308"/>
    <w:rsid w:val="00A9409B"/>
    <w:rsid w:val="00A96BD5"/>
    <w:rsid w:val="00AA0020"/>
    <w:rsid w:val="00AA20CD"/>
    <w:rsid w:val="00AA412D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A14"/>
    <w:rsid w:val="00AD71D5"/>
    <w:rsid w:val="00AD7D37"/>
    <w:rsid w:val="00AE02F6"/>
    <w:rsid w:val="00AE0AF6"/>
    <w:rsid w:val="00AE1BFA"/>
    <w:rsid w:val="00AE23A1"/>
    <w:rsid w:val="00AE293D"/>
    <w:rsid w:val="00AE374D"/>
    <w:rsid w:val="00AE48DD"/>
    <w:rsid w:val="00AE4962"/>
    <w:rsid w:val="00AF28D6"/>
    <w:rsid w:val="00AF4F0F"/>
    <w:rsid w:val="00AF64BB"/>
    <w:rsid w:val="00B009FB"/>
    <w:rsid w:val="00B00B3D"/>
    <w:rsid w:val="00B01254"/>
    <w:rsid w:val="00B01B4E"/>
    <w:rsid w:val="00B0225D"/>
    <w:rsid w:val="00B0387C"/>
    <w:rsid w:val="00B0689D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50A6F"/>
    <w:rsid w:val="00C519F8"/>
    <w:rsid w:val="00C5211E"/>
    <w:rsid w:val="00C53A91"/>
    <w:rsid w:val="00C547EE"/>
    <w:rsid w:val="00C548BA"/>
    <w:rsid w:val="00C5628A"/>
    <w:rsid w:val="00C57750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506"/>
    <w:rsid w:val="00D65891"/>
    <w:rsid w:val="00D66AE9"/>
    <w:rsid w:val="00D7038B"/>
    <w:rsid w:val="00D706B0"/>
    <w:rsid w:val="00D708B5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A0356"/>
    <w:rsid w:val="00DA1B50"/>
    <w:rsid w:val="00DA318E"/>
    <w:rsid w:val="00DA3734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B18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6830"/>
    <w:rsid w:val="00E305FE"/>
    <w:rsid w:val="00E30683"/>
    <w:rsid w:val="00E3391B"/>
    <w:rsid w:val="00E3559D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FB4"/>
    <w:rsid w:val="00E61B2D"/>
    <w:rsid w:val="00E660FC"/>
    <w:rsid w:val="00E66170"/>
    <w:rsid w:val="00E66B3E"/>
    <w:rsid w:val="00E66C2A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3971"/>
    <w:rsid w:val="00EE6206"/>
    <w:rsid w:val="00EF2320"/>
    <w:rsid w:val="00EF2ED3"/>
    <w:rsid w:val="00EF7204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91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7302-BFB9-4A60-B315-B77CFF6B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1924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7</cp:revision>
  <cp:lastPrinted>2014-02-13T11:43:00Z</cp:lastPrinted>
  <dcterms:created xsi:type="dcterms:W3CDTF">2019-08-30T19:49:00Z</dcterms:created>
  <dcterms:modified xsi:type="dcterms:W3CDTF">2019-11-22T09:20:00Z</dcterms:modified>
</cp:coreProperties>
</file>