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347E81" w:rsidRDefault="00FB2AE5" w:rsidP="00FE3E6A">
      <w:pPr>
        <w:jc w:val="center"/>
        <w:rPr>
          <w:rFonts w:cs="Arial"/>
          <w:b/>
          <w:sz w:val="48"/>
          <w:szCs w:val="48"/>
        </w:rPr>
      </w:pPr>
      <w:bookmarkStart w:id="0" w:name="_GoBack"/>
      <w:bookmarkEnd w:id="0"/>
      <w:r w:rsidRPr="00347E81">
        <w:rPr>
          <w:rFonts w:cs="Arial"/>
          <w:b/>
          <w:sz w:val="48"/>
          <w:szCs w:val="48"/>
        </w:rPr>
        <w:t xml:space="preserve">SOUTĚŽNÍ A TECHNICKÁ PRAVIDLA </w:t>
      </w:r>
      <w:r w:rsidR="00FE3E6A" w:rsidRPr="00347E81">
        <w:rPr>
          <w:rFonts w:cs="Arial"/>
          <w:b/>
          <w:sz w:val="48"/>
          <w:szCs w:val="48"/>
        </w:rPr>
        <w:t>CZECH DANCE MASTERS</w:t>
      </w:r>
    </w:p>
    <w:p w:rsidR="00FE3E6A" w:rsidRPr="00347E81" w:rsidRDefault="004A57FA" w:rsidP="00FE3E6A">
      <w:pPr>
        <w:jc w:val="center"/>
        <w:rPr>
          <w:rFonts w:cs="Arial"/>
          <w:b/>
          <w:sz w:val="36"/>
          <w:szCs w:val="36"/>
        </w:rPr>
      </w:pPr>
      <w:r w:rsidRPr="00932F36">
        <w:rPr>
          <w:rFonts w:cs="Arial"/>
          <w:b/>
          <w:sz w:val="36"/>
          <w:szCs w:val="36"/>
        </w:rPr>
        <w:t>ART</w:t>
      </w:r>
      <w:r w:rsidR="001A7FA9" w:rsidRPr="00932F36">
        <w:rPr>
          <w:rFonts w:cs="Arial"/>
          <w:b/>
          <w:sz w:val="36"/>
          <w:szCs w:val="36"/>
        </w:rPr>
        <w:t xml:space="preserve"> </w:t>
      </w:r>
      <w:r w:rsidR="00C2370B" w:rsidRPr="00932F36">
        <w:rPr>
          <w:rFonts w:cs="Arial"/>
          <w:b/>
          <w:sz w:val="36"/>
          <w:szCs w:val="36"/>
        </w:rPr>
        <w:t xml:space="preserve">DANCE </w:t>
      </w:r>
      <w:r w:rsidR="001A7FA9" w:rsidRPr="00932F36">
        <w:rPr>
          <w:rFonts w:cs="Arial"/>
          <w:b/>
          <w:sz w:val="36"/>
          <w:szCs w:val="36"/>
        </w:rPr>
        <w:t>– sólo</w:t>
      </w:r>
      <w:r w:rsidR="001A7FA9" w:rsidRPr="00347E81">
        <w:rPr>
          <w:rFonts w:cs="Arial"/>
          <w:b/>
          <w:sz w:val="36"/>
          <w:szCs w:val="36"/>
        </w:rPr>
        <w:t>, duo, malá skupina</w:t>
      </w:r>
    </w:p>
    <w:p w:rsidR="00FE3E6A" w:rsidRDefault="00FE3E6A" w:rsidP="00FE3E6A">
      <w:pPr>
        <w:jc w:val="center"/>
        <w:rPr>
          <w:rFonts w:cs="Arial"/>
          <w:b/>
          <w:i/>
          <w:color w:val="000000"/>
          <w:sz w:val="24"/>
          <w:szCs w:val="24"/>
        </w:rPr>
      </w:pPr>
      <w:r w:rsidRPr="00347E81">
        <w:rPr>
          <w:rFonts w:cs="Arial"/>
          <w:b/>
          <w:i/>
          <w:sz w:val="24"/>
          <w:szCs w:val="24"/>
        </w:rPr>
        <w:t xml:space="preserve">(pro soutěžní disciplíny uvedené </w:t>
      </w:r>
      <w:r>
        <w:rPr>
          <w:rFonts w:cs="Arial"/>
          <w:b/>
          <w:i/>
          <w:color w:val="000000"/>
          <w:sz w:val="24"/>
          <w:szCs w:val="24"/>
        </w:rPr>
        <w:t>v §10. tohoto dokumentu)</w:t>
      </w:r>
    </w:p>
    <w:p w:rsidR="00FB2AE5" w:rsidRPr="004B6EB1" w:rsidRDefault="00FE3E6A" w:rsidP="00FE3E6A">
      <w:pPr>
        <w:jc w:val="center"/>
        <w:rPr>
          <w:rFonts w:eastAsia="MS Mincho" w:cs="Arial"/>
        </w:rPr>
      </w:pPr>
      <w:r w:rsidRPr="00173381">
        <w:rPr>
          <w:rFonts w:eastAsia="MS Mincho" w:cs="Arial"/>
          <w:color w:val="000000"/>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93A8D" w:rsidRPr="004B6EB1" w:rsidRDefault="00B93A8D" w:rsidP="00B93A8D">
      <w:pPr>
        <w:pStyle w:val="Prosttext1"/>
        <w:jc w:val="center"/>
        <w:rPr>
          <w:rFonts w:ascii="Arial" w:eastAsia="MS Mincho" w:hAnsi="Arial" w:cs="Arial"/>
          <w:b/>
        </w:rPr>
      </w:pPr>
      <w:r w:rsidRPr="004B6EB1">
        <w:rPr>
          <w:rFonts w:ascii="Arial" w:eastAsia="MS Mincho" w:hAnsi="Arial" w:cs="Arial"/>
          <w:b/>
        </w:rPr>
        <w:t>Obsah:</w:t>
      </w:r>
    </w:p>
    <w:p w:rsidR="00B93A8D" w:rsidRPr="004B6EB1" w:rsidRDefault="00B93A8D" w:rsidP="00B93A8D">
      <w:pPr>
        <w:pStyle w:val="Prosttext1"/>
        <w:jc w:val="center"/>
        <w:rPr>
          <w:rFonts w:ascii="Arial" w:eastAsia="MS Mincho" w:hAnsi="Arial" w:cs="Arial"/>
          <w:b/>
        </w:rPr>
      </w:pPr>
    </w:p>
    <w:p w:rsidR="00B93A8D" w:rsidRPr="004B6EB1" w:rsidRDefault="00B93A8D" w:rsidP="00B93A8D">
      <w:pPr>
        <w:pStyle w:val="Prosttext1"/>
        <w:rPr>
          <w:rFonts w:ascii="Arial" w:eastAsia="MS Mincho" w:hAnsi="Arial" w:cs="Arial"/>
          <w:b/>
        </w:rPr>
      </w:pPr>
    </w:p>
    <w:p w:rsidR="00B93A8D" w:rsidRPr="004B6EB1" w:rsidRDefault="00B93A8D" w:rsidP="00B93A8D">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B93A8D" w:rsidRPr="004B6EB1" w:rsidRDefault="004C445E" w:rsidP="00B93A8D">
      <w:pPr>
        <w:pStyle w:val="Obsah1"/>
        <w:tabs>
          <w:tab w:val="left" w:pos="440"/>
        </w:tabs>
        <w:rPr>
          <w:rFonts w:ascii="Calibri" w:hAnsi="Calibri" w:cs="Times New Roman"/>
          <w:noProof/>
          <w:sz w:val="22"/>
          <w:szCs w:val="22"/>
        </w:rPr>
      </w:pPr>
      <w:hyperlink w:anchor="_Toc337488687" w:history="1">
        <w:r w:rsidR="00B93A8D" w:rsidRPr="004B6EB1">
          <w:rPr>
            <w:rStyle w:val="Hypertextovodkaz"/>
            <w:noProof/>
            <w:color w:val="auto"/>
          </w:rPr>
          <w:t>2.</w:t>
        </w:r>
        <w:r w:rsidR="00B93A8D" w:rsidRPr="004B6EB1">
          <w:rPr>
            <w:rFonts w:ascii="Calibri" w:hAnsi="Calibri" w:cs="Times New Roman"/>
            <w:noProof/>
            <w:sz w:val="22"/>
            <w:szCs w:val="22"/>
          </w:rPr>
          <w:tab/>
        </w:r>
        <w:r w:rsidR="00B93A8D" w:rsidRPr="004B6EB1">
          <w:rPr>
            <w:rStyle w:val="Hypertextovodkaz"/>
            <w:noProof/>
            <w:color w:val="auto"/>
          </w:rPr>
          <w:t>Soutěže, vyhlašování, vypisování a účast na soutěžích</w:t>
        </w:r>
        <w:r w:rsidR="00B93A8D" w:rsidRPr="004B6EB1">
          <w:rPr>
            <w:noProof/>
            <w:webHidden/>
          </w:rPr>
          <w:tab/>
        </w:r>
        <w:r w:rsidR="00B93A8D" w:rsidRPr="004B6EB1">
          <w:rPr>
            <w:noProof/>
            <w:webHidden/>
          </w:rPr>
          <w:fldChar w:fldCharType="begin"/>
        </w:r>
        <w:r w:rsidR="00B93A8D" w:rsidRPr="004B6EB1">
          <w:rPr>
            <w:noProof/>
            <w:webHidden/>
          </w:rPr>
          <w:instrText xml:space="preserve"> PAGEREF _Toc337488687 \h </w:instrText>
        </w:r>
        <w:r w:rsidR="00B93A8D" w:rsidRPr="004B6EB1">
          <w:rPr>
            <w:noProof/>
            <w:webHidden/>
          </w:rPr>
        </w:r>
        <w:r w:rsidR="00B93A8D" w:rsidRPr="004B6EB1">
          <w:rPr>
            <w:noProof/>
            <w:webHidden/>
          </w:rPr>
          <w:fldChar w:fldCharType="separate"/>
        </w:r>
        <w:r w:rsidR="00B93A8D">
          <w:rPr>
            <w:noProof/>
            <w:webHidden/>
          </w:rPr>
          <w:t>4</w:t>
        </w:r>
        <w:r w:rsidR="00B93A8D" w:rsidRPr="004B6EB1">
          <w:rPr>
            <w:noProof/>
            <w:webHidden/>
          </w:rPr>
          <w:fldChar w:fldCharType="end"/>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18" w:history="1">
        <w:r w:rsidR="00B93A8D" w:rsidRPr="004B6EB1">
          <w:rPr>
            <w:rStyle w:val="Hypertextovodkaz"/>
            <w:rFonts w:eastAsia="MS Mincho"/>
            <w:noProof/>
            <w:color w:val="auto"/>
          </w:rPr>
          <w:t>3.</w:t>
        </w:r>
        <w:r w:rsidR="00B93A8D" w:rsidRPr="004B6EB1">
          <w:rPr>
            <w:rFonts w:ascii="Calibri" w:hAnsi="Calibri" w:cs="Times New Roman"/>
            <w:noProof/>
            <w:sz w:val="22"/>
            <w:szCs w:val="22"/>
          </w:rPr>
          <w:tab/>
        </w:r>
        <w:r w:rsidR="00B93A8D" w:rsidRPr="004B6EB1">
          <w:rPr>
            <w:rStyle w:val="Hypertextovodkaz"/>
            <w:rFonts w:eastAsia="MS Mincho"/>
            <w:noProof/>
            <w:color w:val="auto"/>
          </w:rPr>
          <w:t>Vedení soutěže</w:t>
        </w:r>
        <w:r w:rsidR="00B93A8D">
          <w:rPr>
            <w:rStyle w:val="Hypertextovodkaz"/>
            <w:rFonts w:eastAsia="MS Mincho"/>
            <w:noProof/>
            <w:color w:val="auto"/>
          </w:rPr>
          <w:t xml:space="preserve"> a finanční zabezpečení soutěže</w:t>
        </w:r>
        <w:r w:rsidR="00B93A8D" w:rsidRPr="004B6EB1">
          <w:rPr>
            <w:noProof/>
            <w:webHidden/>
          </w:rPr>
          <w:tab/>
        </w:r>
        <w:r w:rsidR="00B93A8D">
          <w:rPr>
            <w:noProof/>
            <w:webHidden/>
          </w:rPr>
          <w:t>5</w:t>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27" w:history="1">
        <w:r w:rsidR="00B93A8D" w:rsidRPr="004B6EB1">
          <w:rPr>
            <w:rStyle w:val="Hypertextovodkaz"/>
            <w:rFonts w:eastAsia="MS Mincho"/>
            <w:noProof/>
            <w:color w:val="auto"/>
          </w:rPr>
          <w:t>4.</w:t>
        </w:r>
        <w:r w:rsidR="00B93A8D" w:rsidRPr="004B6EB1">
          <w:rPr>
            <w:rFonts w:ascii="Calibri" w:hAnsi="Calibri" w:cs="Times New Roman"/>
            <w:noProof/>
            <w:sz w:val="22"/>
            <w:szCs w:val="22"/>
          </w:rPr>
          <w:tab/>
        </w:r>
        <w:r w:rsidR="00B93A8D" w:rsidRPr="004B6EB1">
          <w:rPr>
            <w:rStyle w:val="Hypertextovodkaz"/>
            <w:rFonts w:eastAsia="MS Mincho"/>
            <w:noProof/>
            <w:color w:val="auto"/>
          </w:rPr>
          <w:t xml:space="preserve">Identifikace, </w:t>
        </w:r>
        <w:r w:rsidR="00B93A8D">
          <w:rPr>
            <w:rStyle w:val="Hypertextovodkaz"/>
            <w:rFonts w:eastAsia="MS Mincho"/>
            <w:noProof/>
            <w:color w:val="auto"/>
          </w:rPr>
          <w:t xml:space="preserve">přihlašování, </w:t>
        </w:r>
        <w:r w:rsidR="00B93A8D" w:rsidRPr="004B6EB1">
          <w:rPr>
            <w:rStyle w:val="Hypertextovodkaz"/>
            <w:rFonts w:eastAsia="MS Mincho"/>
            <w:noProof/>
            <w:color w:val="auto"/>
          </w:rPr>
          <w:t>prezence, zahájení a ukončení soutěže</w:t>
        </w:r>
        <w:r w:rsidR="00B93A8D" w:rsidRPr="004B6EB1">
          <w:rPr>
            <w:noProof/>
            <w:webHidden/>
          </w:rPr>
          <w:tab/>
        </w:r>
        <w:r w:rsidR="00B93A8D">
          <w:rPr>
            <w:noProof/>
            <w:webHidden/>
          </w:rPr>
          <w:t>6</w:t>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36" w:history="1">
        <w:r w:rsidR="00B93A8D" w:rsidRPr="004B6EB1">
          <w:rPr>
            <w:rStyle w:val="Hypertextovodkaz"/>
            <w:noProof/>
            <w:color w:val="auto"/>
          </w:rPr>
          <w:t>5.</w:t>
        </w:r>
        <w:r w:rsidR="00B93A8D" w:rsidRPr="004B6EB1">
          <w:rPr>
            <w:rFonts w:ascii="Calibri" w:hAnsi="Calibri" w:cs="Times New Roman"/>
            <w:noProof/>
            <w:sz w:val="22"/>
            <w:szCs w:val="22"/>
          </w:rPr>
          <w:tab/>
        </w:r>
        <w:r w:rsidR="00B93A8D" w:rsidRPr="004B6EB1">
          <w:rPr>
            <w:rStyle w:val="Hypertextovodkaz"/>
            <w:noProof/>
            <w:color w:val="auto"/>
          </w:rPr>
          <w:t>Systém hodnocení soutěží</w:t>
        </w:r>
        <w:r w:rsidR="00B93A8D">
          <w:rPr>
            <w:rStyle w:val="Hypertextovodkaz"/>
            <w:noProof/>
            <w:color w:val="auto"/>
          </w:rPr>
          <w:t>, postupové klíče</w:t>
        </w:r>
        <w:r w:rsidR="00B93A8D" w:rsidRPr="004B6EB1">
          <w:rPr>
            <w:rStyle w:val="Hypertextovodkaz"/>
            <w:noProof/>
            <w:color w:val="auto"/>
          </w:rPr>
          <w:t>.</w:t>
        </w:r>
        <w:r w:rsidR="00B93A8D" w:rsidRPr="004B6EB1">
          <w:rPr>
            <w:noProof/>
            <w:webHidden/>
          </w:rPr>
          <w:tab/>
        </w:r>
        <w:r w:rsidR="00B93A8D">
          <w:rPr>
            <w:noProof/>
            <w:webHidden/>
          </w:rPr>
          <w:t>7</w:t>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42" w:history="1">
        <w:r w:rsidR="00B93A8D" w:rsidRPr="004B6EB1">
          <w:rPr>
            <w:rStyle w:val="Hypertextovodkaz"/>
            <w:rFonts w:eastAsia="MS Mincho"/>
            <w:noProof/>
            <w:color w:val="auto"/>
          </w:rPr>
          <w:t>6.</w:t>
        </w:r>
        <w:r w:rsidR="00B93A8D" w:rsidRPr="004B6EB1">
          <w:rPr>
            <w:rFonts w:ascii="Calibri" w:hAnsi="Calibri" w:cs="Times New Roman"/>
            <w:noProof/>
            <w:sz w:val="22"/>
            <w:szCs w:val="22"/>
          </w:rPr>
          <w:tab/>
        </w:r>
        <w:r w:rsidR="00B93A8D" w:rsidRPr="004B6EB1">
          <w:rPr>
            <w:rStyle w:val="Hypertextovodkaz"/>
            <w:rFonts w:eastAsia="MS Mincho"/>
            <w:noProof/>
            <w:color w:val="auto"/>
          </w:rPr>
          <w:t>Sankce</w:t>
        </w:r>
        <w:r w:rsidR="00B93A8D" w:rsidRPr="004B6EB1">
          <w:rPr>
            <w:noProof/>
            <w:webHidden/>
          </w:rPr>
          <w:tab/>
        </w:r>
        <w:r w:rsidR="00B93A8D" w:rsidRPr="004B6EB1">
          <w:rPr>
            <w:noProof/>
            <w:webHidden/>
          </w:rPr>
          <w:fldChar w:fldCharType="begin"/>
        </w:r>
        <w:r w:rsidR="00B93A8D" w:rsidRPr="004B6EB1">
          <w:rPr>
            <w:noProof/>
            <w:webHidden/>
          </w:rPr>
          <w:instrText xml:space="preserve"> PAGEREF _Toc337488742 \h </w:instrText>
        </w:r>
        <w:r w:rsidR="00B93A8D" w:rsidRPr="004B6EB1">
          <w:rPr>
            <w:noProof/>
            <w:webHidden/>
          </w:rPr>
        </w:r>
        <w:r w:rsidR="00B93A8D" w:rsidRPr="004B6EB1">
          <w:rPr>
            <w:noProof/>
            <w:webHidden/>
          </w:rPr>
          <w:fldChar w:fldCharType="separate"/>
        </w:r>
        <w:r w:rsidR="00B93A8D">
          <w:rPr>
            <w:noProof/>
            <w:webHidden/>
          </w:rPr>
          <w:t>9</w:t>
        </w:r>
        <w:r w:rsidR="00B93A8D" w:rsidRPr="004B6EB1">
          <w:rPr>
            <w:noProof/>
            <w:webHidden/>
          </w:rPr>
          <w:fldChar w:fldCharType="end"/>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48" w:history="1">
        <w:r w:rsidR="00B93A8D" w:rsidRPr="004B6EB1">
          <w:rPr>
            <w:rStyle w:val="Hypertextovodkaz"/>
            <w:noProof/>
            <w:color w:val="auto"/>
          </w:rPr>
          <w:t>7.</w:t>
        </w:r>
        <w:r w:rsidR="00B93A8D" w:rsidRPr="004B6EB1">
          <w:rPr>
            <w:rFonts w:ascii="Calibri" w:hAnsi="Calibri" w:cs="Times New Roman"/>
            <w:noProof/>
            <w:sz w:val="22"/>
            <w:szCs w:val="22"/>
          </w:rPr>
          <w:tab/>
        </w:r>
        <w:r w:rsidR="00B93A8D">
          <w:rPr>
            <w:rFonts w:ascii="Calibri" w:hAnsi="Calibri" w:cs="Times New Roman"/>
            <w:noProof/>
            <w:sz w:val="22"/>
            <w:szCs w:val="22"/>
          </w:rPr>
          <w:t>Obecná pravidla a vymezení pojmů</w:t>
        </w:r>
        <w:r w:rsidR="00B93A8D" w:rsidRPr="004B6EB1">
          <w:rPr>
            <w:noProof/>
            <w:webHidden/>
          </w:rPr>
          <w:tab/>
        </w:r>
        <w:r w:rsidR="00B93A8D">
          <w:rPr>
            <w:noProof/>
            <w:webHidden/>
          </w:rPr>
          <w:t>10</w:t>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54" w:history="1">
        <w:r w:rsidR="00B93A8D" w:rsidRPr="004B6EB1">
          <w:rPr>
            <w:rStyle w:val="Hypertextovodkaz"/>
            <w:noProof/>
            <w:color w:val="auto"/>
          </w:rPr>
          <w:t>8.</w:t>
        </w:r>
        <w:r w:rsidR="00B93A8D" w:rsidRPr="004B6EB1">
          <w:rPr>
            <w:rFonts w:ascii="Calibri" w:hAnsi="Calibri" w:cs="Times New Roman"/>
            <w:noProof/>
            <w:sz w:val="22"/>
            <w:szCs w:val="22"/>
          </w:rPr>
          <w:tab/>
        </w:r>
        <w:r w:rsidR="00B93A8D">
          <w:rPr>
            <w:rFonts w:ascii="Calibri" w:hAnsi="Calibri" w:cs="Times New Roman"/>
            <w:noProof/>
            <w:sz w:val="22"/>
            <w:szCs w:val="22"/>
          </w:rPr>
          <w:t>Definice v</w:t>
        </w:r>
        <w:r w:rsidR="00B93A8D" w:rsidRPr="004B6EB1">
          <w:rPr>
            <w:rStyle w:val="Hypertextovodkaz"/>
            <w:noProof/>
            <w:color w:val="auto"/>
          </w:rPr>
          <w:t>ěkov</w:t>
        </w:r>
        <w:r w:rsidR="00B93A8D">
          <w:rPr>
            <w:rStyle w:val="Hypertextovodkaz"/>
            <w:noProof/>
            <w:color w:val="auto"/>
          </w:rPr>
          <w:t>ých</w:t>
        </w:r>
        <w:r w:rsidR="00B93A8D" w:rsidRPr="004B6EB1">
          <w:rPr>
            <w:rStyle w:val="Hypertextovodkaz"/>
            <w:noProof/>
            <w:color w:val="auto"/>
          </w:rPr>
          <w:t xml:space="preserve"> kategori</w:t>
        </w:r>
        <w:r w:rsidR="00B93A8D">
          <w:rPr>
            <w:rStyle w:val="Hypertextovodkaz"/>
            <w:noProof/>
            <w:color w:val="auto"/>
          </w:rPr>
          <w:t>í pro soutěžní disciplíny uvedené v §10</w:t>
        </w:r>
        <w:r w:rsidR="00B93A8D" w:rsidRPr="004B6EB1">
          <w:rPr>
            <w:noProof/>
            <w:webHidden/>
          </w:rPr>
          <w:tab/>
        </w:r>
        <w:r w:rsidR="00B93A8D">
          <w:rPr>
            <w:noProof/>
            <w:webHidden/>
          </w:rPr>
          <w:t>13</w:t>
        </w:r>
      </w:hyperlink>
    </w:p>
    <w:p w:rsidR="00B93A8D" w:rsidRPr="004B6EB1" w:rsidRDefault="004C445E" w:rsidP="00B93A8D">
      <w:pPr>
        <w:pStyle w:val="Obsah1"/>
        <w:tabs>
          <w:tab w:val="left" w:pos="440"/>
        </w:tabs>
        <w:rPr>
          <w:rFonts w:ascii="Calibri" w:hAnsi="Calibri" w:cs="Times New Roman"/>
          <w:noProof/>
          <w:sz w:val="22"/>
          <w:szCs w:val="22"/>
        </w:rPr>
      </w:pPr>
      <w:hyperlink w:anchor="_Toc337488767" w:history="1">
        <w:r w:rsidR="00B93A8D" w:rsidRPr="004B6EB1">
          <w:rPr>
            <w:rStyle w:val="Hypertextovodkaz"/>
            <w:noProof/>
            <w:color w:val="auto"/>
          </w:rPr>
          <w:t>9.</w:t>
        </w:r>
        <w:r w:rsidR="00B93A8D" w:rsidRPr="004B6EB1">
          <w:rPr>
            <w:rFonts w:ascii="Calibri" w:hAnsi="Calibri" w:cs="Times New Roman"/>
            <w:noProof/>
            <w:sz w:val="22"/>
            <w:szCs w:val="22"/>
          </w:rPr>
          <w:tab/>
        </w:r>
        <w:r w:rsidR="00B93A8D" w:rsidRPr="004B6EB1">
          <w:rPr>
            <w:rStyle w:val="Hypertextovodkaz"/>
            <w:noProof/>
            <w:color w:val="auto"/>
          </w:rPr>
          <w:t xml:space="preserve">Obecná pravidla </w:t>
        </w:r>
        <w:r w:rsidR="00B93A8D">
          <w:rPr>
            <w:rStyle w:val="Hypertextovodkaz"/>
            <w:noProof/>
            <w:color w:val="auto"/>
          </w:rPr>
          <w:t xml:space="preserve">pro </w:t>
        </w:r>
        <w:r w:rsidR="00B93A8D" w:rsidRPr="004B6EB1">
          <w:rPr>
            <w:rStyle w:val="Hypertextovodkaz"/>
            <w:noProof/>
            <w:color w:val="auto"/>
          </w:rPr>
          <w:t>soutěžní disciplín</w:t>
        </w:r>
        <w:r w:rsidR="00B93A8D">
          <w:rPr>
            <w:rStyle w:val="Hypertextovodkaz"/>
            <w:noProof/>
            <w:color w:val="auto"/>
          </w:rPr>
          <w:t>y uvedené v §10</w:t>
        </w:r>
        <w:r w:rsidR="00B93A8D" w:rsidRPr="004B6EB1">
          <w:rPr>
            <w:noProof/>
            <w:webHidden/>
          </w:rPr>
          <w:tab/>
        </w:r>
        <w:r w:rsidR="00B93A8D">
          <w:rPr>
            <w:noProof/>
            <w:webHidden/>
          </w:rPr>
          <w:t>14</w:t>
        </w:r>
      </w:hyperlink>
    </w:p>
    <w:p w:rsidR="00B93A8D" w:rsidRPr="004B6EB1" w:rsidRDefault="004C445E" w:rsidP="00B93A8D">
      <w:pPr>
        <w:pStyle w:val="Obsah1"/>
        <w:tabs>
          <w:tab w:val="left" w:pos="660"/>
        </w:tabs>
        <w:rPr>
          <w:rFonts w:ascii="Calibri" w:hAnsi="Calibri" w:cs="Times New Roman"/>
          <w:noProof/>
          <w:sz w:val="22"/>
          <w:szCs w:val="22"/>
        </w:rPr>
      </w:pPr>
      <w:hyperlink w:anchor="_Toc337488835" w:history="1">
        <w:r w:rsidR="00B93A8D" w:rsidRPr="004B6EB1">
          <w:rPr>
            <w:rStyle w:val="Hypertextovodkaz"/>
            <w:noProof/>
            <w:color w:val="auto"/>
          </w:rPr>
          <w:t>10.</w:t>
        </w:r>
        <w:r w:rsidR="00B93A8D" w:rsidRPr="004B6EB1">
          <w:rPr>
            <w:rFonts w:ascii="Calibri" w:hAnsi="Calibri" w:cs="Times New Roman"/>
            <w:noProof/>
            <w:sz w:val="22"/>
            <w:szCs w:val="22"/>
          </w:rPr>
          <w:tab/>
        </w:r>
        <w:r w:rsidR="00B93A8D">
          <w:rPr>
            <w:rFonts w:ascii="Calibri" w:hAnsi="Calibri" w:cs="Times New Roman"/>
            <w:noProof/>
            <w:sz w:val="22"/>
            <w:szCs w:val="22"/>
          </w:rPr>
          <w:t>Popis soutěžních disciplín</w:t>
        </w:r>
        <w:r w:rsidR="00B93A8D" w:rsidRPr="004B6EB1">
          <w:rPr>
            <w:noProof/>
            <w:webHidden/>
          </w:rPr>
          <w:tab/>
        </w:r>
        <w:r w:rsidR="00B93A8D">
          <w:rPr>
            <w:noProof/>
            <w:webHidden/>
          </w:rPr>
          <w:t>16</w:t>
        </w:r>
      </w:hyperlink>
    </w:p>
    <w:p w:rsidR="00B93A8D" w:rsidRPr="004B6EB1" w:rsidRDefault="004C445E" w:rsidP="00B93A8D">
      <w:pPr>
        <w:pStyle w:val="Obsah1"/>
        <w:tabs>
          <w:tab w:val="left" w:pos="660"/>
        </w:tabs>
        <w:rPr>
          <w:rFonts w:ascii="Calibri" w:hAnsi="Calibri" w:cs="Times New Roman"/>
          <w:noProof/>
          <w:sz w:val="22"/>
          <w:szCs w:val="22"/>
        </w:rPr>
      </w:pPr>
      <w:hyperlink w:anchor="_Toc337488836" w:history="1">
        <w:r w:rsidR="00B93A8D" w:rsidRPr="004B6EB1">
          <w:rPr>
            <w:rStyle w:val="Hypertextovodkaz"/>
            <w:noProof/>
            <w:color w:val="auto"/>
          </w:rPr>
          <w:t>11.</w:t>
        </w:r>
        <w:r w:rsidR="00B93A8D" w:rsidRPr="004B6EB1">
          <w:rPr>
            <w:rFonts w:ascii="Calibri" w:hAnsi="Calibri" w:cs="Times New Roman"/>
            <w:noProof/>
            <w:sz w:val="22"/>
            <w:szCs w:val="22"/>
          </w:rPr>
          <w:tab/>
        </w:r>
        <w:r w:rsidR="00B93A8D" w:rsidRPr="004B6EB1">
          <w:rPr>
            <w:rStyle w:val="Hypertextovodkaz"/>
            <w:noProof/>
            <w:color w:val="auto"/>
          </w:rPr>
          <w:t>Závěrečná a přechodná ustanovení</w:t>
        </w:r>
        <w:r w:rsidR="00B93A8D" w:rsidRPr="004B6EB1">
          <w:rPr>
            <w:noProof/>
            <w:webHidden/>
          </w:rPr>
          <w:tab/>
        </w:r>
        <w:r w:rsidR="00B93A8D">
          <w:rPr>
            <w:noProof/>
            <w:webHidden/>
          </w:rPr>
          <w:t>21</w:t>
        </w:r>
      </w:hyperlink>
    </w:p>
    <w:p w:rsidR="00AC42AF" w:rsidRPr="004B6EB1" w:rsidRDefault="00B93A8D" w:rsidP="00B93A8D">
      <w:pPr>
        <w:pStyle w:val="Prosttext1"/>
        <w:rPr>
          <w:rFonts w:ascii="Arial" w:eastAsia="MS Mincho" w:hAnsi="Arial" w:cs="Arial"/>
          <w:b/>
        </w:rPr>
      </w:pPr>
      <w:r w:rsidRPr="004B6EB1">
        <w:rPr>
          <w:rFonts w:ascii="Arial" w:eastAsia="MS Mincho" w:hAnsi="Arial" w:cs="Arial"/>
          <w:b/>
        </w:rPr>
        <w:fldChar w:fldCharType="end"/>
      </w:r>
    </w:p>
    <w:p w:rsidR="00AC42AF" w:rsidRPr="004B6EB1" w:rsidRDefault="00AC42AF" w:rsidP="00AC42AF">
      <w:pPr>
        <w:pStyle w:val="Prosttext1"/>
        <w:rPr>
          <w:rFonts w:ascii="Arial" w:eastAsia="MS Mincho" w:hAnsi="Arial" w:cs="Arial"/>
          <w:b/>
        </w:rPr>
      </w:pPr>
    </w:p>
    <w:p w:rsidR="002E3EB1" w:rsidRPr="004B6EB1" w:rsidRDefault="002E3EB1" w:rsidP="00AC42AF">
      <w:pPr>
        <w:pStyle w:val="Prosttext1"/>
        <w:rPr>
          <w:rFonts w:ascii="Arial" w:eastAsia="MS Mincho" w:hAnsi="Arial" w:cs="Arial"/>
          <w:b/>
        </w:rPr>
      </w:pPr>
    </w:p>
    <w:p w:rsidR="00283FE8" w:rsidRPr="004B6EB1" w:rsidRDefault="00283FE8" w:rsidP="00AC42AF">
      <w:pPr>
        <w:pStyle w:val="Prosttext1"/>
        <w:rPr>
          <w:rFonts w:ascii="Arial" w:eastAsia="MS Mincho" w:hAnsi="Arial" w:cs="Arial"/>
          <w:b/>
        </w:rPr>
      </w:pPr>
    </w:p>
    <w:p w:rsidR="001736E2" w:rsidRPr="004B6EB1" w:rsidRDefault="001736E2">
      <w:pPr>
        <w:pStyle w:val="Obsah1"/>
        <w:tabs>
          <w:tab w:val="clear" w:pos="9628"/>
          <w:tab w:val="right" w:leader="dot" w:pos="9638"/>
        </w:tabs>
        <w:spacing w:after="0"/>
        <w:jc w:val="center"/>
        <w:rPr>
          <w:rFonts w:cs="Arial"/>
        </w:rPr>
      </w:pPr>
    </w:p>
    <w:p w:rsidR="00FB2AE5" w:rsidRPr="004B6EB1" w:rsidRDefault="00FB2AE5">
      <w:pPr>
        <w:pStyle w:val="Obsah1"/>
        <w:tabs>
          <w:tab w:val="clear" w:pos="9628"/>
          <w:tab w:val="right" w:leader="dot" w:pos="9638"/>
        </w:tabs>
        <w:rPr>
          <w:rFonts w:cs="Arial"/>
        </w:rPr>
        <w:sectPr w:rsidR="00FB2AE5"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932F36" w:rsidRPr="0030171C" w:rsidRDefault="00932F36" w:rsidP="00932F36">
      <w:pPr>
        <w:pStyle w:val="Obsah1"/>
        <w:rPr>
          <w:rFonts w:cs="Arial"/>
        </w:rPr>
      </w:pPr>
      <w:bookmarkStart w:id="1" w:name="_§_1._Vymezení"/>
      <w:bookmarkStart w:id="2" w:name="_Toc313353967"/>
      <w:bookmarkStart w:id="3" w:name="_Toc337488683"/>
      <w:bookmarkEnd w:id="1"/>
      <w:r w:rsidRPr="0030171C">
        <w:rPr>
          <w:rFonts w:cs="Arial"/>
        </w:rPr>
        <w:t>Legenda:</w:t>
      </w:r>
    </w:p>
    <w:p w:rsidR="00932F36" w:rsidRPr="0030171C" w:rsidRDefault="00932F36" w:rsidP="00932F36">
      <w:pPr>
        <w:numPr>
          <w:ilvl w:val="0"/>
          <w:numId w:val="4"/>
        </w:numPr>
        <w:spacing w:after="0"/>
      </w:pPr>
      <w:r w:rsidRPr="0030171C">
        <w:t>Původní znění textu</w:t>
      </w:r>
    </w:p>
    <w:p w:rsidR="00932F36" w:rsidRPr="0030171C" w:rsidRDefault="00932F36" w:rsidP="00932F36">
      <w:pPr>
        <w:numPr>
          <w:ilvl w:val="0"/>
          <w:numId w:val="4"/>
        </w:numPr>
        <w:spacing w:after="0"/>
        <w:rPr>
          <w:color w:val="FF0000"/>
        </w:rPr>
      </w:pPr>
      <w:r>
        <w:rPr>
          <w:color w:val="FF0000"/>
        </w:rPr>
        <w:t>Nově z</w:t>
      </w:r>
      <w:r w:rsidRPr="0030171C">
        <w:rPr>
          <w:color w:val="FF0000"/>
        </w:rPr>
        <w:t>měněné části textu</w:t>
      </w:r>
      <w:r>
        <w:rPr>
          <w:color w:val="FF0000"/>
        </w:rPr>
        <w:t xml:space="preserve"> </w:t>
      </w:r>
      <w:proofErr w:type="gramStart"/>
      <w:r w:rsidR="00633935">
        <w:rPr>
          <w:color w:val="FF0000"/>
        </w:rPr>
        <w:t>21.12.2018</w:t>
      </w:r>
      <w:proofErr w:type="gramEnd"/>
    </w:p>
    <w:p w:rsidR="00932F36" w:rsidRPr="0030171C" w:rsidRDefault="00932F36" w:rsidP="00932F36">
      <w:pPr>
        <w:numPr>
          <w:ilvl w:val="0"/>
          <w:numId w:val="4"/>
        </w:numPr>
        <w:spacing w:after="0"/>
        <w:rPr>
          <w:strike/>
          <w:color w:val="FF0000"/>
        </w:rPr>
      </w:pPr>
      <w:r>
        <w:rPr>
          <w:strike/>
          <w:color w:val="FF0000"/>
        </w:rPr>
        <w:t>Nově o</w:t>
      </w:r>
      <w:r w:rsidRPr="0030171C">
        <w:rPr>
          <w:strike/>
          <w:color w:val="FF0000"/>
        </w:rPr>
        <w:t>dstraněné části textu</w:t>
      </w:r>
      <w:r w:rsidRPr="003D51DF">
        <w:rPr>
          <w:color w:val="FF0000"/>
        </w:rPr>
        <w:t xml:space="preserve"> </w:t>
      </w:r>
      <w:proofErr w:type="gramStart"/>
      <w:r w:rsidR="00633935">
        <w:rPr>
          <w:color w:val="FF0000"/>
        </w:rPr>
        <w:t>21.12.2018</w:t>
      </w:r>
      <w:proofErr w:type="gramEnd"/>
    </w:p>
    <w:bookmarkEnd w:id="2"/>
    <w:bookmarkEnd w:id="3"/>
    <w:p w:rsidR="00932F36" w:rsidRPr="00796E55" w:rsidRDefault="00932F36" w:rsidP="00932F36">
      <w:pPr>
        <w:pStyle w:val="Nadpis1"/>
        <w:pageBreakBefore/>
        <w:ind w:left="357" w:hanging="357"/>
        <w:rPr>
          <w:color w:val="auto"/>
        </w:rPr>
      </w:pPr>
      <w:r w:rsidRPr="00796E55">
        <w:rPr>
          <w:color w:val="auto"/>
        </w:rPr>
        <w:lastRenderedPageBreak/>
        <w:t>Vymezení platnosti a působnosti</w:t>
      </w:r>
    </w:p>
    <w:p w:rsidR="00932F36" w:rsidRPr="00796E55" w:rsidRDefault="00932F36" w:rsidP="00932F36">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932F36" w:rsidRPr="00796E55" w:rsidRDefault="00932F36" w:rsidP="00932F36">
      <w:pPr>
        <w:pStyle w:val="N22"/>
        <w:jc w:val="both"/>
        <w:rPr>
          <w:rFonts w:eastAsia="Times New Roman" w:cs="Calibri"/>
          <w:color w:val="auto"/>
        </w:rPr>
      </w:pPr>
      <w:bookmarkStart w:id="4" w:name="_Toc337488685"/>
      <w:r w:rsidRPr="00796E55">
        <w:rPr>
          <w:color w:val="auto"/>
        </w:rPr>
        <w:t xml:space="preserve">Tento dokument </w:t>
      </w:r>
      <w:bookmarkEnd w:id="4"/>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932F36" w:rsidRPr="00796E55" w:rsidRDefault="00932F36" w:rsidP="00932F36">
      <w:pPr>
        <w:pStyle w:val="N22"/>
        <w:jc w:val="both"/>
        <w:rPr>
          <w:rFonts w:eastAsia="Times New Roman" w:cs="Calibri"/>
          <w:color w:val="auto"/>
        </w:rPr>
      </w:pPr>
      <w:bookmarkStart w:id="5"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5"/>
    </w:p>
    <w:p w:rsidR="00932F36" w:rsidRPr="00796E55" w:rsidRDefault="00932F36" w:rsidP="00932F36">
      <w:pPr>
        <w:pStyle w:val="Nadpis1"/>
        <w:pageBreakBefore/>
        <w:ind w:left="357" w:hanging="357"/>
        <w:rPr>
          <w:color w:val="auto"/>
        </w:rPr>
      </w:pPr>
      <w:bookmarkStart w:id="6" w:name="_Toc313353968"/>
      <w:bookmarkStart w:id="7" w:name="_Toc337488687"/>
      <w:r w:rsidRPr="00796E55">
        <w:rPr>
          <w:color w:val="auto"/>
        </w:rPr>
        <w:lastRenderedPageBreak/>
        <w:t>Soutěže, vyhlašování, vypisování a účast na soutěžích</w:t>
      </w:r>
      <w:bookmarkEnd w:id="6"/>
      <w:bookmarkEnd w:id="7"/>
    </w:p>
    <w:p w:rsidR="00932F36" w:rsidRPr="00796E55" w:rsidRDefault="00932F36" w:rsidP="00932F36">
      <w:pPr>
        <w:pStyle w:val="N22"/>
        <w:keepLines/>
        <w:jc w:val="both"/>
        <w:rPr>
          <w:color w:val="auto"/>
        </w:rPr>
      </w:pPr>
      <w:bookmarkStart w:id="8"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932F36" w:rsidRPr="00796E55" w:rsidRDefault="00932F36" w:rsidP="00932F36">
      <w:pPr>
        <w:pStyle w:val="N22"/>
        <w:keepLines/>
        <w:jc w:val="both"/>
        <w:rPr>
          <w:color w:val="auto"/>
        </w:rPr>
      </w:pPr>
      <w:bookmarkStart w:id="9" w:name="_Toc337488689"/>
      <w:r w:rsidRPr="00796E55">
        <w:rPr>
          <w:color w:val="auto"/>
        </w:rPr>
        <w:t>Soutěže se dělí z hlediska možnosti přihlášení na soutěže:</w:t>
      </w:r>
      <w:bookmarkEnd w:id="9"/>
    </w:p>
    <w:p w:rsidR="00932F36" w:rsidRPr="00796E55" w:rsidRDefault="00932F36" w:rsidP="00932F36">
      <w:pPr>
        <w:pStyle w:val="N22"/>
        <w:keepLines/>
        <w:numPr>
          <w:ilvl w:val="0"/>
          <w:numId w:val="0"/>
        </w:numPr>
        <w:ind w:left="1134"/>
        <w:jc w:val="both"/>
        <w:rPr>
          <w:color w:val="auto"/>
        </w:rPr>
      </w:pPr>
      <w:bookmarkStart w:id="10" w:name="_Toc337488690"/>
      <w:r w:rsidRPr="00796E55">
        <w:rPr>
          <w:color w:val="auto"/>
        </w:rPr>
        <w:t>a)</w:t>
      </w:r>
      <w:r w:rsidRPr="00796E55">
        <w:rPr>
          <w:color w:val="auto"/>
        </w:rPr>
        <w:tab/>
        <w:t>Otevřené</w:t>
      </w:r>
      <w:bookmarkEnd w:id="10"/>
    </w:p>
    <w:p w:rsidR="00932F36" w:rsidRPr="00796E55" w:rsidRDefault="00932F36" w:rsidP="00932F36">
      <w:pPr>
        <w:pStyle w:val="N22"/>
        <w:keepLines/>
        <w:numPr>
          <w:ilvl w:val="0"/>
          <w:numId w:val="0"/>
        </w:numPr>
        <w:ind w:left="1134"/>
        <w:jc w:val="both"/>
        <w:rPr>
          <w:color w:val="auto"/>
        </w:rPr>
      </w:pPr>
      <w:bookmarkStart w:id="11" w:name="_Toc337488691"/>
      <w:r w:rsidRPr="00796E55">
        <w:rPr>
          <w:color w:val="auto"/>
        </w:rPr>
        <w:t>b)</w:t>
      </w:r>
      <w:r w:rsidRPr="00796E55">
        <w:rPr>
          <w:color w:val="auto"/>
        </w:rPr>
        <w:tab/>
        <w:t>Pro zvané (nominované)</w:t>
      </w:r>
      <w:bookmarkEnd w:id="11"/>
    </w:p>
    <w:p w:rsidR="00932F36" w:rsidRPr="00796E55" w:rsidRDefault="00932F36" w:rsidP="00932F36">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932F36" w:rsidRPr="00796E55" w:rsidRDefault="00932F36" w:rsidP="00932F36">
      <w:pPr>
        <w:pStyle w:val="N22"/>
        <w:keepLines/>
        <w:jc w:val="both"/>
        <w:rPr>
          <w:color w:val="auto"/>
        </w:rPr>
      </w:pPr>
      <w:bookmarkStart w:id="12"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932F36" w:rsidRPr="00796E55" w:rsidRDefault="00932F36" w:rsidP="00932F36">
      <w:pPr>
        <w:pStyle w:val="N22"/>
        <w:keepLines/>
        <w:jc w:val="both"/>
        <w:rPr>
          <w:color w:val="auto"/>
        </w:rPr>
      </w:pPr>
      <w:bookmarkStart w:id="13" w:name="_Toc337488703"/>
      <w:r w:rsidRPr="00796E55">
        <w:rPr>
          <w:color w:val="auto"/>
        </w:rPr>
        <w:t>Všechny soutěže dle tohoto dokumentu vyhlašuje CDO. Pohárové soutěže CDO může vyhlásit i organizátor s ohlašovací povinností soutěžnímu úseku CDO.</w:t>
      </w:r>
      <w:bookmarkEnd w:id="13"/>
      <w:r w:rsidRPr="00796E55">
        <w:rPr>
          <w:color w:val="auto"/>
        </w:rPr>
        <w:t xml:space="preserve"> Pohárové soutěže vyhlášené organizátorem na stejný den a místo, kde se koná soutěž CDO, musí být oficiálními pohárovými soutěžemi CDO.</w:t>
      </w:r>
    </w:p>
    <w:p w:rsidR="00932F36" w:rsidRPr="00796E55" w:rsidRDefault="00932F36" w:rsidP="00932F36">
      <w:pPr>
        <w:pStyle w:val="N22"/>
        <w:keepLines/>
        <w:jc w:val="both"/>
        <w:rPr>
          <w:color w:val="auto"/>
        </w:rPr>
      </w:pPr>
      <w:bookmarkStart w:id="14" w:name="_Toc337488704"/>
      <w:r w:rsidRPr="00796E55">
        <w:rPr>
          <w:color w:val="auto"/>
        </w:rPr>
        <w:t xml:space="preserve">Soutěže CDO, dle tohoto dokumentu, vypisuje CDO vydáním propozic soutěže. </w:t>
      </w:r>
      <w:bookmarkEnd w:id="14"/>
    </w:p>
    <w:p w:rsidR="00932F36" w:rsidRPr="00796E55" w:rsidRDefault="00932F36" w:rsidP="00932F36">
      <w:pPr>
        <w:pStyle w:val="N22"/>
        <w:keepLines/>
        <w:jc w:val="both"/>
        <w:rPr>
          <w:color w:val="auto"/>
        </w:rPr>
      </w:pPr>
      <w:bookmarkStart w:id="15"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796E55">
        <w:rPr>
          <w:color w:val="auto"/>
        </w:rPr>
        <w:t>, popř. Prezidiu CDO.</w:t>
      </w:r>
    </w:p>
    <w:p w:rsidR="00932F36" w:rsidRPr="00796E55" w:rsidRDefault="00932F36" w:rsidP="00932F36">
      <w:pPr>
        <w:pStyle w:val="N22"/>
        <w:keepLines/>
        <w:jc w:val="both"/>
        <w:rPr>
          <w:color w:val="auto"/>
        </w:rPr>
      </w:pPr>
      <w:bookmarkStart w:id="16"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6"/>
    </w:p>
    <w:p w:rsidR="00932F36" w:rsidRPr="00796E55" w:rsidRDefault="00932F36" w:rsidP="00932F36">
      <w:pPr>
        <w:pStyle w:val="N22"/>
        <w:keepLines/>
        <w:jc w:val="both"/>
        <w:rPr>
          <w:color w:val="auto"/>
        </w:rPr>
      </w:pPr>
      <w:bookmarkStart w:id="17"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17"/>
    </w:p>
    <w:p w:rsidR="00932F36" w:rsidRPr="00796E55" w:rsidRDefault="00932F36" w:rsidP="00932F36">
      <w:pPr>
        <w:pStyle w:val="N22"/>
        <w:keepLines/>
        <w:jc w:val="both"/>
        <w:rPr>
          <w:color w:val="auto"/>
        </w:rPr>
      </w:pPr>
      <w:bookmarkStart w:id="18"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18"/>
    </w:p>
    <w:p w:rsidR="00932F36" w:rsidRPr="00796E55" w:rsidRDefault="00932F36" w:rsidP="00932F36">
      <w:pPr>
        <w:pStyle w:val="N22"/>
        <w:jc w:val="both"/>
        <w:rPr>
          <w:color w:val="auto"/>
        </w:rPr>
      </w:pPr>
      <w:bookmarkStart w:id="19"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19"/>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932F36" w:rsidRPr="00796E55" w:rsidRDefault="00932F36" w:rsidP="00932F36">
      <w:pPr>
        <w:pStyle w:val="N22"/>
        <w:keepLines/>
        <w:jc w:val="both"/>
        <w:rPr>
          <w:color w:val="auto"/>
        </w:rPr>
      </w:pPr>
      <w:bookmarkStart w:id="20" w:name="_Toc337488710"/>
      <w:r w:rsidRPr="00796E55">
        <w:rPr>
          <w:color w:val="auto"/>
        </w:rPr>
        <w:t>Soutěže se nesmí účastnit ten, jehož jednání by mohlo vést k ohrožení zdraví a života, jak jeho vlastního, tak i ostatních účastníků soutěže.</w:t>
      </w:r>
      <w:bookmarkEnd w:id="20"/>
    </w:p>
    <w:p w:rsidR="00932F36" w:rsidRPr="00796E55" w:rsidRDefault="00932F36" w:rsidP="00932F36">
      <w:pPr>
        <w:pStyle w:val="N22"/>
        <w:keepLines/>
        <w:numPr>
          <w:ilvl w:val="0"/>
          <w:numId w:val="0"/>
        </w:numPr>
        <w:ind w:left="567"/>
        <w:jc w:val="both"/>
        <w:rPr>
          <w:color w:val="auto"/>
        </w:rPr>
      </w:pPr>
    </w:p>
    <w:p w:rsidR="00932F36" w:rsidRPr="00796E55" w:rsidRDefault="00932F36" w:rsidP="00932F36">
      <w:pPr>
        <w:pStyle w:val="Nadpis1"/>
        <w:pageBreakBefore/>
        <w:ind w:left="357" w:hanging="357"/>
        <w:rPr>
          <w:rFonts w:eastAsia="MS Mincho"/>
          <w:color w:val="auto"/>
        </w:rPr>
      </w:pPr>
      <w:bookmarkStart w:id="21" w:name="_Toc313353969"/>
      <w:bookmarkStart w:id="22" w:name="_Toc337488718"/>
      <w:r w:rsidRPr="00796E55">
        <w:rPr>
          <w:rFonts w:eastAsia="MS Mincho"/>
          <w:color w:val="auto"/>
        </w:rPr>
        <w:lastRenderedPageBreak/>
        <w:t>Vedení</w:t>
      </w:r>
      <w:bookmarkEnd w:id="21"/>
      <w:bookmarkEnd w:id="22"/>
      <w:r w:rsidRPr="00796E55">
        <w:rPr>
          <w:rFonts w:eastAsia="MS Mincho"/>
          <w:color w:val="auto"/>
        </w:rPr>
        <w:t xml:space="preserve"> soutěže a finanční zabezpečení soutěže</w:t>
      </w:r>
    </w:p>
    <w:p w:rsidR="00932F36" w:rsidRPr="00796E55" w:rsidRDefault="00932F36" w:rsidP="00932F36">
      <w:pPr>
        <w:pStyle w:val="N22"/>
        <w:jc w:val="both"/>
        <w:rPr>
          <w:color w:val="auto"/>
        </w:rPr>
      </w:pPr>
      <w:bookmarkStart w:id="23" w:name="_Toc337488719"/>
      <w:r w:rsidRPr="00796E55">
        <w:rPr>
          <w:color w:val="auto"/>
        </w:rPr>
        <w:t>Vedení soutěže se skládá z těchto funkcionářů:</w:t>
      </w:r>
      <w:bookmarkEnd w:id="23"/>
    </w:p>
    <w:p w:rsidR="00932F36" w:rsidRPr="00796E55" w:rsidRDefault="00932F36" w:rsidP="00932F36">
      <w:pPr>
        <w:pStyle w:val="N22"/>
        <w:numPr>
          <w:ilvl w:val="3"/>
          <w:numId w:val="1"/>
        </w:numPr>
        <w:spacing w:before="0" w:after="0"/>
        <w:jc w:val="both"/>
        <w:rPr>
          <w:color w:val="auto"/>
        </w:rPr>
      </w:pPr>
      <w:bookmarkStart w:id="24" w:name="_Toc337488720"/>
      <w:r w:rsidRPr="00796E55">
        <w:rPr>
          <w:color w:val="auto"/>
        </w:rPr>
        <w:t>vedoucí soutěže</w:t>
      </w:r>
      <w:bookmarkEnd w:id="24"/>
    </w:p>
    <w:p w:rsidR="00932F36" w:rsidRPr="00796E55" w:rsidRDefault="00932F36" w:rsidP="00932F36">
      <w:pPr>
        <w:pStyle w:val="N22"/>
        <w:numPr>
          <w:ilvl w:val="3"/>
          <w:numId w:val="1"/>
        </w:numPr>
        <w:spacing w:before="0" w:after="0"/>
        <w:jc w:val="both"/>
        <w:rPr>
          <w:color w:val="auto"/>
        </w:rPr>
      </w:pPr>
      <w:bookmarkStart w:id="25" w:name="_Toc337488721"/>
      <w:r w:rsidRPr="00796E55">
        <w:rPr>
          <w:color w:val="auto"/>
        </w:rPr>
        <w:t xml:space="preserve">ředitel soutěže </w:t>
      </w:r>
      <w:bookmarkEnd w:id="25"/>
    </w:p>
    <w:p w:rsidR="00932F36" w:rsidRPr="00796E55" w:rsidRDefault="00932F36" w:rsidP="00932F36">
      <w:pPr>
        <w:pStyle w:val="N22"/>
        <w:numPr>
          <w:ilvl w:val="3"/>
          <w:numId w:val="1"/>
        </w:numPr>
        <w:spacing w:before="0" w:after="0"/>
        <w:jc w:val="both"/>
        <w:rPr>
          <w:color w:val="auto"/>
        </w:rPr>
      </w:pPr>
      <w:bookmarkStart w:id="26" w:name="_Toc337488722"/>
      <w:r w:rsidRPr="00796E55">
        <w:rPr>
          <w:color w:val="auto"/>
        </w:rPr>
        <w:t>sčitatel</w:t>
      </w:r>
      <w:bookmarkEnd w:id="26"/>
      <w:r w:rsidRPr="00796E55">
        <w:rPr>
          <w:color w:val="auto"/>
        </w:rPr>
        <w:t xml:space="preserve"> soutěže</w:t>
      </w:r>
    </w:p>
    <w:p w:rsidR="00932F36" w:rsidRPr="00796E55" w:rsidRDefault="00932F36" w:rsidP="00932F36">
      <w:pPr>
        <w:pStyle w:val="N22"/>
        <w:numPr>
          <w:ilvl w:val="3"/>
          <w:numId w:val="1"/>
        </w:numPr>
        <w:spacing w:before="0"/>
        <w:jc w:val="both"/>
        <w:rPr>
          <w:color w:val="auto"/>
        </w:rPr>
      </w:pPr>
      <w:bookmarkStart w:id="27" w:name="_Toc337488723"/>
      <w:r w:rsidRPr="00796E55">
        <w:rPr>
          <w:color w:val="auto"/>
        </w:rPr>
        <w:t>předseda poroty</w:t>
      </w:r>
      <w:bookmarkEnd w:id="27"/>
    </w:p>
    <w:p w:rsidR="00932F36" w:rsidRPr="00796E55" w:rsidRDefault="00932F36" w:rsidP="00932F36">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932F36" w:rsidRPr="00796E55" w:rsidRDefault="00932F36" w:rsidP="00932F36">
      <w:pPr>
        <w:pStyle w:val="N22"/>
        <w:jc w:val="both"/>
        <w:rPr>
          <w:color w:val="auto"/>
        </w:rPr>
      </w:pPr>
      <w:bookmarkStart w:id="28"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28"/>
    </w:p>
    <w:p w:rsidR="00932F36" w:rsidRPr="00796E55" w:rsidRDefault="00932F36" w:rsidP="00932F36">
      <w:pPr>
        <w:pStyle w:val="N22"/>
        <w:jc w:val="both"/>
        <w:rPr>
          <w:color w:val="auto"/>
        </w:rPr>
      </w:pPr>
      <w:bookmarkStart w:id="29" w:name="_Toc337488726"/>
      <w:r w:rsidRPr="00796E55">
        <w:rPr>
          <w:color w:val="auto"/>
        </w:rPr>
        <w:t>Funkcionářskou činnost (včetně porotců) řeší další dokumenty CDO, zejména Statut funkcionáře</w:t>
      </w:r>
      <w:bookmarkEnd w:id="29"/>
      <w:r w:rsidRPr="00796E55">
        <w:rPr>
          <w:color w:val="auto"/>
        </w:rPr>
        <w:t>.</w:t>
      </w:r>
    </w:p>
    <w:p w:rsidR="00932F36" w:rsidRPr="00796E55" w:rsidRDefault="00932F36" w:rsidP="00932F36">
      <w:pPr>
        <w:pStyle w:val="N22"/>
        <w:jc w:val="both"/>
        <w:rPr>
          <w:color w:val="auto"/>
        </w:rPr>
      </w:pPr>
      <w:r w:rsidRPr="00796E55">
        <w:rPr>
          <w:color w:val="auto"/>
        </w:rPr>
        <w:t>Soutěž finančně zabezpečuje organizátor.</w:t>
      </w:r>
    </w:p>
    <w:p w:rsidR="00932F36" w:rsidRPr="00796E55" w:rsidRDefault="00932F36" w:rsidP="00932F36">
      <w:pPr>
        <w:pStyle w:val="N22"/>
        <w:jc w:val="both"/>
        <w:rPr>
          <w:color w:val="auto"/>
        </w:rPr>
      </w:pPr>
      <w:r w:rsidRPr="00796E55">
        <w:rPr>
          <w:color w:val="auto"/>
        </w:rPr>
        <w:t xml:space="preserve">Funkcionářům soutěží CDO náleží honorář a služby dle Statutu funkcionáře. </w:t>
      </w:r>
    </w:p>
    <w:p w:rsidR="00932F36" w:rsidRPr="00796E55" w:rsidRDefault="00932F36" w:rsidP="00932F36">
      <w:pPr>
        <w:pStyle w:val="N22"/>
        <w:jc w:val="both"/>
        <w:rPr>
          <w:color w:val="auto"/>
        </w:rPr>
      </w:pPr>
      <w:r w:rsidRPr="00796E55">
        <w:rPr>
          <w:color w:val="auto"/>
        </w:rPr>
        <w:t>Organizátor není povinen hradit soutěžícím žádné náklady spojené s jejich účastí na soutěži.</w:t>
      </w:r>
    </w:p>
    <w:p w:rsidR="00932F36" w:rsidRPr="00796E55" w:rsidRDefault="00932F36" w:rsidP="00932F36">
      <w:pPr>
        <w:pStyle w:val="N22"/>
        <w:jc w:val="both"/>
        <w:rPr>
          <w:color w:val="auto"/>
        </w:rPr>
      </w:pPr>
      <w:r w:rsidRPr="00796E55">
        <w:rPr>
          <w:color w:val="auto"/>
        </w:rPr>
        <w:t xml:space="preserve">Organizátor může vybírat startovné do max. výše dle finančního řádu CDO. </w:t>
      </w:r>
    </w:p>
    <w:p w:rsidR="00932F36" w:rsidRPr="00796E55" w:rsidRDefault="00932F36" w:rsidP="00932F36">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932F36" w:rsidRPr="00796E55" w:rsidRDefault="00932F36" w:rsidP="00932F36">
      <w:pPr>
        <w:pStyle w:val="Nadpis1"/>
        <w:pageBreakBefore/>
        <w:ind w:left="357" w:hanging="357"/>
        <w:rPr>
          <w:rFonts w:eastAsia="MS Mincho"/>
          <w:color w:val="auto"/>
        </w:rPr>
      </w:pPr>
      <w:bookmarkStart w:id="30" w:name="_Toc313353970"/>
      <w:bookmarkStart w:id="31" w:name="_Toc337488727"/>
      <w:r w:rsidRPr="00796E55">
        <w:rPr>
          <w:rFonts w:eastAsia="MS Mincho"/>
          <w:color w:val="auto"/>
        </w:rPr>
        <w:lastRenderedPageBreak/>
        <w:t>Identifikace, přihlašování, prezence, zahájení a ukončení soutěže</w:t>
      </w:r>
      <w:bookmarkEnd w:id="30"/>
      <w:bookmarkEnd w:id="31"/>
    </w:p>
    <w:p w:rsidR="00932F36" w:rsidRPr="00796E55" w:rsidRDefault="00932F36" w:rsidP="00932F36">
      <w:pPr>
        <w:pStyle w:val="N22"/>
        <w:jc w:val="both"/>
        <w:rPr>
          <w:color w:val="auto"/>
        </w:rPr>
      </w:pPr>
      <w:bookmarkStart w:id="32"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2"/>
    </w:p>
    <w:p w:rsidR="00932F36" w:rsidRPr="00796E55" w:rsidRDefault="00932F36" w:rsidP="00932F36">
      <w:pPr>
        <w:pStyle w:val="N22"/>
        <w:jc w:val="both"/>
        <w:rPr>
          <w:color w:val="auto"/>
        </w:rPr>
      </w:pPr>
      <w:bookmarkStart w:id="33" w:name="_Toc337488717"/>
      <w:bookmarkStart w:id="34"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3"/>
    </w:p>
    <w:bookmarkEnd w:id="34"/>
    <w:p w:rsidR="00932F36" w:rsidRPr="00796E55" w:rsidRDefault="00932F36" w:rsidP="00932F36">
      <w:pPr>
        <w:pStyle w:val="N22"/>
        <w:jc w:val="both"/>
        <w:rPr>
          <w:color w:val="auto"/>
        </w:rPr>
      </w:pPr>
      <w:r w:rsidRPr="00796E55">
        <w:rPr>
          <w:color w:val="auto"/>
        </w:rPr>
        <w:t>Přihlašování a prezence soutěží začíná a končí dle údajů v propozicích.</w:t>
      </w:r>
    </w:p>
    <w:p w:rsidR="00932F36" w:rsidRPr="00796E55" w:rsidRDefault="00932F36" w:rsidP="00932F36">
      <w:pPr>
        <w:pStyle w:val="N22"/>
        <w:jc w:val="both"/>
        <w:rPr>
          <w:color w:val="auto"/>
        </w:rPr>
      </w:pPr>
      <w:bookmarkStart w:id="35"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35"/>
      <w:r w:rsidRPr="00796E55">
        <w:rPr>
          <w:color w:val="auto"/>
        </w:rPr>
        <w:t xml:space="preserve"> </w:t>
      </w:r>
    </w:p>
    <w:p w:rsidR="00932F36" w:rsidRPr="00796E55" w:rsidRDefault="00932F36" w:rsidP="00932F36">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932F36" w:rsidRPr="00796E55" w:rsidRDefault="00932F36" w:rsidP="00932F36">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w:t>
      </w:r>
      <w:r>
        <w:rPr>
          <w:color w:val="FF0000"/>
        </w:rPr>
        <w:t>příspěvků evidovaných</w:t>
      </w:r>
      <w:r w:rsidRPr="00796E55">
        <w:rPr>
          <w:color w:val="auto"/>
        </w:rPr>
        <w:t xml:space="preserve"> členů“, a to i v případě neúčasti, snížení počtu tanečníků nebo diskvalifikace.</w:t>
      </w:r>
    </w:p>
    <w:p w:rsidR="00932F36" w:rsidRPr="00796E55" w:rsidRDefault="00932F36" w:rsidP="00932F36">
      <w:pPr>
        <w:pStyle w:val="N22"/>
        <w:jc w:val="both"/>
        <w:rPr>
          <w:color w:val="auto"/>
        </w:rPr>
      </w:pPr>
      <w:bookmarkStart w:id="36"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796E55">
        <w:rPr>
          <w:color w:val="auto"/>
        </w:rPr>
        <w:t xml:space="preserve"> </w:t>
      </w:r>
    </w:p>
    <w:p w:rsidR="00932F36" w:rsidRPr="00796E55" w:rsidRDefault="00932F36" w:rsidP="00932F36">
      <w:pPr>
        <w:pStyle w:val="N22"/>
        <w:jc w:val="both"/>
        <w:rPr>
          <w:color w:val="auto"/>
        </w:rPr>
      </w:pPr>
      <w:bookmarkStart w:id="37"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37"/>
    </w:p>
    <w:p w:rsidR="00932F36" w:rsidRPr="00796E55" w:rsidRDefault="00932F36" w:rsidP="00932F36">
      <w:pPr>
        <w:pStyle w:val="N22"/>
        <w:jc w:val="both"/>
        <w:rPr>
          <w:color w:val="auto"/>
        </w:rPr>
      </w:pPr>
      <w:bookmarkStart w:id="38"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38"/>
    </w:p>
    <w:p w:rsidR="00932F36" w:rsidRPr="00796E55" w:rsidRDefault="00932F36" w:rsidP="00932F36">
      <w:pPr>
        <w:pStyle w:val="N22"/>
        <w:jc w:val="both"/>
        <w:rPr>
          <w:color w:val="auto"/>
        </w:rPr>
      </w:pPr>
      <w:bookmarkStart w:id="39" w:name="_Toc337488735"/>
      <w:r w:rsidRPr="00796E55">
        <w:rPr>
          <w:color w:val="auto"/>
        </w:rPr>
        <w:t>Ukončení soutěže - soutěž je ukončena oficiálním vyhlášením výsledků.</w:t>
      </w:r>
      <w:bookmarkEnd w:id="39"/>
    </w:p>
    <w:p w:rsidR="00932F36" w:rsidRPr="00796E55" w:rsidRDefault="00932F36" w:rsidP="00932F36">
      <w:pPr>
        <w:pStyle w:val="Nadpis1"/>
        <w:pageBreakBefore/>
        <w:ind w:left="357" w:hanging="357"/>
        <w:rPr>
          <w:color w:val="auto"/>
        </w:rPr>
      </w:pPr>
      <w:bookmarkStart w:id="40" w:name="_Toc337488736"/>
      <w:r w:rsidRPr="00796E55">
        <w:rPr>
          <w:color w:val="auto"/>
        </w:rPr>
        <w:lastRenderedPageBreak/>
        <w:t>Systém hodnocení soutěží, postupové klíče</w:t>
      </w:r>
      <w:bookmarkEnd w:id="40"/>
      <w:r w:rsidRPr="00796E55">
        <w:rPr>
          <w:color w:val="auto"/>
        </w:rPr>
        <w:t xml:space="preserve"> </w:t>
      </w:r>
    </w:p>
    <w:p w:rsidR="00932F36" w:rsidRPr="00796E55" w:rsidRDefault="00932F36" w:rsidP="00932F36">
      <w:pPr>
        <w:pStyle w:val="N22"/>
        <w:jc w:val="both"/>
        <w:rPr>
          <w:color w:val="auto"/>
        </w:rPr>
      </w:pPr>
      <w:bookmarkStart w:id="41"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932F36" w:rsidRPr="00796E55" w:rsidRDefault="00932F36" w:rsidP="00932F36">
      <w:pPr>
        <w:pStyle w:val="N22"/>
        <w:jc w:val="both"/>
        <w:rPr>
          <w:color w:val="auto"/>
        </w:rPr>
      </w:pPr>
      <w:bookmarkStart w:id="42"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932F36" w:rsidRPr="00796E55" w:rsidRDefault="00932F36" w:rsidP="00932F36">
      <w:pPr>
        <w:pStyle w:val="N22"/>
        <w:jc w:val="both"/>
        <w:rPr>
          <w:color w:val="auto"/>
        </w:rPr>
      </w:pPr>
      <w:bookmarkStart w:id="43" w:name="_Toc337488739"/>
      <w:r w:rsidRPr="00796E55">
        <w:rPr>
          <w:color w:val="auto"/>
        </w:rPr>
        <w:t>Při soutěžích na hudbu organizátora se v hodnocení „3D“ užívá pouze jedna známka – „souhrnná“.</w:t>
      </w:r>
      <w:bookmarkEnd w:id="43"/>
    </w:p>
    <w:p w:rsidR="00932F36" w:rsidRPr="00796E55" w:rsidRDefault="00932F36" w:rsidP="00932F36">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932F36" w:rsidRPr="00796E55" w:rsidRDefault="00932F36" w:rsidP="00932F36">
      <w:pPr>
        <w:pStyle w:val="N22"/>
        <w:jc w:val="both"/>
        <w:rPr>
          <w:color w:val="auto"/>
        </w:rPr>
      </w:pPr>
      <w:bookmarkStart w:id="44"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932F36" w:rsidRPr="00796E55" w:rsidRDefault="00932F36" w:rsidP="00932F36">
      <w:pPr>
        <w:pStyle w:val="N22"/>
        <w:jc w:val="both"/>
        <w:rPr>
          <w:color w:val="auto"/>
        </w:rPr>
      </w:pPr>
      <w:r w:rsidRPr="00796E55">
        <w:rPr>
          <w:color w:val="auto"/>
        </w:rPr>
        <w:t>Postupové klíče, není-li v §9 či §10 tohoto dokumentu určeno jinak:</w:t>
      </w:r>
    </w:p>
    <w:p w:rsidR="00932F36" w:rsidRPr="00796E55" w:rsidRDefault="00932F36" w:rsidP="00932F36">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66BE608E" wp14:editId="308B1DC0">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932F36" w:rsidRPr="00796E55" w:rsidRDefault="00932F36" w:rsidP="00932F36">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932F36" w:rsidRPr="00796E55" w:rsidRDefault="00932F36" w:rsidP="00932F36">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932F36" w:rsidRPr="00796E55" w:rsidRDefault="00932F36" w:rsidP="00932F36">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932F36" w:rsidRPr="00796E55" w:rsidRDefault="00932F36" w:rsidP="00932F36">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932F36" w:rsidRPr="00796E55" w:rsidRDefault="00932F36" w:rsidP="00932F36">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932F36" w:rsidRPr="00796E55" w:rsidRDefault="00932F36" w:rsidP="00932F36">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932F36" w:rsidRPr="00796E55" w:rsidRDefault="00932F36" w:rsidP="00932F36">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932F36" w:rsidRPr="00796E55" w:rsidRDefault="00932F36" w:rsidP="00932F36">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932F36" w:rsidRPr="00796E55" w:rsidRDefault="00932F36" w:rsidP="00932F36">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932F36" w:rsidRPr="00796E55" w:rsidRDefault="00932F36" w:rsidP="00932F36">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932F36" w:rsidRPr="00796E55" w:rsidRDefault="00932F36" w:rsidP="00932F36">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932F36" w:rsidRPr="00796E55" w:rsidRDefault="00932F36" w:rsidP="00932F36">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932F36" w:rsidRPr="00796E55" w:rsidRDefault="00932F36" w:rsidP="00932F36">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932F36" w:rsidRPr="00796E55" w:rsidRDefault="00932F36" w:rsidP="00932F36">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932F36" w:rsidRPr="00796E55" w:rsidRDefault="00932F36" w:rsidP="00932F36">
      <w:pPr>
        <w:pStyle w:val="Nadpis1"/>
        <w:pageBreakBefore/>
        <w:ind w:left="357" w:hanging="357"/>
        <w:rPr>
          <w:rFonts w:eastAsia="MS Mincho"/>
          <w:color w:val="auto"/>
        </w:rPr>
      </w:pPr>
      <w:bookmarkStart w:id="45" w:name="_Toc337488742"/>
      <w:r w:rsidRPr="00796E55">
        <w:rPr>
          <w:rFonts w:eastAsia="MS Mincho"/>
          <w:color w:val="auto"/>
        </w:rPr>
        <w:lastRenderedPageBreak/>
        <w:t>Sankce</w:t>
      </w:r>
      <w:bookmarkEnd w:id="45"/>
    </w:p>
    <w:p w:rsidR="00932F36" w:rsidRPr="00796E55" w:rsidRDefault="00932F36" w:rsidP="00932F36">
      <w:pPr>
        <w:pStyle w:val="N22"/>
        <w:jc w:val="both"/>
        <w:rPr>
          <w:color w:val="auto"/>
        </w:rPr>
      </w:pPr>
      <w:bookmarkStart w:id="46"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6"/>
      <w:r w:rsidRPr="00796E55">
        <w:rPr>
          <w:color w:val="auto"/>
        </w:rPr>
        <w:t xml:space="preserve"> </w:t>
      </w:r>
    </w:p>
    <w:p w:rsidR="00932F36" w:rsidRPr="00796E55" w:rsidRDefault="00932F36" w:rsidP="00932F36">
      <w:pPr>
        <w:pStyle w:val="N22"/>
        <w:jc w:val="both"/>
        <w:rPr>
          <w:color w:val="auto"/>
        </w:rPr>
      </w:pPr>
      <w:bookmarkStart w:id="47"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932F36" w:rsidRPr="00796E55" w:rsidRDefault="00932F36" w:rsidP="00932F36">
      <w:pPr>
        <w:pStyle w:val="N22"/>
        <w:jc w:val="both"/>
        <w:rPr>
          <w:color w:val="auto"/>
        </w:rPr>
      </w:pPr>
      <w:bookmarkStart w:id="48"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796E55">
        <w:rPr>
          <w:color w:val="auto"/>
        </w:rPr>
        <w:t xml:space="preserve"> </w:t>
      </w:r>
    </w:p>
    <w:p w:rsidR="00932F36" w:rsidRPr="00796E55" w:rsidRDefault="00932F36" w:rsidP="00932F36">
      <w:pPr>
        <w:pStyle w:val="N22"/>
        <w:jc w:val="both"/>
        <w:rPr>
          <w:color w:val="auto"/>
        </w:rPr>
      </w:pPr>
      <w:bookmarkStart w:id="49"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932F36" w:rsidRPr="00796E55" w:rsidRDefault="00932F36" w:rsidP="00932F36">
      <w:pPr>
        <w:pStyle w:val="N22"/>
        <w:numPr>
          <w:ilvl w:val="0"/>
          <w:numId w:val="0"/>
        </w:numPr>
        <w:ind w:left="567"/>
        <w:jc w:val="both"/>
        <w:rPr>
          <w:color w:val="auto"/>
        </w:rPr>
      </w:pPr>
    </w:p>
    <w:p w:rsidR="00932F36" w:rsidRPr="00796E55" w:rsidRDefault="00932F36" w:rsidP="00932F36">
      <w:pPr>
        <w:pStyle w:val="Nadpis1"/>
        <w:pageBreakBefore/>
        <w:ind w:left="357" w:hanging="357"/>
        <w:rPr>
          <w:color w:val="auto"/>
        </w:rPr>
      </w:pPr>
      <w:r w:rsidRPr="00796E55">
        <w:rPr>
          <w:color w:val="auto"/>
        </w:rPr>
        <w:lastRenderedPageBreak/>
        <w:t>Obecná pravidla a vymezení pojmů</w:t>
      </w:r>
    </w:p>
    <w:p w:rsidR="00932F36" w:rsidRPr="00796E55" w:rsidRDefault="00932F36" w:rsidP="00932F36">
      <w:pPr>
        <w:pStyle w:val="N22"/>
        <w:keepLines/>
        <w:jc w:val="both"/>
        <w:rPr>
          <w:color w:val="auto"/>
        </w:rPr>
      </w:pPr>
      <w:r w:rsidRPr="00796E55">
        <w:rPr>
          <w:color w:val="auto"/>
        </w:rPr>
        <w:t>Taneční plocha (parket):</w:t>
      </w:r>
    </w:p>
    <w:p w:rsidR="00932F36" w:rsidRPr="00796E55" w:rsidRDefault="00932F36" w:rsidP="00932F36">
      <w:pPr>
        <w:pStyle w:val="N22"/>
        <w:keepLines/>
        <w:numPr>
          <w:ilvl w:val="2"/>
          <w:numId w:val="1"/>
        </w:numPr>
        <w:jc w:val="both"/>
        <w:rPr>
          <w:color w:val="auto"/>
        </w:rPr>
      </w:pPr>
      <w:r w:rsidRPr="00796E55">
        <w:rPr>
          <w:color w:val="auto"/>
        </w:rPr>
        <w:t xml:space="preserve">Druh, velikost a další parametry – viz §9. </w:t>
      </w:r>
    </w:p>
    <w:p w:rsidR="00932F36" w:rsidRPr="00796E55" w:rsidRDefault="00932F36" w:rsidP="00932F36">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932F36" w:rsidRPr="00796E55" w:rsidRDefault="00932F36" w:rsidP="00932F36">
      <w:pPr>
        <w:pStyle w:val="N22"/>
        <w:keepLines/>
        <w:jc w:val="both"/>
        <w:rPr>
          <w:color w:val="auto"/>
        </w:rPr>
      </w:pPr>
      <w:r w:rsidRPr="00796E55">
        <w:rPr>
          <w:color w:val="auto"/>
        </w:rPr>
        <w:t>Osvětlení taneční plochy:</w:t>
      </w:r>
    </w:p>
    <w:p w:rsidR="00932F36" w:rsidRPr="00796E55" w:rsidRDefault="00932F36" w:rsidP="00932F36">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932F36" w:rsidRPr="00796E55" w:rsidRDefault="00932F36" w:rsidP="00932F36">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932F36" w:rsidRPr="00796E55" w:rsidRDefault="00932F36" w:rsidP="00932F36">
      <w:pPr>
        <w:pStyle w:val="N22"/>
        <w:keepLines/>
        <w:jc w:val="both"/>
        <w:rPr>
          <w:color w:val="auto"/>
        </w:rPr>
      </w:pPr>
      <w:r w:rsidRPr="00796E55">
        <w:rPr>
          <w:color w:val="auto"/>
        </w:rPr>
        <w:t>Prostorové zkoušky: Druh, délka a další parametry – viz §9.</w:t>
      </w:r>
    </w:p>
    <w:p w:rsidR="00932F36" w:rsidRPr="00796E55" w:rsidRDefault="00932F36" w:rsidP="00932F36">
      <w:pPr>
        <w:pStyle w:val="N22"/>
        <w:keepLines/>
        <w:jc w:val="both"/>
        <w:rPr>
          <w:color w:val="auto"/>
        </w:rPr>
      </w:pPr>
      <w:r w:rsidRPr="00796E55">
        <w:rPr>
          <w:color w:val="auto"/>
        </w:rPr>
        <w:t>Hudba: Druh, délka a další parametry – viz §9 a §10.</w:t>
      </w:r>
    </w:p>
    <w:p w:rsidR="00932F36" w:rsidRPr="00796E55" w:rsidRDefault="00932F36" w:rsidP="00932F36">
      <w:pPr>
        <w:pStyle w:val="N22"/>
        <w:keepLines/>
        <w:jc w:val="both"/>
        <w:rPr>
          <w:color w:val="auto"/>
        </w:rPr>
      </w:pPr>
      <w:r w:rsidRPr="00796E55">
        <w:rPr>
          <w:color w:val="auto"/>
        </w:rPr>
        <w:t>Hudební nahrávka:</w:t>
      </w:r>
    </w:p>
    <w:p w:rsidR="00932F36" w:rsidRPr="00796E55" w:rsidRDefault="00932F36" w:rsidP="00932F36">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932F36" w:rsidRPr="00796E55" w:rsidRDefault="00932F36" w:rsidP="00932F36">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932F36" w:rsidRPr="00796E55" w:rsidRDefault="00932F36" w:rsidP="00932F36">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932F36" w:rsidRPr="00796E55" w:rsidRDefault="00932F36" w:rsidP="00932F36">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932F36" w:rsidRPr="00796E55" w:rsidRDefault="00932F36" w:rsidP="00932F36">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932F36" w:rsidRPr="00796E55" w:rsidRDefault="00932F36" w:rsidP="00932F36">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932F36" w:rsidRPr="00796E55" w:rsidRDefault="00932F36" w:rsidP="00932F36">
      <w:pPr>
        <w:pStyle w:val="N22"/>
        <w:keepLines/>
        <w:numPr>
          <w:ilvl w:val="2"/>
          <w:numId w:val="1"/>
        </w:numPr>
        <w:jc w:val="both"/>
        <w:rPr>
          <w:color w:val="auto"/>
        </w:rPr>
      </w:pPr>
      <w:r w:rsidRPr="00796E55">
        <w:rPr>
          <w:color w:val="auto"/>
        </w:rPr>
        <w:lastRenderedPageBreak/>
        <w:t>Za správnost hudební nahrávky plně odpovídá soutěžící.</w:t>
      </w:r>
    </w:p>
    <w:p w:rsidR="00932F36" w:rsidRPr="00796E55" w:rsidRDefault="00932F36" w:rsidP="00932F36">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932F36" w:rsidRPr="00796E55" w:rsidRDefault="00932F36" w:rsidP="00932F36">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932F36" w:rsidRPr="00796E55" w:rsidRDefault="00932F36" w:rsidP="00932F36">
      <w:pPr>
        <w:pStyle w:val="N22"/>
        <w:keepLines/>
        <w:jc w:val="both"/>
        <w:rPr>
          <w:color w:val="auto"/>
        </w:rPr>
      </w:pPr>
      <w:r w:rsidRPr="00796E55">
        <w:rPr>
          <w:color w:val="auto"/>
        </w:rPr>
        <w:t xml:space="preserve">Akrobatické figury: </w:t>
      </w:r>
    </w:p>
    <w:p w:rsidR="00932F36" w:rsidRPr="00796E55" w:rsidRDefault="00932F36" w:rsidP="00932F36">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932F36" w:rsidRPr="00796E55" w:rsidRDefault="00932F36" w:rsidP="00932F36">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932F36" w:rsidRPr="00796E55" w:rsidRDefault="00932F36" w:rsidP="00932F36">
      <w:pPr>
        <w:pStyle w:val="N22"/>
        <w:keepNext w:val="0"/>
        <w:widowControl w:val="0"/>
        <w:jc w:val="both"/>
        <w:rPr>
          <w:color w:val="auto"/>
        </w:rPr>
      </w:pPr>
      <w:r w:rsidRPr="00796E55">
        <w:rPr>
          <w:color w:val="auto"/>
        </w:rPr>
        <w:t xml:space="preserve">Rekvizity a oblečení (není-li v §9 nebo §10 stanoveno jinak): </w:t>
      </w:r>
    </w:p>
    <w:p w:rsidR="00932F36" w:rsidRPr="00796E55" w:rsidRDefault="00932F36" w:rsidP="00932F36">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932F36" w:rsidRPr="00796E55" w:rsidRDefault="00932F36" w:rsidP="00932F36">
      <w:pPr>
        <w:pStyle w:val="N22"/>
        <w:keepNext w:val="0"/>
        <w:widowControl w:val="0"/>
        <w:numPr>
          <w:ilvl w:val="2"/>
          <w:numId w:val="1"/>
        </w:numPr>
        <w:jc w:val="both"/>
        <w:rPr>
          <w:color w:val="auto"/>
        </w:rPr>
      </w:pPr>
      <w:r w:rsidRPr="00796E55">
        <w:rPr>
          <w:color w:val="auto"/>
        </w:rPr>
        <w:t>Druhy rekvizit:</w:t>
      </w:r>
    </w:p>
    <w:p w:rsidR="00932F36" w:rsidRPr="00796E55" w:rsidRDefault="00932F36" w:rsidP="00932F36">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932F36" w:rsidRPr="00796E55" w:rsidRDefault="00932F36" w:rsidP="00932F36">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932F36" w:rsidRPr="00796E55" w:rsidRDefault="00932F36" w:rsidP="00932F36">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932F36" w:rsidRPr="00796E55" w:rsidRDefault="00932F36" w:rsidP="00932F36">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932F36" w:rsidRPr="00796E55" w:rsidRDefault="00932F36" w:rsidP="00932F36">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932F36" w:rsidRPr="00796E55" w:rsidRDefault="00932F36" w:rsidP="00932F36">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932F36" w:rsidRPr="00796E55" w:rsidRDefault="00932F36" w:rsidP="00932F36">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932F36" w:rsidRPr="00796E55" w:rsidRDefault="00932F36" w:rsidP="00932F36">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932F36" w:rsidRPr="00796E55" w:rsidRDefault="00932F36" w:rsidP="00932F36">
      <w:pPr>
        <w:pStyle w:val="N22"/>
        <w:keepNext w:val="0"/>
        <w:widowControl w:val="0"/>
        <w:jc w:val="both"/>
        <w:rPr>
          <w:color w:val="auto"/>
        </w:rPr>
      </w:pPr>
      <w:r w:rsidRPr="00796E55">
        <w:rPr>
          <w:color w:val="auto"/>
        </w:rPr>
        <w:t>Zvedané figury:</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932F36" w:rsidRPr="00796E55" w:rsidRDefault="00932F36" w:rsidP="00932F36">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932F36" w:rsidRPr="00796E55" w:rsidRDefault="00932F36" w:rsidP="00932F36">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932F36" w:rsidRPr="00796E55" w:rsidRDefault="00932F36" w:rsidP="00932F36">
      <w:pPr>
        <w:pStyle w:val="N22"/>
        <w:keepNext w:val="0"/>
        <w:widowControl w:val="0"/>
        <w:numPr>
          <w:ilvl w:val="0"/>
          <w:numId w:val="0"/>
        </w:numPr>
        <w:ind w:left="720"/>
        <w:jc w:val="both"/>
        <w:rPr>
          <w:color w:val="auto"/>
        </w:rPr>
      </w:pPr>
    </w:p>
    <w:p w:rsidR="00FB2AE5" w:rsidRPr="00347E81" w:rsidRDefault="00A11689" w:rsidP="00770804">
      <w:pPr>
        <w:pStyle w:val="Nadpis1"/>
        <w:pageBreakBefore/>
        <w:ind w:left="357" w:hanging="357"/>
        <w:rPr>
          <w:color w:val="auto"/>
        </w:rPr>
      </w:pPr>
      <w:r w:rsidRPr="00347E81">
        <w:rPr>
          <w:color w:val="auto"/>
        </w:rPr>
        <w:lastRenderedPageBreak/>
        <w:t>Definice věkových kategorií pro soutěžní disciplíny uvedené v §10.</w:t>
      </w:r>
    </w:p>
    <w:p w:rsidR="00FB2AE5" w:rsidRPr="00347E81" w:rsidRDefault="00FB2AE5" w:rsidP="00984DC9">
      <w:pPr>
        <w:pStyle w:val="N22"/>
        <w:keepLines/>
        <w:jc w:val="both"/>
        <w:rPr>
          <w:color w:val="auto"/>
        </w:rPr>
      </w:pPr>
      <w:bookmarkStart w:id="50" w:name="_Toc337488755"/>
      <w:r w:rsidRPr="00347E81">
        <w:rPr>
          <w:color w:val="auto"/>
        </w:rPr>
        <w:t xml:space="preserve">Věkové kategorie </w:t>
      </w:r>
      <w:bookmarkEnd w:id="50"/>
    </w:p>
    <w:p w:rsidR="009223B0" w:rsidRPr="00347E81" w:rsidRDefault="009223B0" w:rsidP="00984DC9">
      <w:pPr>
        <w:pStyle w:val="N22"/>
        <w:keepLines/>
        <w:numPr>
          <w:ilvl w:val="2"/>
          <w:numId w:val="1"/>
        </w:numPr>
        <w:jc w:val="both"/>
        <w:rPr>
          <w:color w:val="auto"/>
        </w:rPr>
      </w:pPr>
      <w:bookmarkStart w:id="51" w:name="_Toc337488756"/>
      <w:r w:rsidRPr="00347E81">
        <w:rPr>
          <w:color w:val="auto"/>
        </w:rPr>
        <w:t>CHILDREN</w:t>
      </w:r>
      <w:r w:rsidR="00FB2AE5" w:rsidRPr="00347E81">
        <w:rPr>
          <w:color w:val="auto"/>
        </w:rPr>
        <w:t xml:space="preserve"> (dětská věk</w:t>
      </w:r>
      <w:r w:rsidR="00343575" w:rsidRPr="00347E81">
        <w:rPr>
          <w:color w:val="auto"/>
        </w:rPr>
        <w:t>ová kategorie</w:t>
      </w:r>
      <w:r w:rsidR="00195B33" w:rsidRPr="00347E81">
        <w:rPr>
          <w:color w:val="auto"/>
        </w:rPr>
        <w:t xml:space="preserve"> - DVK</w:t>
      </w:r>
      <w:r w:rsidR="00FB2AE5" w:rsidRPr="00347E81">
        <w:rPr>
          <w:color w:val="auto"/>
        </w:rPr>
        <w:t xml:space="preserve">): soutěžící, kteří v kalendářním roce konání soutěže </w:t>
      </w:r>
      <w:r w:rsidR="00343575" w:rsidRPr="00347E81">
        <w:rPr>
          <w:color w:val="auto"/>
        </w:rPr>
        <w:t>dovrší maximálně 11 let věku</w:t>
      </w:r>
      <w:r w:rsidR="00174EE9" w:rsidRPr="00347E81">
        <w:rPr>
          <w:color w:val="auto"/>
        </w:rPr>
        <w:t>.</w:t>
      </w:r>
      <w:bookmarkEnd w:id="51"/>
      <w:r w:rsidR="007E31B2" w:rsidRPr="00347E81">
        <w:rPr>
          <w:color w:val="auto"/>
        </w:rPr>
        <w:t xml:space="preserve"> </w:t>
      </w:r>
      <w:bookmarkStart w:id="52" w:name="_Toc337488758"/>
    </w:p>
    <w:p w:rsidR="009223B0" w:rsidRPr="00347E81" w:rsidRDefault="00E66B3E" w:rsidP="00984DC9">
      <w:pPr>
        <w:pStyle w:val="N22"/>
        <w:keepLines/>
        <w:numPr>
          <w:ilvl w:val="2"/>
          <w:numId w:val="1"/>
        </w:numPr>
        <w:jc w:val="both"/>
        <w:rPr>
          <w:color w:val="auto"/>
        </w:rPr>
      </w:pPr>
      <w:r w:rsidRPr="00347E81">
        <w:rPr>
          <w:color w:val="auto"/>
        </w:rPr>
        <w:t>JUNIO</w:t>
      </w:r>
      <w:r w:rsidR="009223B0" w:rsidRPr="00347E81">
        <w:rPr>
          <w:color w:val="auto"/>
        </w:rPr>
        <w:t>RS</w:t>
      </w:r>
      <w:r w:rsidR="00174EE9" w:rsidRPr="00347E81">
        <w:rPr>
          <w:color w:val="auto"/>
        </w:rPr>
        <w:t xml:space="preserve"> (juniorská věková</w:t>
      </w:r>
      <w:r w:rsidR="00FB2AE5" w:rsidRPr="00347E81">
        <w:rPr>
          <w:color w:val="auto"/>
        </w:rPr>
        <w:t xml:space="preserve"> kateg</w:t>
      </w:r>
      <w:r w:rsidR="00174EE9" w:rsidRPr="00347E81">
        <w:rPr>
          <w:color w:val="auto"/>
        </w:rPr>
        <w:t>orie</w:t>
      </w:r>
      <w:r w:rsidR="00195B33" w:rsidRPr="00347E81">
        <w:rPr>
          <w:color w:val="auto"/>
        </w:rPr>
        <w:t xml:space="preserve"> - JVK</w:t>
      </w:r>
      <w:r w:rsidR="00FB2AE5" w:rsidRPr="00347E81">
        <w:rPr>
          <w:color w:val="auto"/>
        </w:rPr>
        <w:t>): soutěžící, kteří v kalendářním roce konání soutěže dovrší minimálně</w:t>
      </w:r>
      <w:r w:rsidR="00174EE9" w:rsidRPr="00347E81">
        <w:rPr>
          <w:color w:val="auto"/>
        </w:rPr>
        <w:t xml:space="preserve"> 12 let a maximálně 15 let věku.</w:t>
      </w:r>
      <w:bookmarkEnd w:id="52"/>
      <w:r w:rsidR="000A038E" w:rsidRPr="00347E81">
        <w:rPr>
          <w:color w:val="auto"/>
        </w:rPr>
        <w:t xml:space="preserve"> </w:t>
      </w:r>
      <w:bookmarkStart w:id="53" w:name="_Toc337488759"/>
    </w:p>
    <w:p w:rsidR="00FB2AE5" w:rsidRPr="00347E81" w:rsidRDefault="009223B0" w:rsidP="00984DC9">
      <w:pPr>
        <w:pStyle w:val="N22"/>
        <w:keepLines/>
        <w:numPr>
          <w:ilvl w:val="2"/>
          <w:numId w:val="1"/>
        </w:numPr>
        <w:jc w:val="both"/>
        <w:rPr>
          <w:color w:val="auto"/>
        </w:rPr>
      </w:pPr>
      <w:r w:rsidRPr="00347E81">
        <w:rPr>
          <w:color w:val="auto"/>
        </w:rPr>
        <w:t>ADULTS</w:t>
      </w:r>
      <w:r w:rsidR="00FB2AE5" w:rsidRPr="00347E81">
        <w:rPr>
          <w:color w:val="auto"/>
        </w:rPr>
        <w:t xml:space="preserve"> (hlavní věk</w:t>
      </w:r>
      <w:r w:rsidR="00174EE9" w:rsidRPr="00347E81">
        <w:rPr>
          <w:color w:val="auto"/>
        </w:rPr>
        <w:t>ová</w:t>
      </w:r>
      <w:r w:rsidR="00FB2AE5" w:rsidRPr="00347E81">
        <w:rPr>
          <w:color w:val="auto"/>
        </w:rPr>
        <w:t xml:space="preserve"> kateg</w:t>
      </w:r>
      <w:r w:rsidR="00174EE9" w:rsidRPr="00347E81">
        <w:rPr>
          <w:color w:val="auto"/>
        </w:rPr>
        <w:t>orie</w:t>
      </w:r>
      <w:r w:rsidR="00195B33" w:rsidRPr="00347E81">
        <w:rPr>
          <w:color w:val="auto"/>
        </w:rPr>
        <w:t xml:space="preserve"> - HVK</w:t>
      </w:r>
      <w:r w:rsidR="00FB2AE5" w:rsidRPr="00347E81">
        <w:rPr>
          <w:color w:val="auto"/>
        </w:rPr>
        <w:t>): soutěžící, kteří dovrší v kalendářním roce konání soutěže minimálně 16 let věku</w:t>
      </w:r>
      <w:r w:rsidR="00174EE9" w:rsidRPr="00347E81">
        <w:rPr>
          <w:color w:val="auto"/>
        </w:rPr>
        <w:t>.</w:t>
      </w:r>
      <w:bookmarkEnd w:id="53"/>
      <w:r w:rsidR="00277B2B" w:rsidRPr="00347E81">
        <w:rPr>
          <w:color w:val="auto"/>
        </w:rPr>
        <w:t xml:space="preserve">  </w:t>
      </w:r>
    </w:p>
    <w:p w:rsidR="0066288A" w:rsidRPr="00932F36" w:rsidRDefault="009223B0" w:rsidP="00984DC9">
      <w:pPr>
        <w:pStyle w:val="N22"/>
        <w:keepLines/>
        <w:numPr>
          <w:ilvl w:val="2"/>
          <w:numId w:val="1"/>
        </w:numPr>
        <w:jc w:val="both"/>
        <w:rPr>
          <w:color w:val="auto"/>
        </w:rPr>
      </w:pPr>
      <w:r w:rsidRPr="00347E81">
        <w:rPr>
          <w:color w:val="auto"/>
        </w:rPr>
        <w:t>ADULTS</w:t>
      </w:r>
      <w:r w:rsidR="0066288A" w:rsidRPr="00347E81">
        <w:rPr>
          <w:color w:val="auto"/>
        </w:rPr>
        <w:t xml:space="preserve"> 2 (</w:t>
      </w:r>
      <w:r w:rsidR="0066288A" w:rsidRPr="00932F36">
        <w:rPr>
          <w:color w:val="auto"/>
        </w:rPr>
        <w:t xml:space="preserve">hlavní věková kategorie 2 - HVK 2): soutěžící, kteří dovrší v kalendářním roce konání soutěže minimálně 31 let věku. </w:t>
      </w:r>
    </w:p>
    <w:p w:rsidR="00416111" w:rsidRPr="00347E81" w:rsidRDefault="00416111" w:rsidP="00984DC9">
      <w:pPr>
        <w:pStyle w:val="N22"/>
        <w:jc w:val="both"/>
        <w:rPr>
          <w:color w:val="auto"/>
        </w:rPr>
      </w:pPr>
      <w:bookmarkStart w:id="54" w:name="_Toc337488760"/>
      <w:bookmarkStart w:id="55" w:name="_Toc337488766"/>
      <w:r w:rsidRPr="00932F36">
        <w:rPr>
          <w:color w:val="auto"/>
        </w:rPr>
        <w:t>Do duet</w:t>
      </w:r>
      <w:r w:rsidR="00D77E74" w:rsidRPr="00932F36">
        <w:rPr>
          <w:color w:val="auto"/>
        </w:rPr>
        <w:t xml:space="preserve"> a</w:t>
      </w:r>
      <w:r w:rsidRPr="00932F36">
        <w:rPr>
          <w:color w:val="auto"/>
        </w:rPr>
        <w:t xml:space="preserve"> malých skupin</w:t>
      </w:r>
      <w:r w:rsidR="003A62DA" w:rsidRPr="00932F36">
        <w:rPr>
          <w:color w:val="auto"/>
        </w:rPr>
        <w:t xml:space="preserve"> (s výjimkou </w:t>
      </w:r>
      <w:proofErr w:type="spellStart"/>
      <w:r w:rsidR="003A62DA" w:rsidRPr="00932F36">
        <w:rPr>
          <w:color w:val="auto"/>
        </w:rPr>
        <w:t>Adults</w:t>
      </w:r>
      <w:proofErr w:type="spellEnd"/>
      <w:r w:rsidR="003A62DA" w:rsidRPr="00932F36">
        <w:rPr>
          <w:color w:val="auto"/>
        </w:rPr>
        <w:t xml:space="preserve"> 2)</w:t>
      </w:r>
      <w:r w:rsidRPr="00932F36">
        <w:rPr>
          <w:color w:val="auto"/>
        </w:rPr>
        <w:t xml:space="preserve"> je možné zařadit i soutěžící maximálně o 2 roky mladší než je daná věková kategorie. Podmínkou je, že tito soutěžící </w:t>
      </w:r>
      <w:r w:rsidRPr="00347E81">
        <w:rPr>
          <w:color w:val="auto"/>
        </w:rPr>
        <w:t>mohou tvořit max. 50% z celkového počtu soutěžících v soutěžní jednotce.</w:t>
      </w:r>
      <w:bookmarkEnd w:id="54"/>
    </w:p>
    <w:p w:rsidR="0004143A" w:rsidRPr="00347E81" w:rsidRDefault="00416111" w:rsidP="00984DC9">
      <w:pPr>
        <w:pStyle w:val="N22"/>
        <w:keepLines/>
        <w:jc w:val="both"/>
        <w:rPr>
          <w:color w:val="auto"/>
        </w:rPr>
      </w:pPr>
      <w:r w:rsidRPr="00347E81">
        <w:rPr>
          <w:color w:val="auto"/>
        </w:rPr>
        <w:t>Tanečníci v duu, kteří nespadají do stejné věkové kategorie, mohou mít rozdíl věku max. o 3 roky.</w:t>
      </w:r>
      <w:r w:rsidR="0004143A" w:rsidRPr="00347E81">
        <w:rPr>
          <w:color w:val="auto"/>
        </w:rPr>
        <w:t xml:space="preserve"> </w:t>
      </w:r>
      <w:bookmarkEnd w:id="55"/>
    </w:p>
    <w:p w:rsidR="00FB2AE5" w:rsidRPr="00347E81" w:rsidRDefault="006706A0" w:rsidP="00255A0F">
      <w:pPr>
        <w:pStyle w:val="Nadpis1"/>
        <w:pageBreakBefore/>
        <w:ind w:left="357" w:hanging="357"/>
        <w:rPr>
          <w:color w:val="auto"/>
        </w:rPr>
      </w:pPr>
      <w:r w:rsidRPr="00347E81">
        <w:rPr>
          <w:color w:val="auto"/>
        </w:rPr>
        <w:lastRenderedPageBreak/>
        <w:t>Obecná pravidla pro soutěžní disciplíny uvedené v §10.</w:t>
      </w:r>
    </w:p>
    <w:p w:rsidR="006228B1" w:rsidRPr="00347E81" w:rsidRDefault="006228B1" w:rsidP="00966F20">
      <w:pPr>
        <w:pStyle w:val="N22"/>
        <w:keepLines/>
        <w:jc w:val="both"/>
        <w:rPr>
          <w:color w:val="auto"/>
        </w:rPr>
      </w:pPr>
      <w:bookmarkStart w:id="56" w:name="_Toc337488768"/>
      <w:r w:rsidRPr="00347E81">
        <w:rPr>
          <w:color w:val="auto"/>
        </w:rPr>
        <w:t>Soutěže se dělí z hlediska typu na soutěže:</w:t>
      </w:r>
    </w:p>
    <w:p w:rsidR="006228B1" w:rsidRPr="00347E81" w:rsidRDefault="006228B1" w:rsidP="00966F20">
      <w:pPr>
        <w:pStyle w:val="N22"/>
        <w:keepLines/>
        <w:numPr>
          <w:ilvl w:val="0"/>
          <w:numId w:val="0"/>
        </w:numPr>
        <w:spacing w:before="0"/>
        <w:ind w:left="1134"/>
        <w:jc w:val="both"/>
        <w:rPr>
          <w:color w:val="auto"/>
        </w:rPr>
      </w:pPr>
      <w:r w:rsidRPr="00347E81">
        <w:rPr>
          <w:color w:val="auto"/>
        </w:rPr>
        <w:t>a)</w:t>
      </w:r>
      <w:r w:rsidRPr="00347E81">
        <w:rPr>
          <w:color w:val="auto"/>
        </w:rPr>
        <w:tab/>
        <w:t xml:space="preserve">Pohárové </w:t>
      </w:r>
      <w:r w:rsidR="00B60365" w:rsidRPr="00347E81">
        <w:rPr>
          <w:color w:val="auto"/>
        </w:rPr>
        <w:t>soutěže</w:t>
      </w:r>
    </w:p>
    <w:p w:rsidR="006228B1" w:rsidRPr="00347E81" w:rsidRDefault="006228B1" w:rsidP="00966F20">
      <w:pPr>
        <w:pStyle w:val="N22"/>
        <w:keepLines/>
        <w:numPr>
          <w:ilvl w:val="0"/>
          <w:numId w:val="0"/>
        </w:numPr>
        <w:spacing w:before="0"/>
        <w:ind w:left="1134"/>
        <w:jc w:val="both"/>
        <w:rPr>
          <w:color w:val="auto"/>
        </w:rPr>
      </w:pPr>
      <w:r w:rsidRPr="00347E81">
        <w:rPr>
          <w:color w:val="auto"/>
        </w:rPr>
        <w:t xml:space="preserve">b) </w:t>
      </w:r>
      <w:r w:rsidRPr="00347E81">
        <w:rPr>
          <w:color w:val="auto"/>
        </w:rPr>
        <w:tab/>
        <w:t>Mistrovství České republiky</w:t>
      </w:r>
    </w:p>
    <w:p w:rsidR="009158FF" w:rsidRPr="00347E81" w:rsidRDefault="009158FF" w:rsidP="00966F20">
      <w:pPr>
        <w:pStyle w:val="N22"/>
        <w:jc w:val="both"/>
        <w:rPr>
          <w:color w:val="auto"/>
        </w:rPr>
      </w:pPr>
      <w:r w:rsidRPr="00347E81">
        <w:rPr>
          <w:color w:val="auto"/>
        </w:rPr>
        <w:t>Rozdělení podle počtu tanečníků v soutěžní jednotce:</w:t>
      </w:r>
    </w:p>
    <w:p w:rsidR="00B60365" w:rsidRPr="00347E81" w:rsidRDefault="00B60365" w:rsidP="00966F20">
      <w:pPr>
        <w:pStyle w:val="N22"/>
        <w:keepNext w:val="0"/>
        <w:numPr>
          <w:ilvl w:val="3"/>
          <w:numId w:val="11"/>
        </w:numPr>
        <w:spacing w:before="0"/>
        <w:jc w:val="both"/>
        <w:rPr>
          <w:color w:val="auto"/>
        </w:rPr>
      </w:pPr>
      <w:r w:rsidRPr="00347E81">
        <w:rPr>
          <w:color w:val="auto"/>
        </w:rPr>
        <w:t>Sóla (</w:t>
      </w:r>
      <w:r w:rsidR="001A7142" w:rsidRPr="00347E81">
        <w:rPr>
          <w:color w:val="auto"/>
        </w:rPr>
        <w:t>1 tanečník</w:t>
      </w:r>
      <w:r w:rsidRPr="00347E81">
        <w:rPr>
          <w:color w:val="auto"/>
        </w:rPr>
        <w:t>)</w:t>
      </w:r>
    </w:p>
    <w:p w:rsidR="00B60365" w:rsidRPr="00347E81" w:rsidRDefault="00B60365" w:rsidP="00966F20">
      <w:pPr>
        <w:pStyle w:val="N22"/>
        <w:keepNext w:val="0"/>
        <w:numPr>
          <w:ilvl w:val="3"/>
          <w:numId w:val="11"/>
        </w:numPr>
        <w:spacing w:before="0"/>
        <w:jc w:val="both"/>
        <w:rPr>
          <w:color w:val="auto"/>
        </w:rPr>
      </w:pPr>
      <w:r w:rsidRPr="00347E81">
        <w:rPr>
          <w:color w:val="auto"/>
        </w:rPr>
        <w:t>Dua (2 tanečníci)</w:t>
      </w:r>
    </w:p>
    <w:p w:rsidR="00B60365" w:rsidRPr="00347E81" w:rsidRDefault="00B60365" w:rsidP="00966F20">
      <w:pPr>
        <w:pStyle w:val="N22"/>
        <w:keepNext w:val="0"/>
        <w:numPr>
          <w:ilvl w:val="3"/>
          <w:numId w:val="11"/>
        </w:numPr>
        <w:spacing w:before="0"/>
        <w:jc w:val="both"/>
        <w:rPr>
          <w:color w:val="auto"/>
        </w:rPr>
      </w:pPr>
      <w:r w:rsidRPr="00347E81">
        <w:rPr>
          <w:color w:val="auto"/>
        </w:rPr>
        <w:t>Malé skupiny (</w:t>
      </w:r>
      <w:r w:rsidR="00C82C4A">
        <w:rPr>
          <w:color w:val="auto"/>
        </w:rPr>
        <w:t>3</w:t>
      </w:r>
      <w:r w:rsidR="001A7142" w:rsidRPr="00347E81">
        <w:rPr>
          <w:color w:val="auto"/>
        </w:rPr>
        <w:t xml:space="preserve"> – 7 tanečníků</w:t>
      </w:r>
      <w:r w:rsidRPr="00347E81">
        <w:rPr>
          <w:color w:val="auto"/>
        </w:rPr>
        <w:t>)</w:t>
      </w:r>
    </w:p>
    <w:p w:rsidR="00ED7BB0" w:rsidRPr="00347E81" w:rsidRDefault="00ED7BB0" w:rsidP="00966F20">
      <w:pPr>
        <w:pStyle w:val="N22"/>
        <w:keepNext w:val="0"/>
        <w:jc w:val="both"/>
        <w:rPr>
          <w:color w:val="auto"/>
        </w:rPr>
      </w:pPr>
      <w:bookmarkStart w:id="57" w:name="_Toc337488711"/>
      <w:bookmarkStart w:id="58" w:name="_Toc337488772"/>
      <w:bookmarkEnd w:id="56"/>
      <w:r w:rsidRPr="00347E81">
        <w:rPr>
          <w:color w:val="auto"/>
        </w:rPr>
        <w:t xml:space="preserve">Soutěžící může v dané soutěžní disciplíně tančit v daném soutěžním roce pouze za jeden taneční kolektiv.  </w:t>
      </w:r>
    </w:p>
    <w:p w:rsidR="00ED7BB0" w:rsidRPr="00347E81" w:rsidRDefault="00ED7BB0" w:rsidP="00966F20">
      <w:pPr>
        <w:pStyle w:val="N22"/>
        <w:keepNext w:val="0"/>
        <w:numPr>
          <w:ilvl w:val="2"/>
          <w:numId w:val="1"/>
        </w:numPr>
        <w:jc w:val="both"/>
        <w:rPr>
          <w:color w:val="auto"/>
        </w:rPr>
      </w:pPr>
      <w:r w:rsidRPr="00347E81">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347E81" w:rsidRDefault="00ED7BB0" w:rsidP="00966F20">
      <w:pPr>
        <w:pStyle w:val="N22"/>
        <w:keepNext w:val="0"/>
        <w:numPr>
          <w:ilvl w:val="2"/>
          <w:numId w:val="1"/>
        </w:numPr>
        <w:jc w:val="both"/>
        <w:rPr>
          <w:color w:val="auto"/>
        </w:rPr>
      </w:pPr>
      <w:r w:rsidRPr="00347E81">
        <w:rPr>
          <w:color w:val="auto"/>
        </w:rPr>
        <w:t>Při soutěži sól, duet, malých skupin</w:t>
      </w:r>
      <w:r w:rsidR="001A7142" w:rsidRPr="00347E81">
        <w:rPr>
          <w:color w:val="auto"/>
        </w:rPr>
        <w:t xml:space="preserve"> </w:t>
      </w:r>
      <w:r w:rsidRPr="00347E81">
        <w:rPr>
          <w:color w:val="auto"/>
        </w:rPr>
        <w:t>může každý soutěžící tančit v každé soutěžní disciplíně jen v jedné soutěžní jednotce. Soutěžící nesmí</w:t>
      </w:r>
      <w:r w:rsidR="00CE19D9" w:rsidRPr="00347E81">
        <w:rPr>
          <w:color w:val="auto"/>
        </w:rPr>
        <w:t xml:space="preserve"> nikdy soutěžit sám proti sobě.</w:t>
      </w:r>
    </w:p>
    <w:p w:rsidR="00ED7BB0" w:rsidRPr="00347E81" w:rsidRDefault="00ED7BB0" w:rsidP="00966F20">
      <w:pPr>
        <w:pStyle w:val="N22"/>
        <w:keepNext w:val="0"/>
        <w:numPr>
          <w:ilvl w:val="2"/>
          <w:numId w:val="1"/>
        </w:numPr>
        <w:jc w:val="both"/>
        <w:rPr>
          <w:color w:val="auto"/>
        </w:rPr>
      </w:pPr>
      <w:r w:rsidRPr="00347E81">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347E81" w:rsidRDefault="00672C57" w:rsidP="00966F20">
      <w:pPr>
        <w:pStyle w:val="N22"/>
        <w:keepNext w:val="0"/>
        <w:widowControl w:val="0"/>
        <w:jc w:val="both"/>
        <w:rPr>
          <w:color w:val="auto"/>
        </w:rPr>
      </w:pPr>
      <w:bookmarkStart w:id="59" w:name="__RefHeading__6497_736148248"/>
      <w:bookmarkStart w:id="60" w:name="_Toc337488813"/>
      <w:bookmarkStart w:id="61" w:name="_Toc337488781"/>
      <w:bookmarkStart w:id="62" w:name="_Toc337488835"/>
      <w:bookmarkEnd w:id="57"/>
      <w:bookmarkEnd w:id="58"/>
      <w:bookmarkEnd w:id="59"/>
      <w:r w:rsidRPr="00347E81">
        <w:rPr>
          <w:color w:val="auto"/>
        </w:rPr>
        <w:t>Změny tanečníků</w:t>
      </w:r>
      <w:r w:rsidR="009C0424">
        <w:rPr>
          <w:color w:val="auto"/>
        </w:rPr>
        <w:t xml:space="preserve"> </w:t>
      </w:r>
      <w:r w:rsidR="009C0424">
        <w:rPr>
          <w:color w:val="FF0000"/>
        </w:rPr>
        <w:t>malých skupin</w:t>
      </w:r>
      <w:r w:rsidRPr="00347E81">
        <w:rPr>
          <w:color w:val="auto"/>
        </w:rPr>
        <w:t>:</w:t>
      </w:r>
      <w:bookmarkEnd w:id="60"/>
    </w:p>
    <w:p w:rsidR="009C0424" w:rsidRPr="00030590" w:rsidRDefault="009C0424" w:rsidP="009C0424">
      <w:pPr>
        <w:pStyle w:val="N22"/>
        <w:keepNext w:val="0"/>
        <w:widowControl w:val="0"/>
        <w:numPr>
          <w:ilvl w:val="2"/>
          <w:numId w:val="1"/>
        </w:numPr>
        <w:jc w:val="both"/>
        <w:rPr>
          <w:strike/>
          <w:color w:val="auto"/>
        </w:rPr>
      </w:pPr>
      <w:r w:rsidRPr="00DE3671">
        <w:rPr>
          <w:color w:val="auto"/>
        </w:rPr>
        <w:t xml:space="preserve">V průběhu soutěže se nesmí </w:t>
      </w:r>
      <w:r>
        <w:rPr>
          <w:color w:val="FF0000"/>
        </w:rPr>
        <w:t>změnit složení tanečníků</w:t>
      </w:r>
      <w:r>
        <w:rPr>
          <w:color w:val="auto"/>
        </w:rPr>
        <w:t xml:space="preserve"> v soutěžní jednotce </w:t>
      </w:r>
      <w:r>
        <w:rPr>
          <w:color w:val="FF0000"/>
        </w:rPr>
        <w:t>vyjma závažných případů.</w:t>
      </w:r>
    </w:p>
    <w:p w:rsidR="009C0424" w:rsidRDefault="009C0424" w:rsidP="009C0424">
      <w:pPr>
        <w:pStyle w:val="N22"/>
        <w:keepNext w:val="0"/>
        <w:widowControl w:val="0"/>
        <w:numPr>
          <w:ilvl w:val="2"/>
          <w:numId w:val="1"/>
        </w:numPr>
        <w:jc w:val="both"/>
        <w:rPr>
          <w:color w:val="auto"/>
        </w:rPr>
      </w:pPr>
      <w:r w:rsidRPr="0077424C">
        <w:rPr>
          <w:color w:val="auto"/>
        </w:rPr>
        <w:t xml:space="preserve">V závažných případech </w:t>
      </w:r>
      <w:r>
        <w:rPr>
          <w:color w:val="FF0000"/>
        </w:rPr>
        <w:t xml:space="preserve">(např. úraz na soutěži, dřívější odjezd z důvodu přijímacích zkoušek atd.) </w:t>
      </w:r>
      <w:r w:rsidRPr="0077424C">
        <w:rPr>
          <w:color w:val="auto"/>
        </w:rPr>
        <w:t xml:space="preserve">je možné v průběhu soutěže snížit počet tanečníků </w:t>
      </w:r>
      <w:r>
        <w:rPr>
          <w:color w:val="FF0000"/>
        </w:rPr>
        <w:t xml:space="preserve">v </w:t>
      </w:r>
      <w:r w:rsidRPr="009C77A8">
        <w:rPr>
          <w:color w:val="FF0000"/>
        </w:rPr>
        <w:t>SJ</w:t>
      </w:r>
      <w:r w:rsidRPr="0077424C">
        <w:rPr>
          <w:color w:val="auto"/>
        </w:rPr>
        <w:t xml:space="preserve"> </w:t>
      </w:r>
      <w:r w:rsidRPr="00796E55">
        <w:rPr>
          <w:color w:val="auto"/>
        </w:rPr>
        <w:t xml:space="preserve">nebo provést výměnu tanečníka za náhradníka z této </w:t>
      </w:r>
      <w:r>
        <w:rPr>
          <w:color w:val="FF0000"/>
        </w:rPr>
        <w:t xml:space="preserve">SJ. Tuto skutečnost je </w:t>
      </w:r>
      <w:r w:rsidRPr="00796E55">
        <w:rPr>
          <w:color w:val="auto"/>
        </w:rPr>
        <w:t xml:space="preserve">nutno nahlásit předem písemně formou čestného prohlášení vedoucímu soutěže. Klesne-li počet tanečníků v </w:t>
      </w:r>
      <w:r>
        <w:rPr>
          <w:color w:val="FF0000"/>
        </w:rPr>
        <w:t>SJ</w:t>
      </w:r>
      <w:r w:rsidRPr="00796E55">
        <w:rPr>
          <w:color w:val="auto"/>
        </w:rPr>
        <w:t xml:space="preserve"> pod povolený počet dle §10., musí </w:t>
      </w:r>
      <w:r>
        <w:rPr>
          <w:color w:val="FF0000"/>
        </w:rPr>
        <w:t>SJ</w:t>
      </w:r>
      <w:r w:rsidRPr="00BB530B">
        <w:rPr>
          <w:color w:val="FF0000"/>
        </w:rPr>
        <w:t xml:space="preserve"> </w:t>
      </w:r>
      <w:r w:rsidRPr="00796E55">
        <w:rPr>
          <w:color w:val="auto"/>
        </w:rPr>
        <w:t>ze soutěže odstoupit.</w:t>
      </w:r>
    </w:p>
    <w:p w:rsidR="009C0424" w:rsidRDefault="009C0424" w:rsidP="009C0424">
      <w:pPr>
        <w:pStyle w:val="N22"/>
        <w:keepNext w:val="0"/>
        <w:widowControl w:val="0"/>
        <w:numPr>
          <w:ilvl w:val="2"/>
          <w:numId w:val="1"/>
        </w:numPr>
        <w:jc w:val="both"/>
        <w:rPr>
          <w:color w:val="auto"/>
        </w:rPr>
      </w:pPr>
      <w:r w:rsidRPr="009C77A8">
        <w:rPr>
          <w:color w:val="FF0000"/>
        </w:rPr>
        <w:t>V závažných případech (např. pozdní příjezd z důvodu „vyšší moci“, přijímacích zkoušek atd.</w:t>
      </w:r>
      <w:r>
        <w:rPr>
          <w:color w:val="FF0000"/>
        </w:rPr>
        <w:t>, v případě konání soutěže v pracovní den i ze školy či zaměstnání</w:t>
      </w:r>
      <w:r w:rsidRPr="009C77A8">
        <w:rPr>
          <w:color w:val="FF0000"/>
        </w:rPr>
        <w:t xml:space="preserve">) je možné v průběhu soutěže zvýšit počet tanečníků SJ </w:t>
      </w:r>
      <w:r>
        <w:rPr>
          <w:color w:val="FF0000"/>
        </w:rPr>
        <w:t xml:space="preserve">o tanečníky </w:t>
      </w:r>
      <w:r w:rsidRPr="009C77A8">
        <w:rPr>
          <w:color w:val="FF0000"/>
        </w:rPr>
        <w:t xml:space="preserve">této </w:t>
      </w:r>
      <w:r>
        <w:rPr>
          <w:color w:val="FF0000"/>
        </w:rPr>
        <w:t xml:space="preserve">SJ, kteří byli na soutěž </w:t>
      </w:r>
      <w:proofErr w:type="spellStart"/>
      <w:r>
        <w:rPr>
          <w:color w:val="FF0000"/>
        </w:rPr>
        <w:t>zaprezentováni</w:t>
      </w:r>
      <w:proofErr w:type="spellEnd"/>
      <w:r w:rsidRPr="009C77A8">
        <w:rPr>
          <w:color w:val="FF0000"/>
        </w:rPr>
        <w:t xml:space="preserve">. </w:t>
      </w:r>
      <w:r>
        <w:rPr>
          <w:color w:val="FF0000"/>
        </w:rPr>
        <w:t xml:space="preserve">Tuto </w:t>
      </w:r>
      <w:r w:rsidRPr="009C77A8">
        <w:rPr>
          <w:color w:val="FF0000"/>
        </w:rPr>
        <w:t>skutečnost je nutno nahlásit předem písemně formou čestného prohlášení vedoucímu soutěže.</w:t>
      </w:r>
    </w:p>
    <w:p w:rsidR="00672C57" w:rsidRPr="00347E81" w:rsidRDefault="009C0424" w:rsidP="009C0424">
      <w:pPr>
        <w:pStyle w:val="N22"/>
        <w:keepNext w:val="0"/>
        <w:widowControl w:val="0"/>
        <w:numPr>
          <w:ilvl w:val="2"/>
          <w:numId w:val="1"/>
        </w:numPr>
        <w:jc w:val="both"/>
        <w:rPr>
          <w:color w:val="auto"/>
        </w:rPr>
      </w:pPr>
      <w:r w:rsidRPr="00E22DCB">
        <w:rPr>
          <w:color w:val="auto"/>
        </w:rPr>
        <w:t>Celkový počet tanečníků v SJ malých skupin v průběhu soutěžního roku může být maximálně 10.</w:t>
      </w:r>
    </w:p>
    <w:p w:rsidR="00EB0AB2" w:rsidRPr="00347E81" w:rsidRDefault="00EB0AB2" w:rsidP="00966F20">
      <w:pPr>
        <w:pStyle w:val="N22"/>
        <w:keepLines/>
        <w:jc w:val="both"/>
        <w:rPr>
          <w:color w:val="auto"/>
        </w:rPr>
      </w:pPr>
      <w:r w:rsidRPr="00347E81">
        <w:rPr>
          <w:color w:val="auto"/>
        </w:rPr>
        <w:t>Taneční plocha:</w:t>
      </w:r>
      <w:bookmarkEnd w:id="61"/>
    </w:p>
    <w:p w:rsidR="00EB0AB2" w:rsidRPr="00905017" w:rsidRDefault="006C5929" w:rsidP="00B93014">
      <w:pPr>
        <w:pStyle w:val="N22"/>
        <w:keepNext w:val="0"/>
        <w:numPr>
          <w:ilvl w:val="2"/>
          <w:numId w:val="1"/>
        </w:numPr>
        <w:jc w:val="both"/>
        <w:rPr>
          <w:strike/>
          <w:color w:val="auto"/>
        </w:rPr>
      </w:pPr>
      <w:r w:rsidRPr="00347E81">
        <w:rPr>
          <w:color w:val="auto"/>
        </w:rPr>
        <w:t>Pro sóla, dua</w:t>
      </w:r>
      <w:r w:rsidR="00B93014" w:rsidRPr="00347E81">
        <w:rPr>
          <w:color w:val="auto"/>
        </w:rPr>
        <w:t xml:space="preserve"> </w:t>
      </w:r>
      <w:r w:rsidR="00431043" w:rsidRPr="00347E81">
        <w:rPr>
          <w:color w:val="auto"/>
        </w:rPr>
        <w:t xml:space="preserve">musí být </w:t>
      </w:r>
      <w:r w:rsidR="00431043" w:rsidRPr="00905017">
        <w:rPr>
          <w:color w:val="auto"/>
        </w:rPr>
        <w:t xml:space="preserve">velikost taneční plochy minimálně 8 x 8 metrů, pro </w:t>
      </w:r>
      <w:r w:rsidR="00B93014" w:rsidRPr="00905017">
        <w:rPr>
          <w:color w:val="auto"/>
        </w:rPr>
        <w:t>malé skupiny</w:t>
      </w:r>
      <w:r w:rsidRPr="00905017">
        <w:rPr>
          <w:color w:val="auto"/>
        </w:rPr>
        <w:t xml:space="preserve"> </w:t>
      </w:r>
      <w:r w:rsidR="00431043" w:rsidRPr="00905017">
        <w:rPr>
          <w:color w:val="auto"/>
        </w:rPr>
        <w:t>minimálně 12 (hloubka) x 14 (šířka) metrů.</w:t>
      </w:r>
    </w:p>
    <w:p w:rsidR="00EB0AB2" w:rsidRPr="00347E81" w:rsidRDefault="00EB0AB2" w:rsidP="00966F20">
      <w:pPr>
        <w:pStyle w:val="N22"/>
        <w:keepLines/>
        <w:numPr>
          <w:ilvl w:val="2"/>
          <w:numId w:val="1"/>
        </w:numPr>
        <w:jc w:val="both"/>
        <w:rPr>
          <w:color w:val="auto"/>
        </w:rPr>
      </w:pPr>
      <w:bookmarkStart w:id="63" w:name="_Toc337488784"/>
      <w:r w:rsidRPr="00347E81">
        <w:rPr>
          <w:color w:val="auto"/>
        </w:rPr>
        <w:t>Taneční plocha musí být ohraničena ochrannou zónou - minimálně  1 metr před čelem a po obou bočních stranách určené taneční plochy.</w:t>
      </w:r>
      <w:bookmarkEnd w:id="63"/>
    </w:p>
    <w:p w:rsidR="00B93014" w:rsidRPr="00347E81" w:rsidRDefault="00B93014" w:rsidP="00B93014">
      <w:pPr>
        <w:pStyle w:val="N22"/>
        <w:keepLines/>
        <w:jc w:val="both"/>
        <w:rPr>
          <w:color w:val="auto"/>
        </w:rPr>
      </w:pPr>
      <w:bookmarkStart w:id="64" w:name="_Toc337488789"/>
      <w:r w:rsidRPr="00347E81">
        <w:rPr>
          <w:color w:val="auto"/>
        </w:rPr>
        <w:t>Prostorové zkoušky, jsou-li v propozicích soutěže vypsány, probíhají v čase dle harmonogramu a jsou pro všechny SJ společné, neorganizované a na hudbu organizátora.</w:t>
      </w:r>
    </w:p>
    <w:bookmarkEnd w:id="64"/>
    <w:p w:rsidR="00EB0AB2" w:rsidRPr="00347E81" w:rsidRDefault="00EB0AB2" w:rsidP="00966F20">
      <w:pPr>
        <w:pStyle w:val="N22"/>
        <w:keepNext w:val="0"/>
        <w:widowControl w:val="0"/>
        <w:jc w:val="both"/>
        <w:rPr>
          <w:color w:val="auto"/>
        </w:rPr>
      </w:pPr>
      <w:r w:rsidRPr="00347E81">
        <w:rPr>
          <w:color w:val="auto"/>
        </w:rPr>
        <w:t>Ocenění soutěžících: Předávání cen je vždy veřejné a musí být vyhlášeno moderátorem.</w:t>
      </w:r>
    </w:p>
    <w:p w:rsidR="00EB0AB2" w:rsidRPr="00347E81" w:rsidRDefault="00966F20" w:rsidP="00966F20">
      <w:pPr>
        <w:pStyle w:val="N22"/>
        <w:keepNext w:val="0"/>
        <w:widowControl w:val="0"/>
        <w:numPr>
          <w:ilvl w:val="2"/>
          <w:numId w:val="1"/>
        </w:numPr>
        <w:jc w:val="both"/>
        <w:rPr>
          <w:color w:val="auto"/>
        </w:rPr>
      </w:pPr>
      <w:bookmarkStart w:id="65" w:name="_Toc337488819"/>
      <w:r w:rsidRPr="00347E81">
        <w:rPr>
          <w:color w:val="auto"/>
        </w:rPr>
        <w:lastRenderedPageBreak/>
        <w:t xml:space="preserve">Organizátor je povinen zajistit ocenění všech finalistů diplomem (malá skupina pouze jeden), 1. - 3. místo medailemi pro každého člena soutěžní jednotky (malá skupina včetně jednoho choreografa) a </w:t>
      </w:r>
      <w:r w:rsidR="00016FEE" w:rsidRPr="002F30AC">
        <w:rPr>
          <w:color w:val="FF0000"/>
        </w:rPr>
        <w:t>věcnou cenou,</w:t>
      </w:r>
      <w:r w:rsidR="00016FEE">
        <w:rPr>
          <w:color w:val="FF0000"/>
        </w:rPr>
        <w:t xml:space="preserve"> </w:t>
      </w:r>
      <w:r w:rsidRPr="00347E81">
        <w:rPr>
          <w:color w:val="auto"/>
        </w:rPr>
        <w:t xml:space="preserve">při MČR malá skupina na 1. – 3. místě i jedním pohárem nebo trofejí. </w:t>
      </w:r>
      <w:bookmarkEnd w:id="65"/>
      <w:r w:rsidR="00016FEE" w:rsidRPr="00082163">
        <w:rPr>
          <w:strike/>
          <w:color w:val="FF0000"/>
        </w:rPr>
        <w:t xml:space="preserve">Další ocenění je plně v kompetenci organizátora a </w:t>
      </w:r>
      <w:r w:rsidR="00016FEE" w:rsidRPr="00082163">
        <w:rPr>
          <w:bCs w:val="0"/>
          <w:strike/>
          <w:color w:val="FF0000"/>
        </w:rPr>
        <w:t>je doporučeno.</w:t>
      </w:r>
    </w:p>
    <w:p w:rsidR="00EB0AB2" w:rsidRPr="00347E81" w:rsidRDefault="00EB0AB2" w:rsidP="00966F20">
      <w:pPr>
        <w:pStyle w:val="N22"/>
        <w:keepNext w:val="0"/>
        <w:widowControl w:val="0"/>
        <w:jc w:val="both"/>
        <w:rPr>
          <w:color w:val="auto"/>
        </w:rPr>
      </w:pPr>
      <w:bookmarkStart w:id="66" w:name="_Toc337488822"/>
      <w:r w:rsidRPr="00347E81">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009C0424" w:rsidRPr="00E766BF">
        <w:rPr>
          <w:strike/>
          <w:color w:val="FF0000"/>
        </w:rPr>
        <w:t>vyhlášení Mistra ČR a v průběhu</w:t>
      </w:r>
      <w:r w:rsidRPr="00347E81">
        <w:rPr>
          <w:color w:val="auto"/>
        </w:rPr>
        <w:t xml:space="preserve"> znění hymny ČR.</w:t>
      </w:r>
    </w:p>
    <w:p w:rsidR="00EB0AB2" w:rsidRPr="00347E81" w:rsidRDefault="00EB0AB2" w:rsidP="00966F20">
      <w:pPr>
        <w:pStyle w:val="N22"/>
        <w:keepNext w:val="0"/>
        <w:widowControl w:val="0"/>
        <w:jc w:val="both"/>
        <w:rPr>
          <w:color w:val="auto"/>
        </w:rPr>
      </w:pPr>
      <w:r w:rsidRPr="00347E81">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347E81" w:rsidRDefault="00EB0AB2" w:rsidP="00966F20">
      <w:pPr>
        <w:pStyle w:val="N22"/>
        <w:keepNext w:val="0"/>
        <w:widowControl w:val="0"/>
        <w:jc w:val="both"/>
        <w:rPr>
          <w:color w:val="auto"/>
        </w:rPr>
      </w:pPr>
      <w:r w:rsidRPr="00347E81">
        <w:rPr>
          <w:color w:val="auto"/>
        </w:rPr>
        <w:t>Získané tituly</w:t>
      </w:r>
      <w:bookmarkEnd w:id="66"/>
    </w:p>
    <w:p w:rsidR="00EB0AB2" w:rsidRPr="00347E81" w:rsidRDefault="00EB0AB2" w:rsidP="00966F20">
      <w:pPr>
        <w:pStyle w:val="N22"/>
        <w:keepNext w:val="0"/>
        <w:widowControl w:val="0"/>
        <w:numPr>
          <w:ilvl w:val="2"/>
          <w:numId w:val="1"/>
        </w:numPr>
        <w:jc w:val="both"/>
        <w:rPr>
          <w:color w:val="auto"/>
        </w:rPr>
      </w:pPr>
      <w:bookmarkStart w:id="67" w:name="_Toc337488823"/>
      <w:r w:rsidRPr="00347E81">
        <w:rPr>
          <w:color w:val="auto"/>
        </w:rPr>
        <w:t>Mistrem České republiky se stává vítěz daného mistrovství České republiky CDO.</w:t>
      </w:r>
      <w:bookmarkEnd w:id="67"/>
      <w:r w:rsidRPr="00347E81">
        <w:rPr>
          <w:color w:val="auto"/>
        </w:rPr>
        <w:t xml:space="preserve"> </w:t>
      </w:r>
    </w:p>
    <w:p w:rsidR="00EB0AB2" w:rsidRPr="00347E81" w:rsidRDefault="00EB0AB2" w:rsidP="00966F20">
      <w:pPr>
        <w:pStyle w:val="N22"/>
        <w:keepNext w:val="0"/>
        <w:widowControl w:val="0"/>
        <w:numPr>
          <w:ilvl w:val="2"/>
          <w:numId w:val="1"/>
        </w:numPr>
        <w:jc w:val="both"/>
        <w:rPr>
          <w:color w:val="auto"/>
        </w:rPr>
      </w:pPr>
      <w:bookmarkStart w:id="68" w:name="_Toc337488824"/>
      <w:r w:rsidRPr="00347E81">
        <w:rPr>
          <w:color w:val="auto"/>
        </w:rPr>
        <w:t>Platnost titulu Mistra České republiky platí do data, kdy bude stanoven nový Mistr České republiky CDO v dané disciplíně a věkové kategorii.</w:t>
      </w:r>
      <w:bookmarkEnd w:id="68"/>
    </w:p>
    <w:p w:rsidR="00EB0AB2" w:rsidRPr="00347E81" w:rsidRDefault="00EB0AB2" w:rsidP="00573C8D">
      <w:pPr>
        <w:pStyle w:val="N22"/>
        <w:keepNext w:val="0"/>
        <w:widowControl w:val="0"/>
        <w:numPr>
          <w:ilvl w:val="0"/>
          <w:numId w:val="0"/>
        </w:numPr>
        <w:ind w:left="1224"/>
        <w:jc w:val="both"/>
        <w:rPr>
          <w:strike/>
          <w:color w:val="auto"/>
        </w:rPr>
      </w:pPr>
      <w:r w:rsidRPr="00347E81">
        <w:rPr>
          <w:strike/>
          <w:color w:val="auto"/>
        </w:rPr>
        <w:t xml:space="preserve"> </w:t>
      </w:r>
    </w:p>
    <w:p w:rsidR="003B0C4E" w:rsidRPr="00FF30F3" w:rsidRDefault="00B3404D" w:rsidP="00823A20">
      <w:pPr>
        <w:pStyle w:val="Nadpis1"/>
        <w:pageBreakBefore/>
        <w:ind w:left="357" w:hanging="357"/>
        <w:rPr>
          <w:color w:val="auto"/>
        </w:rPr>
      </w:pPr>
      <w:r w:rsidRPr="00FF30F3">
        <w:rPr>
          <w:color w:val="auto"/>
        </w:rPr>
        <w:lastRenderedPageBreak/>
        <w:t>Popis soutěžních disciplín</w:t>
      </w:r>
      <w:bookmarkEnd w:id="62"/>
    </w:p>
    <w:p w:rsidR="00F21B8E" w:rsidRPr="00FF30F3" w:rsidRDefault="00F21B8E" w:rsidP="00F21B8E">
      <w:pPr>
        <w:pStyle w:val="Prosttext1"/>
        <w:numPr>
          <w:ilvl w:val="0"/>
          <w:numId w:val="2"/>
        </w:numPr>
        <w:jc w:val="both"/>
        <w:rPr>
          <w:rFonts w:ascii="Arial" w:hAnsi="Arial" w:cs="Arial"/>
          <w:b/>
        </w:rPr>
      </w:pPr>
      <w:bookmarkStart w:id="69" w:name="_Toc313353975"/>
      <w:bookmarkStart w:id="70" w:name="_Toc337488836"/>
      <w:r w:rsidRPr="00FF30F3">
        <w:rPr>
          <w:rFonts w:ascii="Arial" w:hAnsi="Arial" w:cs="Arial"/>
          <w:b/>
        </w:rPr>
        <w:t>Nedodržení stylu a taneční techniky dané disciplíny znamená:</w:t>
      </w:r>
    </w:p>
    <w:p w:rsidR="00F21B8E" w:rsidRPr="00FF30F3" w:rsidRDefault="00F21B8E" w:rsidP="00F21B8E">
      <w:pPr>
        <w:pStyle w:val="Prosttext1"/>
        <w:numPr>
          <w:ilvl w:val="1"/>
          <w:numId w:val="2"/>
        </w:numPr>
        <w:jc w:val="both"/>
        <w:rPr>
          <w:rFonts w:ascii="Arial" w:hAnsi="Arial" w:cs="Arial"/>
          <w:b/>
        </w:rPr>
      </w:pPr>
      <w:r w:rsidRPr="00FF30F3">
        <w:rPr>
          <w:rFonts w:ascii="Arial" w:hAnsi="Arial" w:cs="Arial"/>
          <w:b/>
        </w:rPr>
        <w:t>snížení technické známky (případně i dalších známek) na minimum a napomenutí - návrh na přeřazení do jiné disciplíny (pokud je to možné)</w:t>
      </w:r>
    </w:p>
    <w:p w:rsidR="00F21B8E" w:rsidRPr="00FF30F3" w:rsidRDefault="00F21B8E" w:rsidP="00F21B8E">
      <w:pPr>
        <w:pStyle w:val="Prosttext1"/>
        <w:numPr>
          <w:ilvl w:val="1"/>
          <w:numId w:val="2"/>
        </w:numPr>
        <w:jc w:val="both"/>
        <w:rPr>
          <w:rFonts w:ascii="Arial" w:hAnsi="Arial" w:cs="Arial"/>
          <w:b/>
        </w:rPr>
      </w:pPr>
      <w:r w:rsidRPr="00FF30F3">
        <w:rPr>
          <w:rFonts w:ascii="Arial" w:hAnsi="Arial" w:cs="Arial"/>
          <w:b/>
        </w:rPr>
        <w:t>vyřazení ze soutěže – diskvalifikace, pokud se jedná o úmyslné porušení pravidel</w:t>
      </w:r>
    </w:p>
    <w:p w:rsidR="00B02047" w:rsidRPr="00FF30F3" w:rsidRDefault="003F4921" w:rsidP="00B02047">
      <w:pPr>
        <w:pStyle w:val="Prosttext1"/>
        <w:numPr>
          <w:ilvl w:val="0"/>
          <w:numId w:val="2"/>
        </w:numPr>
        <w:jc w:val="both"/>
        <w:rPr>
          <w:rFonts w:ascii="Arial" w:eastAsia="MS Mincho" w:hAnsi="Arial" w:cs="Arial"/>
          <w:b/>
        </w:rPr>
      </w:pPr>
      <w:r w:rsidRPr="00FF30F3">
        <w:rPr>
          <w:rFonts w:ascii="Arial" w:eastAsia="MS Mincho" w:hAnsi="Arial" w:cs="Arial"/>
          <w:b/>
        </w:rPr>
        <w:t>Poznámka</w:t>
      </w:r>
      <w:r w:rsidR="002E143C" w:rsidRPr="00FF30F3">
        <w:rPr>
          <w:rFonts w:ascii="Arial" w:eastAsia="MS Mincho" w:hAnsi="Arial" w:cs="Arial"/>
          <w:b/>
        </w:rPr>
        <w:t>:</w:t>
      </w:r>
    </w:p>
    <w:p w:rsidR="00514C41" w:rsidRPr="00FF30F3" w:rsidRDefault="00514C41" w:rsidP="00514C41">
      <w:pPr>
        <w:pStyle w:val="Prosttext1"/>
        <w:numPr>
          <w:ilvl w:val="1"/>
          <w:numId w:val="2"/>
        </w:numPr>
        <w:jc w:val="both"/>
        <w:rPr>
          <w:rFonts w:ascii="Arial" w:eastAsia="MS Mincho" w:hAnsi="Arial" w:cs="Arial"/>
          <w:b/>
        </w:rPr>
      </w:pPr>
      <w:r w:rsidRPr="00FF30F3">
        <w:rPr>
          <w:rFonts w:ascii="Arial" w:eastAsia="MS Mincho" w:hAnsi="Arial" w:cs="Arial"/>
          <w:b/>
        </w:rPr>
        <w:t>Moderní gymnastika není taneční technika. Pokud bude tato technika převažovat, potom platí sankce výše uvedené /Nedodržení stylu a taneční techniky dané disciplíny/.</w:t>
      </w:r>
    </w:p>
    <w:p w:rsidR="00514C41" w:rsidRPr="00FF30F3" w:rsidRDefault="00514C41" w:rsidP="00514C41">
      <w:pPr>
        <w:pStyle w:val="Prosttext1"/>
        <w:numPr>
          <w:ilvl w:val="1"/>
          <w:numId w:val="2"/>
        </w:numPr>
        <w:ind w:left="1410"/>
        <w:jc w:val="both"/>
        <w:rPr>
          <w:rFonts w:ascii="Arial" w:eastAsia="MS Mincho" w:hAnsi="Arial" w:cs="Arial"/>
          <w:b/>
        </w:rPr>
      </w:pPr>
      <w:proofErr w:type="spellStart"/>
      <w:r w:rsidRPr="00FF30F3">
        <w:rPr>
          <w:rFonts w:ascii="Arial" w:eastAsia="MS Mincho" w:hAnsi="Arial" w:cs="Arial"/>
          <w:b/>
        </w:rPr>
        <w:t>Lyrical</w:t>
      </w:r>
      <w:proofErr w:type="spellEnd"/>
      <w:r w:rsidRPr="00FF30F3">
        <w:rPr>
          <w:rFonts w:ascii="Arial" w:eastAsia="MS Mincho" w:hAnsi="Arial" w:cs="Arial"/>
          <w:b/>
        </w:rPr>
        <w:t xml:space="preserve"> </w:t>
      </w:r>
      <w:proofErr w:type="spellStart"/>
      <w:r w:rsidRPr="00FF30F3">
        <w:rPr>
          <w:rFonts w:ascii="Arial" w:eastAsia="MS Mincho" w:hAnsi="Arial" w:cs="Arial"/>
          <w:b/>
        </w:rPr>
        <w:t>dance</w:t>
      </w:r>
      <w:proofErr w:type="spellEnd"/>
      <w:r w:rsidRPr="00FF30F3">
        <w:rPr>
          <w:rFonts w:ascii="Arial" w:eastAsia="MS Mincho" w:hAnsi="Arial" w:cs="Arial"/>
          <w:b/>
        </w:rPr>
        <w:t xml:space="preserve"> je taneční styl, nikoli taneční technika. Může se tedy tančit v kterékoli taneční disciplíně s tím, že musí být dodrženy technické principy konkrétní taneční disciplíny.</w:t>
      </w:r>
    </w:p>
    <w:p w:rsidR="00514C41" w:rsidRPr="00FF30F3" w:rsidRDefault="00514C41" w:rsidP="00514C41">
      <w:pPr>
        <w:pStyle w:val="Prosttext1"/>
        <w:ind w:left="1410"/>
        <w:jc w:val="both"/>
        <w:rPr>
          <w:rFonts w:ascii="Arial" w:eastAsia="MS Mincho" w:hAnsi="Arial" w:cs="Arial"/>
          <w:b/>
        </w:rPr>
      </w:pPr>
      <w:r w:rsidRPr="00FF30F3">
        <w:rPr>
          <w:rFonts w:ascii="Arial" w:eastAsia="MS Mincho" w:hAnsi="Arial" w:cs="Arial"/>
          <w:b/>
        </w:rPr>
        <w:t xml:space="preserve">Vysvětlení – např. v jazz </w:t>
      </w:r>
      <w:proofErr w:type="spellStart"/>
      <w:r w:rsidRPr="00FF30F3">
        <w:rPr>
          <w:rFonts w:ascii="Arial" w:eastAsia="MS Mincho" w:hAnsi="Arial" w:cs="Arial"/>
          <w:b/>
        </w:rPr>
        <w:t>dance</w:t>
      </w:r>
      <w:proofErr w:type="spellEnd"/>
      <w:r w:rsidRPr="00FF30F3">
        <w:rPr>
          <w:rFonts w:ascii="Arial" w:eastAsia="MS Mincho" w:hAnsi="Arial" w:cs="Arial"/>
          <w:b/>
        </w:rPr>
        <w:t xml:space="preserve"> musí být technika založena na jazzových tanečních principech, v </w:t>
      </w:r>
      <w:proofErr w:type="spellStart"/>
      <w:r w:rsidRPr="00FF30F3">
        <w:rPr>
          <w:rFonts w:ascii="Arial" w:eastAsia="MS Mincho" w:hAnsi="Arial" w:cs="Arial"/>
          <w:b/>
        </w:rPr>
        <w:t>contemporary</w:t>
      </w:r>
      <w:proofErr w:type="spellEnd"/>
      <w:r w:rsidRPr="00FF30F3">
        <w:rPr>
          <w:rFonts w:ascii="Arial" w:eastAsia="MS Mincho" w:hAnsi="Arial" w:cs="Arial"/>
          <w:b/>
        </w:rPr>
        <w:t xml:space="preserve"> zase na technice </w:t>
      </w:r>
      <w:proofErr w:type="spellStart"/>
      <w:r w:rsidRPr="00FF30F3">
        <w:rPr>
          <w:rFonts w:ascii="Arial" w:eastAsia="MS Mincho" w:hAnsi="Arial" w:cs="Arial"/>
          <w:b/>
        </w:rPr>
        <w:t>modern</w:t>
      </w:r>
      <w:proofErr w:type="spellEnd"/>
      <w:r w:rsidRPr="00FF30F3">
        <w:rPr>
          <w:rFonts w:ascii="Arial" w:eastAsia="MS Mincho" w:hAnsi="Arial" w:cs="Arial"/>
          <w:b/>
        </w:rPr>
        <w:t>. Hudebním podkladem pro „</w:t>
      </w:r>
      <w:proofErr w:type="spellStart"/>
      <w:r w:rsidRPr="00FF30F3">
        <w:rPr>
          <w:rFonts w:ascii="Arial" w:eastAsia="MS Mincho" w:hAnsi="Arial" w:cs="Arial"/>
          <w:b/>
        </w:rPr>
        <w:t>lyrical</w:t>
      </w:r>
      <w:proofErr w:type="spellEnd"/>
      <w:r w:rsidRPr="00FF30F3">
        <w:rPr>
          <w:rFonts w:ascii="Arial" w:eastAsia="MS Mincho" w:hAnsi="Arial" w:cs="Arial"/>
          <w:b/>
        </w:rPr>
        <w:t>“ choreografie jsou vokální či instrumentální skladby pomalého tempa. Jedná se o emotivní projev vycházející z hudby a daného textu.</w:t>
      </w:r>
    </w:p>
    <w:p w:rsidR="00905017" w:rsidRPr="00FF30F3" w:rsidRDefault="00905017" w:rsidP="00905017">
      <w:pPr>
        <w:spacing w:before="600"/>
        <w:jc w:val="both"/>
        <w:rPr>
          <w:rFonts w:cs="Arial"/>
          <w:b/>
          <w:u w:val="single"/>
        </w:rPr>
      </w:pPr>
      <w:r w:rsidRPr="00FF30F3">
        <w:rPr>
          <w:rFonts w:cs="Arial"/>
          <w:b/>
          <w:u w:val="single"/>
        </w:rPr>
        <w:t>CONTEMPORARY SÓLO:</w:t>
      </w:r>
    </w:p>
    <w:p w:rsidR="00905017" w:rsidRPr="00FF30F3" w:rsidRDefault="00905017" w:rsidP="00905017">
      <w:pPr>
        <w:numPr>
          <w:ilvl w:val="1"/>
          <w:numId w:val="20"/>
        </w:numPr>
        <w:spacing w:after="0"/>
        <w:jc w:val="both"/>
        <w:rPr>
          <w:rFonts w:cs="Arial"/>
          <w:b/>
          <w:u w:val="single"/>
        </w:rPr>
      </w:pPr>
      <w:r w:rsidRPr="00FF30F3">
        <w:rPr>
          <w:rFonts w:eastAsia="MS Mincho" w:cs="Arial"/>
          <w:b/>
        </w:rPr>
        <w:t>Počet tanečníků:</w:t>
      </w:r>
      <w:r w:rsidRPr="00FF30F3">
        <w:rPr>
          <w:rFonts w:eastAsia="MS Mincho" w:cs="Arial"/>
        </w:rPr>
        <w:t xml:space="preserve"> 1 </w:t>
      </w:r>
      <w:r w:rsidRPr="00FF30F3">
        <w:rPr>
          <w:rFonts w:eastAsia="MS Mincho"/>
        </w:rPr>
        <w:t>(muž), 1 (žena).</w:t>
      </w:r>
    </w:p>
    <w:p w:rsidR="00905017" w:rsidRPr="00FF30F3" w:rsidRDefault="00905017" w:rsidP="00905017">
      <w:pPr>
        <w:numPr>
          <w:ilvl w:val="1"/>
          <w:numId w:val="20"/>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20"/>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20"/>
        </w:numPr>
        <w:spacing w:after="0"/>
        <w:jc w:val="both"/>
        <w:rPr>
          <w:rFonts w:cs="Arial"/>
          <w:b/>
          <w:u w:val="single"/>
        </w:rPr>
      </w:pPr>
      <w:r w:rsidRPr="00FF30F3">
        <w:rPr>
          <w:rFonts w:eastAsia="MS Mincho" w:cs="Arial"/>
          <w:b/>
        </w:rPr>
        <w:t>Délka vystoupení:</w:t>
      </w:r>
      <w:r w:rsidRPr="00FF30F3">
        <w:rPr>
          <w:rFonts w:eastAsia="MS Mincho" w:cs="Arial"/>
        </w:rPr>
        <w:t xml:space="preserve"> 1:45 – 2:15 min. </w:t>
      </w:r>
    </w:p>
    <w:p w:rsidR="00905017" w:rsidRPr="00FF30F3" w:rsidRDefault="00905017" w:rsidP="00905017">
      <w:pPr>
        <w:numPr>
          <w:ilvl w:val="1"/>
          <w:numId w:val="20"/>
        </w:numPr>
        <w:spacing w:after="0"/>
        <w:jc w:val="both"/>
        <w:rPr>
          <w:rFonts w:cs="Arial"/>
          <w:b/>
          <w:u w:val="single"/>
        </w:rPr>
      </w:pPr>
      <w:r w:rsidRPr="00FF30F3">
        <w:rPr>
          <w:rFonts w:eastAsia="MS Mincho" w:cs="Arial"/>
          <w:b/>
        </w:rPr>
        <w:t>Tempo:</w:t>
      </w:r>
      <w:r w:rsidRPr="00FF30F3">
        <w:rPr>
          <w:rFonts w:eastAsia="MS Mincho" w:cs="Arial"/>
        </w:rPr>
        <w:t xml:space="preserve"> Bez omezení</w:t>
      </w:r>
    </w:p>
    <w:p w:rsidR="00905017" w:rsidRPr="00FF30F3" w:rsidRDefault="00905017" w:rsidP="007001CB">
      <w:pPr>
        <w:numPr>
          <w:ilvl w:val="1"/>
          <w:numId w:val="20"/>
        </w:numPr>
        <w:spacing w:after="0"/>
        <w:jc w:val="both"/>
        <w:rPr>
          <w:rFonts w:eastAsia="MS Mincho" w:cs="Arial"/>
        </w:rPr>
      </w:pPr>
      <w:r w:rsidRPr="00FF30F3">
        <w:rPr>
          <w:rFonts w:eastAsia="MS Mincho" w:cs="Arial"/>
          <w:b/>
        </w:rPr>
        <w:t>Charakter tance:</w:t>
      </w:r>
      <w:r w:rsidRPr="00FF30F3">
        <w:rPr>
          <w:rFonts w:eastAsia="MS Mincho" w:cs="Arial"/>
        </w:rPr>
        <w:t xml:space="preserve"> V této disciplíně jde o využití </w:t>
      </w:r>
      <w:proofErr w:type="spellStart"/>
      <w:r w:rsidRPr="00FF30F3">
        <w:rPr>
          <w:rFonts w:eastAsia="MS Mincho" w:cs="Arial"/>
        </w:rPr>
        <w:t>modern</w:t>
      </w:r>
      <w:proofErr w:type="spellEnd"/>
      <w:r w:rsidRPr="00FF30F3">
        <w:rPr>
          <w:rFonts w:eastAsia="MS Mincho" w:cs="Arial"/>
        </w:rPr>
        <w:t xml:space="preserve"> </w:t>
      </w:r>
      <w:proofErr w:type="spellStart"/>
      <w:r w:rsidRPr="00FF30F3">
        <w:rPr>
          <w:rFonts w:eastAsia="MS Mincho" w:cs="Arial"/>
        </w:rPr>
        <w:t>dance</w:t>
      </w:r>
      <w:proofErr w:type="spellEnd"/>
      <w:r w:rsidRPr="00FF30F3">
        <w:rPr>
          <w:rFonts w:eastAsia="MS Mincho" w:cs="Arial"/>
        </w:rPr>
        <w:t xml:space="preserve"> technik, které byly vytvořeny především ve 20. století známými tanečními pedagogy a choreografy, /jako např. Martha Graham, José </w:t>
      </w:r>
      <w:proofErr w:type="spellStart"/>
      <w:r w:rsidRPr="00FF30F3">
        <w:rPr>
          <w:rFonts w:eastAsia="MS Mincho" w:cs="Arial"/>
        </w:rPr>
        <w:t>Limon</w:t>
      </w:r>
      <w:proofErr w:type="spellEnd"/>
      <w:r w:rsidRPr="00FF30F3">
        <w:rPr>
          <w:rFonts w:eastAsia="MS Mincho" w:cs="Arial"/>
        </w:rPr>
        <w:t xml:space="preserve">, </w:t>
      </w:r>
      <w:proofErr w:type="spellStart"/>
      <w:r w:rsidRPr="00FF30F3">
        <w:rPr>
          <w:rFonts w:eastAsia="MS Mincho" w:cs="Arial"/>
        </w:rPr>
        <w:t>Alvin</w:t>
      </w:r>
      <w:proofErr w:type="spellEnd"/>
      <w:r w:rsidRPr="00FF30F3">
        <w:rPr>
          <w:rFonts w:eastAsia="MS Mincho" w:cs="Arial"/>
        </w:rPr>
        <w:t xml:space="preserve"> </w:t>
      </w:r>
      <w:proofErr w:type="spellStart"/>
      <w:r w:rsidRPr="00FF30F3">
        <w:rPr>
          <w:rFonts w:eastAsia="MS Mincho" w:cs="Arial"/>
        </w:rPr>
        <w:t>Ailey</w:t>
      </w:r>
      <w:proofErr w:type="spellEnd"/>
      <w:r w:rsidRPr="00FF30F3">
        <w:rPr>
          <w:rFonts w:eastAsia="MS Mincho" w:cs="Arial"/>
        </w:rPr>
        <w:t xml:space="preserve">, </w:t>
      </w:r>
      <w:proofErr w:type="spellStart"/>
      <w:r w:rsidRPr="00FF30F3">
        <w:rPr>
          <w:rFonts w:eastAsia="MS Mincho" w:cs="Arial"/>
        </w:rPr>
        <w:t>Lester</w:t>
      </w:r>
      <w:proofErr w:type="spellEnd"/>
      <w:r w:rsidRPr="00FF30F3">
        <w:rPr>
          <w:rFonts w:eastAsia="MS Mincho" w:cs="Arial"/>
        </w:rPr>
        <w:t xml:space="preserve"> </w:t>
      </w:r>
      <w:proofErr w:type="spellStart"/>
      <w:r w:rsidRPr="00FF30F3">
        <w:rPr>
          <w:rFonts w:eastAsia="MS Mincho" w:cs="Arial"/>
        </w:rPr>
        <w:t>Horton</w:t>
      </w:r>
      <w:proofErr w:type="spellEnd"/>
      <w:r w:rsidRPr="00FF30F3">
        <w:rPr>
          <w:rFonts w:eastAsia="MS Mincho" w:cs="Arial"/>
        </w:rPr>
        <w:t xml:space="preserve">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w:t>
      </w:r>
      <w:proofErr w:type="spellStart"/>
      <w:r w:rsidRPr="00FF30F3">
        <w:rPr>
          <w:rFonts w:eastAsia="MS Mincho" w:cs="Arial"/>
        </w:rPr>
        <w:t>Modern</w:t>
      </w:r>
      <w:proofErr w:type="spellEnd"/>
      <w:r w:rsidRPr="00FF30F3">
        <w:rPr>
          <w:rFonts w:eastAsia="MS Mincho" w:cs="Arial"/>
        </w:rPr>
        <w:t xml:space="preserve"> </w:t>
      </w:r>
      <w:proofErr w:type="spellStart"/>
      <w:r w:rsidRPr="00FF30F3">
        <w:rPr>
          <w:rFonts w:eastAsia="MS Mincho" w:cs="Arial"/>
        </w:rPr>
        <w:t>dance</w:t>
      </w:r>
      <w:proofErr w:type="spellEnd"/>
      <w:r w:rsidRPr="00FF30F3">
        <w:rPr>
          <w:rFonts w:eastAsia="MS Mincho" w:cs="Arial"/>
        </w:rPr>
        <w:t xml:space="preserve"> technikách, které jsou buď postaveny na základech technik výše zmíněných tanečních pedagogů, nebo můžeme využít úplně nové, experimentální a originální pojetí techniky </w:t>
      </w:r>
      <w:proofErr w:type="spellStart"/>
      <w:r w:rsidRPr="00FF30F3">
        <w:rPr>
          <w:rFonts w:eastAsia="MS Mincho" w:cs="Arial"/>
        </w:rPr>
        <w:t>Modern</w:t>
      </w:r>
      <w:proofErr w:type="spellEnd"/>
      <w:r w:rsidRPr="00FF30F3">
        <w:rPr>
          <w:rFonts w:eastAsia="MS Mincho" w:cs="Arial"/>
        </w:rPr>
        <w:t xml:space="preserve"> </w:t>
      </w:r>
      <w:proofErr w:type="spellStart"/>
      <w:r w:rsidRPr="00FF30F3">
        <w:rPr>
          <w:rFonts w:eastAsia="MS Mincho" w:cs="Arial"/>
        </w:rPr>
        <w:t>dance</w:t>
      </w:r>
      <w:proofErr w:type="spellEnd"/>
      <w:r w:rsidRPr="00FF30F3">
        <w:rPr>
          <w:rFonts w:eastAsia="MS Mincho" w:cs="Arial"/>
        </w:rPr>
        <w:t xml:space="preserve">. Hlavním posuzovacím hlediskem v této disciplíně bude úroveň provedení tanečních pohybů a dále námět, dějová linka. Příběh, vystavění děje může být, ale není zde na něj kladen až takový důraz jako u </w:t>
      </w:r>
      <w:r w:rsidR="00A63D42" w:rsidRPr="00FF30F3">
        <w:rPr>
          <w:rFonts w:eastAsia="MS Mincho" w:cs="Arial"/>
        </w:rPr>
        <w:t xml:space="preserve">art </w:t>
      </w:r>
      <w:r w:rsidRPr="00FF30F3">
        <w:rPr>
          <w:rFonts w:eastAsia="MS Mincho" w:cs="Arial"/>
        </w:rPr>
        <w:t>show. Jedná se především o obrazy, nálady. Téma, zvolená hudba a pohybový slovník choreografie by měly korespondovat s věkovou kategorií, především pak s dětskou věkovou kategorií. V dětské věkové kategorii je zakázáno využití temných a negativních témat /jako např. upíři, záhrobí, blázinec apod./ nebo témat s erotickou tématikou.</w:t>
      </w:r>
    </w:p>
    <w:p w:rsidR="007001CB" w:rsidRPr="00FF30F3" w:rsidRDefault="00905017" w:rsidP="007001CB">
      <w:pPr>
        <w:numPr>
          <w:ilvl w:val="1"/>
          <w:numId w:val="20"/>
        </w:numPr>
        <w:spacing w:after="0"/>
        <w:jc w:val="both"/>
        <w:rPr>
          <w:rFonts w:eastAsia="MS Mincho" w:cs="Arial"/>
        </w:rPr>
      </w:pPr>
      <w:r w:rsidRPr="00FF30F3">
        <w:rPr>
          <w:rFonts w:eastAsia="MS Mincho" w:cs="Arial"/>
          <w:b/>
        </w:rPr>
        <w:t>Povolené a doporučené figury a pohyby:</w:t>
      </w:r>
      <w:r w:rsidRPr="00FF30F3">
        <w:rPr>
          <w:rFonts w:eastAsia="MS Mincho" w:cs="Arial"/>
        </w:rPr>
        <w:t xml:space="preserve"> </w:t>
      </w:r>
      <w:r w:rsidR="007001CB" w:rsidRPr="00FF30F3">
        <w:rPr>
          <w:rFonts w:cs="Arial"/>
        </w:rPr>
        <w:t>Pohybový slovník by měl vycházet z </w:t>
      </w:r>
      <w:proofErr w:type="spellStart"/>
      <w:r w:rsidR="007001CB" w:rsidRPr="00FF30F3">
        <w:rPr>
          <w:rFonts w:cs="Arial"/>
        </w:rPr>
        <w:t>modern</w:t>
      </w:r>
      <w:proofErr w:type="spellEnd"/>
      <w:r w:rsidR="007001CB" w:rsidRPr="00FF30F3">
        <w:rPr>
          <w:rFonts w:cs="Arial"/>
        </w:rPr>
        <w:t xml:space="preserve"> </w:t>
      </w:r>
      <w:proofErr w:type="spellStart"/>
      <w:r w:rsidR="007001CB" w:rsidRPr="00FF30F3">
        <w:rPr>
          <w:rFonts w:cs="Arial"/>
        </w:rPr>
        <w:t>dance</w:t>
      </w:r>
      <w:proofErr w:type="spellEnd"/>
      <w:r w:rsidR="007001CB" w:rsidRPr="00FF30F3">
        <w:rPr>
          <w:rFonts w:cs="Arial"/>
        </w:rPr>
        <w:t xml:space="preserve"> technik z jejich současných trendů a měl by korespondovat s věkovou kategorií a odpovídat pohybovým dovednostem tanečníků. Akrobacie je povolena, nesmí však převažovat.</w:t>
      </w:r>
    </w:p>
    <w:p w:rsidR="00905017" w:rsidRPr="00FF30F3" w:rsidRDefault="00905017" w:rsidP="00905017">
      <w:pPr>
        <w:numPr>
          <w:ilvl w:val="1"/>
          <w:numId w:val="20"/>
        </w:numPr>
        <w:spacing w:after="0"/>
        <w:jc w:val="both"/>
        <w:rPr>
          <w:rFonts w:cs="Arial"/>
          <w:b/>
          <w:u w:val="single"/>
        </w:rPr>
      </w:pPr>
      <w:r w:rsidRPr="00FF30F3">
        <w:rPr>
          <w:rFonts w:eastAsia="MS Mincho" w:cs="Arial"/>
          <w:b/>
        </w:rPr>
        <w:t>Zakázané figury:</w:t>
      </w:r>
      <w:r w:rsidRPr="00FF30F3">
        <w:rPr>
          <w:rFonts w:eastAsia="MS Mincho" w:cs="Arial"/>
        </w:rPr>
        <w:t xml:space="preserve"> Mimo obecná pravidla nejsou definovány.</w:t>
      </w:r>
    </w:p>
    <w:p w:rsidR="00905017" w:rsidRPr="00FF30F3" w:rsidRDefault="00905017" w:rsidP="00905017">
      <w:pPr>
        <w:numPr>
          <w:ilvl w:val="1"/>
          <w:numId w:val="20"/>
        </w:numPr>
        <w:spacing w:after="0"/>
        <w:jc w:val="both"/>
        <w:rPr>
          <w:rFonts w:eastAsia="MS Mincho" w:cs="Arial"/>
        </w:rPr>
      </w:pPr>
      <w:r w:rsidRPr="00FF30F3">
        <w:rPr>
          <w:rFonts w:eastAsia="MS Mincho" w:cs="Arial"/>
          <w:b/>
        </w:rPr>
        <w:t>Rekvizity:</w:t>
      </w:r>
      <w:r w:rsidRPr="00FF30F3">
        <w:rPr>
          <w:rFonts w:eastAsia="MS Mincho" w:cs="Arial"/>
        </w:rPr>
        <w:t xml:space="preserve"> </w:t>
      </w:r>
      <w:r w:rsidR="007001CB" w:rsidRPr="00FF30F3">
        <w:rPr>
          <w:rFonts w:cs="Arial"/>
        </w:rPr>
        <w:t>Jsou povoleny ruční a podlahové rekvizity.</w:t>
      </w:r>
    </w:p>
    <w:p w:rsidR="00905017" w:rsidRPr="00FF30F3" w:rsidRDefault="00905017" w:rsidP="00905017">
      <w:pPr>
        <w:spacing w:before="600"/>
        <w:jc w:val="both"/>
        <w:rPr>
          <w:rFonts w:cs="Arial"/>
          <w:b/>
          <w:u w:val="single"/>
        </w:rPr>
      </w:pPr>
      <w:r w:rsidRPr="00FF30F3">
        <w:rPr>
          <w:rFonts w:cs="Arial"/>
          <w:b/>
          <w:u w:val="single"/>
        </w:rPr>
        <w:t>CONTEMPORARY DUO:</w:t>
      </w:r>
    </w:p>
    <w:p w:rsidR="00905017" w:rsidRPr="00FF30F3" w:rsidRDefault="00905017" w:rsidP="00905017">
      <w:pPr>
        <w:numPr>
          <w:ilvl w:val="1"/>
          <w:numId w:val="21"/>
        </w:numPr>
        <w:spacing w:after="0"/>
        <w:jc w:val="both"/>
        <w:rPr>
          <w:rFonts w:cs="Arial"/>
          <w:b/>
          <w:u w:val="single"/>
        </w:rPr>
      </w:pPr>
      <w:r w:rsidRPr="00FF30F3">
        <w:rPr>
          <w:rFonts w:eastAsia="MS Mincho" w:cs="Arial"/>
          <w:b/>
        </w:rPr>
        <w:t>Počet tanečníků:</w:t>
      </w:r>
      <w:r w:rsidRPr="00FF30F3">
        <w:rPr>
          <w:rFonts w:eastAsia="MS Mincho" w:cs="Arial"/>
        </w:rPr>
        <w:t xml:space="preserve"> 2</w:t>
      </w:r>
    </w:p>
    <w:p w:rsidR="00905017" w:rsidRPr="00FF30F3" w:rsidRDefault="00905017" w:rsidP="00905017">
      <w:pPr>
        <w:numPr>
          <w:ilvl w:val="1"/>
          <w:numId w:val="21"/>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21"/>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21"/>
        </w:numPr>
        <w:spacing w:after="0"/>
        <w:jc w:val="both"/>
        <w:rPr>
          <w:rFonts w:cs="Arial"/>
          <w:b/>
          <w:u w:val="single"/>
        </w:rPr>
      </w:pPr>
      <w:r w:rsidRPr="00FF30F3">
        <w:rPr>
          <w:rFonts w:eastAsia="MS Mincho" w:cs="Arial"/>
          <w:b/>
        </w:rPr>
        <w:t>Délka vystoupení:</w:t>
      </w:r>
      <w:r w:rsidRPr="00FF30F3">
        <w:rPr>
          <w:rFonts w:eastAsia="MS Mincho" w:cs="Arial"/>
        </w:rPr>
        <w:t xml:space="preserve"> 1:45 – 2:15 min. </w:t>
      </w:r>
    </w:p>
    <w:p w:rsidR="00905017" w:rsidRPr="00FF30F3" w:rsidRDefault="00905017" w:rsidP="00905017">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905017" w:rsidRPr="00FF30F3" w:rsidRDefault="00905017" w:rsidP="00905017">
      <w:pPr>
        <w:spacing w:before="600"/>
        <w:jc w:val="both"/>
        <w:rPr>
          <w:rFonts w:cs="Arial"/>
          <w:b/>
          <w:u w:val="single"/>
        </w:rPr>
      </w:pPr>
      <w:r w:rsidRPr="00FF30F3">
        <w:rPr>
          <w:rFonts w:cs="Arial"/>
          <w:b/>
          <w:u w:val="single"/>
        </w:rPr>
        <w:t>CONTEMPORARY MALÁ SKUPINA:</w:t>
      </w:r>
    </w:p>
    <w:p w:rsidR="00905017" w:rsidRPr="00FF30F3" w:rsidRDefault="00905017" w:rsidP="00905017">
      <w:pPr>
        <w:numPr>
          <w:ilvl w:val="1"/>
          <w:numId w:val="22"/>
        </w:numPr>
        <w:spacing w:after="0"/>
        <w:jc w:val="both"/>
        <w:rPr>
          <w:rFonts w:cs="Arial"/>
          <w:b/>
          <w:u w:val="single"/>
        </w:rPr>
      </w:pPr>
      <w:r w:rsidRPr="00FF30F3">
        <w:rPr>
          <w:rFonts w:eastAsia="MS Mincho" w:cs="Arial"/>
          <w:b/>
        </w:rPr>
        <w:t>Počet tanečníků:</w:t>
      </w:r>
      <w:r w:rsidRPr="00FF30F3">
        <w:rPr>
          <w:rFonts w:eastAsia="MS Mincho" w:cs="Arial"/>
        </w:rPr>
        <w:t xml:space="preserve"> 3 - 7</w:t>
      </w:r>
    </w:p>
    <w:p w:rsidR="00905017" w:rsidRPr="00FF30F3" w:rsidRDefault="00905017" w:rsidP="00905017">
      <w:pPr>
        <w:numPr>
          <w:ilvl w:val="1"/>
          <w:numId w:val="22"/>
        </w:numPr>
        <w:spacing w:after="0"/>
        <w:ind w:left="714" w:hanging="357"/>
        <w:jc w:val="both"/>
        <w:rPr>
          <w:rFonts w:cs="Arial"/>
          <w:b/>
          <w:u w:val="single"/>
        </w:rPr>
      </w:pPr>
      <w:r w:rsidRPr="00FF30F3">
        <w:rPr>
          <w:rFonts w:eastAsia="MS Mincho" w:cs="Arial"/>
          <w:b/>
        </w:rPr>
        <w:lastRenderedPageBreak/>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r w:rsidRPr="00FF30F3">
        <w:rPr>
          <w:rFonts w:eastAsia="MS Mincho" w:cs="Arial"/>
        </w:rPr>
        <w:t xml:space="preserve">, </w:t>
      </w:r>
      <w:proofErr w:type="spellStart"/>
      <w:r w:rsidRPr="00FF30F3">
        <w:rPr>
          <w:rFonts w:eastAsia="MS Mincho" w:cs="Arial"/>
        </w:rPr>
        <w:t>Adults</w:t>
      </w:r>
      <w:proofErr w:type="spellEnd"/>
      <w:r w:rsidRPr="00FF30F3">
        <w:rPr>
          <w:rFonts w:eastAsia="MS Mincho" w:cs="Arial"/>
        </w:rPr>
        <w:t xml:space="preserve"> 2</w:t>
      </w:r>
    </w:p>
    <w:p w:rsidR="00905017" w:rsidRPr="00FF30F3" w:rsidRDefault="00905017" w:rsidP="00905017">
      <w:pPr>
        <w:numPr>
          <w:ilvl w:val="1"/>
          <w:numId w:val="22"/>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22"/>
        </w:numPr>
        <w:spacing w:after="0"/>
        <w:jc w:val="both"/>
        <w:rPr>
          <w:rFonts w:cs="Arial"/>
          <w:b/>
          <w:u w:val="single"/>
        </w:rPr>
      </w:pPr>
      <w:r w:rsidRPr="00FF30F3">
        <w:rPr>
          <w:rFonts w:eastAsia="MS Mincho" w:cs="Arial"/>
          <w:b/>
        </w:rPr>
        <w:t>Délka vystoupení:</w:t>
      </w:r>
      <w:r w:rsidRPr="00FF30F3">
        <w:rPr>
          <w:rFonts w:eastAsia="MS Mincho" w:cs="Arial"/>
        </w:rPr>
        <w:t xml:space="preserve"> 2:30 – 3:00 min. </w:t>
      </w:r>
    </w:p>
    <w:p w:rsidR="00905017" w:rsidRPr="00FF30F3" w:rsidRDefault="00905017" w:rsidP="00905017">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905017" w:rsidRPr="00FF30F3" w:rsidRDefault="00905017" w:rsidP="00905017">
      <w:pPr>
        <w:spacing w:before="600"/>
        <w:jc w:val="both"/>
        <w:rPr>
          <w:rFonts w:cs="Arial"/>
          <w:b/>
          <w:u w:val="single"/>
        </w:rPr>
      </w:pPr>
      <w:r w:rsidRPr="00FF30F3">
        <w:rPr>
          <w:rFonts w:cs="Arial"/>
          <w:b/>
          <w:u w:val="single"/>
        </w:rPr>
        <w:t>JAZZ DANCE SÓLO:</w:t>
      </w:r>
    </w:p>
    <w:p w:rsidR="00905017" w:rsidRPr="00FF30F3" w:rsidRDefault="00905017" w:rsidP="00905017">
      <w:pPr>
        <w:numPr>
          <w:ilvl w:val="1"/>
          <w:numId w:val="16"/>
        </w:numPr>
        <w:spacing w:after="0"/>
        <w:jc w:val="both"/>
        <w:rPr>
          <w:rFonts w:cs="Arial"/>
          <w:b/>
          <w:u w:val="single"/>
        </w:rPr>
      </w:pPr>
      <w:r w:rsidRPr="00FF30F3">
        <w:rPr>
          <w:rFonts w:eastAsia="MS Mincho" w:cs="Arial"/>
          <w:b/>
        </w:rPr>
        <w:t>Počet tanečníků:</w:t>
      </w:r>
      <w:r w:rsidRPr="00FF30F3">
        <w:rPr>
          <w:rFonts w:eastAsia="MS Mincho" w:cs="Arial"/>
        </w:rPr>
        <w:t xml:space="preserve"> 1 </w:t>
      </w:r>
      <w:r w:rsidRPr="00FF30F3">
        <w:rPr>
          <w:rFonts w:eastAsia="MS Mincho"/>
        </w:rPr>
        <w:t>(muž), 1 (žena).</w:t>
      </w:r>
    </w:p>
    <w:p w:rsidR="00905017" w:rsidRPr="00FF30F3" w:rsidRDefault="00905017" w:rsidP="00905017">
      <w:pPr>
        <w:numPr>
          <w:ilvl w:val="1"/>
          <w:numId w:val="16"/>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16"/>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16"/>
        </w:numPr>
        <w:spacing w:after="0"/>
        <w:jc w:val="both"/>
        <w:rPr>
          <w:rFonts w:cs="Arial"/>
          <w:b/>
          <w:u w:val="single"/>
        </w:rPr>
      </w:pPr>
      <w:r w:rsidRPr="00FF30F3">
        <w:rPr>
          <w:rFonts w:eastAsia="MS Mincho" w:cs="Arial"/>
          <w:b/>
        </w:rPr>
        <w:t>Délka vystoupení:</w:t>
      </w:r>
      <w:r w:rsidRPr="00FF30F3">
        <w:rPr>
          <w:rFonts w:eastAsia="MS Mincho" w:cs="Arial"/>
        </w:rPr>
        <w:t xml:space="preserve"> 1:45 – 2:15 min. </w:t>
      </w:r>
    </w:p>
    <w:p w:rsidR="00905017" w:rsidRPr="00FF30F3" w:rsidRDefault="00905017" w:rsidP="00905017">
      <w:pPr>
        <w:numPr>
          <w:ilvl w:val="1"/>
          <w:numId w:val="16"/>
        </w:numPr>
        <w:spacing w:after="0"/>
        <w:jc w:val="both"/>
        <w:rPr>
          <w:rFonts w:cs="Arial"/>
          <w:b/>
          <w:u w:val="single"/>
        </w:rPr>
      </w:pPr>
      <w:r w:rsidRPr="00FF30F3">
        <w:rPr>
          <w:rFonts w:eastAsia="MS Mincho" w:cs="Arial"/>
          <w:b/>
        </w:rPr>
        <w:t>Tempo:</w:t>
      </w:r>
      <w:r w:rsidRPr="00FF30F3">
        <w:rPr>
          <w:rFonts w:eastAsia="MS Mincho" w:cs="Arial"/>
        </w:rPr>
        <w:t xml:space="preserve"> Bez omezení</w:t>
      </w:r>
    </w:p>
    <w:p w:rsidR="00CA7065" w:rsidRPr="00FF30F3" w:rsidRDefault="00905017" w:rsidP="00CA7065">
      <w:pPr>
        <w:numPr>
          <w:ilvl w:val="1"/>
          <w:numId w:val="30"/>
        </w:numPr>
        <w:spacing w:after="0"/>
        <w:jc w:val="both"/>
        <w:rPr>
          <w:rFonts w:cs="Arial"/>
          <w:b/>
          <w:u w:val="single"/>
        </w:rPr>
      </w:pPr>
      <w:r w:rsidRPr="00FF30F3">
        <w:rPr>
          <w:rFonts w:eastAsia="MS Mincho" w:cs="Arial"/>
          <w:b/>
        </w:rPr>
        <w:t>Charakter tance:</w:t>
      </w:r>
      <w:r w:rsidRPr="00FF30F3">
        <w:rPr>
          <w:rFonts w:eastAsia="MS Mincho" w:cs="Arial"/>
        </w:rPr>
        <w:t xml:space="preserve"> </w:t>
      </w:r>
      <w:r w:rsidR="00CA7065" w:rsidRPr="00FF30F3">
        <w:rPr>
          <w:rFonts w:cs="Arial"/>
        </w:rPr>
        <w:t xml:space="preserve">Jazz Dance je umělecká forma mnoha tváří, která prošla dlouhodobým vývojem. Kořeny vidíme v africkém národním tanci, který byl do Ameriky přivezen otroky z Afriky, </w:t>
      </w:r>
      <w:proofErr w:type="spellStart"/>
      <w:r w:rsidR="00CA7065" w:rsidRPr="00FF30F3">
        <w:rPr>
          <w:rFonts w:cs="Arial"/>
        </w:rPr>
        <w:t>Cuby</w:t>
      </w:r>
      <w:proofErr w:type="spellEnd"/>
      <w:r w:rsidR="00CA7065" w:rsidRPr="00FF30F3">
        <w:rPr>
          <w:rFonts w:cs="Arial"/>
        </w:rPr>
        <w:t xml:space="preserve">, Panamy a Haiti. V této kategorii jsou přípustné následující formy: </w:t>
      </w:r>
    </w:p>
    <w:p w:rsidR="00CA7065" w:rsidRPr="00FF30F3" w:rsidRDefault="00CA7065" w:rsidP="00CA7065">
      <w:pPr>
        <w:numPr>
          <w:ilvl w:val="2"/>
          <w:numId w:val="30"/>
        </w:numPr>
        <w:spacing w:after="0"/>
        <w:jc w:val="both"/>
        <w:rPr>
          <w:rFonts w:cs="Arial"/>
          <w:b/>
          <w:u w:val="single"/>
        </w:rPr>
      </w:pPr>
      <w:r w:rsidRPr="00FF30F3">
        <w:rPr>
          <w:rFonts w:cs="Arial"/>
        </w:rPr>
        <w:t xml:space="preserve">Původní jazz – tanec zahrnuje </w:t>
      </w:r>
      <w:proofErr w:type="spellStart"/>
      <w:r w:rsidRPr="00FF30F3">
        <w:rPr>
          <w:rFonts w:cs="Arial"/>
        </w:rPr>
        <w:t>Two</w:t>
      </w:r>
      <w:proofErr w:type="spellEnd"/>
      <w:r w:rsidRPr="00FF30F3">
        <w:rPr>
          <w:rFonts w:cs="Arial"/>
        </w:rPr>
        <w:t xml:space="preserve">-step nebo </w:t>
      </w:r>
      <w:proofErr w:type="spellStart"/>
      <w:r w:rsidRPr="00FF30F3">
        <w:rPr>
          <w:rFonts w:cs="Arial"/>
        </w:rPr>
        <w:t>Cakewalk</w:t>
      </w:r>
      <w:proofErr w:type="spellEnd"/>
      <w:r w:rsidRPr="00FF30F3">
        <w:rPr>
          <w:rFonts w:cs="Arial"/>
        </w:rPr>
        <w:t xml:space="preserve">, Grizzly </w:t>
      </w:r>
      <w:proofErr w:type="spellStart"/>
      <w:r w:rsidRPr="00FF30F3">
        <w:rPr>
          <w:rFonts w:cs="Arial"/>
        </w:rPr>
        <w:t>Bear</w:t>
      </w:r>
      <w:proofErr w:type="spellEnd"/>
      <w:r w:rsidRPr="00FF30F3">
        <w:rPr>
          <w:rFonts w:cs="Arial"/>
        </w:rPr>
        <w:t xml:space="preserve">, </w:t>
      </w:r>
      <w:proofErr w:type="spellStart"/>
      <w:r w:rsidRPr="00FF30F3">
        <w:rPr>
          <w:rFonts w:cs="Arial"/>
        </w:rPr>
        <w:t>Bunny</w:t>
      </w:r>
      <w:proofErr w:type="spellEnd"/>
      <w:r w:rsidRPr="00FF30F3">
        <w:rPr>
          <w:rFonts w:cs="Arial"/>
        </w:rPr>
        <w:t xml:space="preserve"> </w:t>
      </w:r>
      <w:proofErr w:type="spellStart"/>
      <w:r w:rsidRPr="00FF30F3">
        <w:rPr>
          <w:rFonts w:cs="Arial"/>
        </w:rPr>
        <w:t>Hug</w:t>
      </w:r>
      <w:proofErr w:type="spellEnd"/>
      <w:r w:rsidRPr="00FF30F3">
        <w:rPr>
          <w:rFonts w:cs="Arial"/>
        </w:rPr>
        <w:t xml:space="preserve">, </w:t>
      </w:r>
      <w:proofErr w:type="spellStart"/>
      <w:r w:rsidRPr="00FF30F3">
        <w:rPr>
          <w:rFonts w:cs="Arial"/>
        </w:rPr>
        <w:t>Turkey</w:t>
      </w:r>
      <w:proofErr w:type="spellEnd"/>
      <w:r w:rsidRPr="00FF30F3">
        <w:rPr>
          <w:rFonts w:cs="Arial"/>
        </w:rPr>
        <w:t xml:space="preserve"> Trot a Texas </w:t>
      </w:r>
      <w:proofErr w:type="spellStart"/>
      <w:r w:rsidRPr="00FF30F3">
        <w:rPr>
          <w:rFonts w:cs="Arial"/>
        </w:rPr>
        <w:t>Tommy</w:t>
      </w:r>
      <w:proofErr w:type="spellEnd"/>
      <w:r w:rsidRPr="00FF30F3">
        <w:rPr>
          <w:rFonts w:cs="Arial"/>
        </w:rPr>
        <w:t xml:space="preserve">, </w:t>
      </w:r>
      <w:proofErr w:type="spellStart"/>
      <w:r w:rsidRPr="00FF30F3">
        <w:rPr>
          <w:rFonts w:cs="Arial"/>
        </w:rPr>
        <w:t>One</w:t>
      </w:r>
      <w:proofErr w:type="spellEnd"/>
      <w:r w:rsidRPr="00FF30F3">
        <w:rPr>
          <w:rFonts w:cs="Arial"/>
        </w:rPr>
        <w:t xml:space="preserve">-step, Lindy Hop, Charleston a Black </w:t>
      </w:r>
      <w:proofErr w:type="spellStart"/>
      <w:r w:rsidRPr="00FF30F3">
        <w:rPr>
          <w:rFonts w:cs="Arial"/>
        </w:rPr>
        <w:t>Bottom</w:t>
      </w:r>
      <w:proofErr w:type="spellEnd"/>
      <w:r w:rsidRPr="00FF30F3">
        <w:rPr>
          <w:rFonts w:cs="Arial"/>
        </w:rPr>
        <w:t xml:space="preserve"> apod. </w:t>
      </w:r>
    </w:p>
    <w:p w:rsidR="00CA7065" w:rsidRPr="00FF30F3" w:rsidRDefault="00CA7065" w:rsidP="00CA7065">
      <w:pPr>
        <w:numPr>
          <w:ilvl w:val="2"/>
          <w:numId w:val="30"/>
        </w:numPr>
        <w:spacing w:after="0"/>
        <w:jc w:val="both"/>
        <w:rPr>
          <w:rFonts w:cs="Arial"/>
          <w:b/>
          <w:u w:val="single"/>
        </w:rPr>
      </w:pPr>
      <w:r w:rsidRPr="00FF30F3">
        <w:rPr>
          <w:rFonts w:cs="Arial"/>
        </w:rPr>
        <w:t xml:space="preserve">Musical </w:t>
      </w:r>
      <w:proofErr w:type="spellStart"/>
      <w:r w:rsidRPr="00FF30F3">
        <w:rPr>
          <w:rFonts w:cs="Arial"/>
        </w:rPr>
        <w:t>comedy</w:t>
      </w:r>
      <w:proofErr w:type="spellEnd"/>
      <w:r w:rsidRPr="00FF30F3">
        <w:rPr>
          <w:rFonts w:cs="Arial"/>
        </w:rPr>
        <w:t xml:space="preserve"> neboli scénický či divadelní jazz – charakter představení postaven na muzikálu, kupletu apod.</w:t>
      </w:r>
    </w:p>
    <w:p w:rsidR="00CA7065" w:rsidRPr="00FF30F3" w:rsidRDefault="00CA7065" w:rsidP="00CA7065">
      <w:pPr>
        <w:numPr>
          <w:ilvl w:val="2"/>
          <w:numId w:val="30"/>
        </w:numPr>
        <w:spacing w:after="0"/>
        <w:jc w:val="both"/>
        <w:rPr>
          <w:rFonts w:cs="Arial"/>
        </w:rPr>
      </w:pPr>
      <w:r w:rsidRPr="00FF30F3">
        <w:rPr>
          <w:rFonts w:cs="Arial"/>
        </w:rPr>
        <w:t>Současný jazz – může se tancovat v mnoha různých stylech a tempech hudby, jako je africký, orientální, španělský, kovbojský apod. Mohou se zde využít nové, moderní, současné trendy v pojetí jazzového tance.</w:t>
      </w:r>
    </w:p>
    <w:p w:rsidR="00CA7065" w:rsidRPr="00FF30F3" w:rsidRDefault="00CA7065" w:rsidP="00CA7065">
      <w:pPr>
        <w:numPr>
          <w:ilvl w:val="2"/>
          <w:numId w:val="30"/>
        </w:numPr>
        <w:spacing w:after="0"/>
        <w:jc w:val="both"/>
        <w:rPr>
          <w:rFonts w:cs="Arial"/>
        </w:rPr>
      </w:pPr>
      <w:proofErr w:type="spellStart"/>
      <w:r w:rsidRPr="00FF30F3">
        <w:rPr>
          <w:rFonts w:eastAsia="MS Mincho" w:cs="Arial"/>
        </w:rPr>
        <w:t>Lyrical</w:t>
      </w:r>
      <w:proofErr w:type="spellEnd"/>
      <w:r w:rsidRPr="00FF30F3">
        <w:rPr>
          <w:rFonts w:eastAsia="MS Mincho" w:cs="Arial"/>
        </w:rPr>
        <w:t xml:space="preserve"> </w:t>
      </w:r>
      <w:proofErr w:type="spellStart"/>
      <w:r w:rsidRPr="00FF30F3">
        <w:rPr>
          <w:rFonts w:eastAsia="MS Mincho" w:cs="Arial"/>
        </w:rPr>
        <w:t>dance</w:t>
      </w:r>
      <w:proofErr w:type="spellEnd"/>
      <w:r w:rsidRPr="00FF30F3">
        <w:rPr>
          <w:rFonts w:eastAsia="MS Mincho" w:cs="Arial"/>
        </w:rPr>
        <w:t xml:space="preserve"> je taneční styl, nikoli taneční technika. Může se tedy tančit v kterékoli taneční disciplíně s tím, že musí být dodrženy technické principy konkrétní taneční disciplíny. Vysvětlení – např. v jazz </w:t>
      </w:r>
      <w:proofErr w:type="spellStart"/>
      <w:r w:rsidRPr="00FF30F3">
        <w:rPr>
          <w:rFonts w:eastAsia="MS Mincho" w:cs="Arial"/>
        </w:rPr>
        <w:t>dance</w:t>
      </w:r>
      <w:proofErr w:type="spellEnd"/>
      <w:r w:rsidRPr="00FF30F3">
        <w:rPr>
          <w:rFonts w:eastAsia="MS Mincho" w:cs="Arial"/>
        </w:rPr>
        <w:t xml:space="preserve"> musí být technika založena na jazzových tanečních principech, v </w:t>
      </w:r>
      <w:proofErr w:type="spellStart"/>
      <w:r w:rsidRPr="00FF30F3">
        <w:rPr>
          <w:rFonts w:eastAsia="MS Mincho" w:cs="Arial"/>
        </w:rPr>
        <w:t>contemporary</w:t>
      </w:r>
      <w:proofErr w:type="spellEnd"/>
      <w:r w:rsidRPr="00FF30F3">
        <w:rPr>
          <w:rFonts w:eastAsia="MS Mincho" w:cs="Arial"/>
        </w:rPr>
        <w:t xml:space="preserve"> zase na technice </w:t>
      </w:r>
      <w:proofErr w:type="spellStart"/>
      <w:r w:rsidRPr="00FF30F3">
        <w:rPr>
          <w:rFonts w:eastAsia="MS Mincho" w:cs="Arial"/>
        </w:rPr>
        <w:t>modern</w:t>
      </w:r>
      <w:proofErr w:type="spellEnd"/>
      <w:r w:rsidRPr="00FF30F3">
        <w:rPr>
          <w:rFonts w:eastAsia="MS Mincho" w:cs="Arial"/>
        </w:rPr>
        <w:t>. Hudebním podkladem pro „</w:t>
      </w:r>
      <w:proofErr w:type="spellStart"/>
      <w:r w:rsidRPr="00FF30F3">
        <w:rPr>
          <w:rFonts w:eastAsia="MS Mincho" w:cs="Arial"/>
        </w:rPr>
        <w:t>lyrical</w:t>
      </w:r>
      <w:proofErr w:type="spellEnd"/>
      <w:r w:rsidRPr="00FF30F3">
        <w:rPr>
          <w:rFonts w:eastAsia="MS Mincho" w:cs="Arial"/>
        </w:rPr>
        <w:t>“ choreografie jsou vokální či instrumentální skladby pomalého tempa. Jedná se o emotivní projev vycházející z hudby a daného textu.</w:t>
      </w:r>
    </w:p>
    <w:p w:rsidR="00905017" w:rsidRPr="00FF30F3" w:rsidRDefault="00905017" w:rsidP="00905017">
      <w:pPr>
        <w:numPr>
          <w:ilvl w:val="1"/>
          <w:numId w:val="16"/>
        </w:numPr>
        <w:spacing w:after="0"/>
        <w:jc w:val="both"/>
        <w:rPr>
          <w:rFonts w:eastAsia="MS Mincho" w:cs="Arial"/>
        </w:rPr>
      </w:pPr>
      <w:r w:rsidRPr="00FF30F3">
        <w:rPr>
          <w:rFonts w:eastAsia="MS Mincho" w:cs="Arial"/>
          <w:b/>
        </w:rPr>
        <w:t>Povolené a doporučené figury a pohyby:</w:t>
      </w:r>
      <w:r w:rsidRPr="00FF30F3">
        <w:rPr>
          <w:rFonts w:eastAsia="MS Mincho" w:cs="Arial"/>
        </w:rPr>
        <w:t xml:space="preserve"> </w:t>
      </w:r>
      <w:r w:rsidR="00CA7065" w:rsidRPr="00FF30F3">
        <w:rPr>
          <w:rFonts w:cs="Arial"/>
        </w:rPr>
        <w:t xml:space="preserve">Celé vystoupení se musí skládat z Jazz </w:t>
      </w:r>
      <w:proofErr w:type="spellStart"/>
      <w:r w:rsidR="00CA7065" w:rsidRPr="00FF30F3">
        <w:rPr>
          <w:rFonts w:cs="Arial"/>
        </w:rPr>
        <w:t>work</w:t>
      </w:r>
      <w:proofErr w:type="spellEnd"/>
      <w:r w:rsidR="00CA7065" w:rsidRPr="00FF30F3">
        <w:rPr>
          <w:rFonts w:cs="Arial"/>
        </w:rPr>
        <w:t xml:space="preserve"> tj. z jazzové techniky a měly by obsahovat některé charakteristické znaky jazz </w:t>
      </w:r>
      <w:proofErr w:type="spellStart"/>
      <w:r w:rsidR="00CA7065" w:rsidRPr="00FF30F3">
        <w:rPr>
          <w:rFonts w:cs="Arial"/>
        </w:rPr>
        <w:t>dance</w:t>
      </w:r>
      <w:proofErr w:type="spellEnd"/>
      <w:r w:rsidR="00CA7065" w:rsidRPr="00FF30F3">
        <w:rPr>
          <w:rFonts w:cs="Arial"/>
        </w:rPr>
        <w:t xml:space="preserv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w:t>
      </w:r>
      <w:proofErr w:type="spellStart"/>
      <w:r w:rsidR="00CA7065" w:rsidRPr="00FF30F3">
        <w:rPr>
          <w:rFonts w:cs="Arial"/>
        </w:rPr>
        <w:t>arms</w:t>
      </w:r>
      <w:proofErr w:type="spellEnd"/>
      <w:r w:rsidR="00CA7065" w:rsidRPr="00FF30F3">
        <w:rPr>
          <w:rFonts w:cs="Arial"/>
        </w:rPr>
        <w:t xml:space="preserve">“, luskání, nášlapy, podupy, vytleskávání rytmu, </w:t>
      </w:r>
      <w:proofErr w:type="spellStart"/>
      <w:r w:rsidR="00CA7065" w:rsidRPr="00FF30F3">
        <w:rPr>
          <w:rFonts w:cs="Arial"/>
        </w:rPr>
        <w:t>twistované</w:t>
      </w:r>
      <w:proofErr w:type="spellEnd"/>
      <w:r w:rsidR="00CA7065" w:rsidRPr="00FF30F3">
        <w:rPr>
          <w:rFonts w:cs="Arial"/>
        </w:rPr>
        <w:t xml:space="preserve"> pohyby. </w:t>
      </w:r>
      <w:r w:rsidR="00CA7065" w:rsidRPr="00FF30F3">
        <w:rPr>
          <w:rFonts w:cs="Arial"/>
          <w:bCs/>
        </w:rPr>
        <w:t>Nad všemi principy a znaky by měl převládat jazzový feeling.</w:t>
      </w:r>
      <w:r w:rsidRPr="00FF30F3">
        <w:rPr>
          <w:rFonts w:eastAsia="MS Mincho" w:cs="Arial"/>
        </w:rPr>
        <w:t xml:space="preserve">  </w:t>
      </w:r>
    </w:p>
    <w:p w:rsidR="00905017" w:rsidRPr="00FF30F3" w:rsidRDefault="00905017" w:rsidP="00905017">
      <w:pPr>
        <w:numPr>
          <w:ilvl w:val="1"/>
          <w:numId w:val="16"/>
        </w:numPr>
        <w:spacing w:after="0"/>
        <w:jc w:val="both"/>
        <w:rPr>
          <w:rFonts w:eastAsia="MS Mincho"/>
        </w:rPr>
      </w:pPr>
      <w:r w:rsidRPr="00FF30F3">
        <w:rPr>
          <w:rFonts w:eastAsia="MS Mincho" w:cs="Arial"/>
          <w:b/>
        </w:rPr>
        <w:t>Zakázané figury:</w:t>
      </w:r>
      <w:r w:rsidRPr="00FF30F3">
        <w:rPr>
          <w:rFonts w:eastAsia="MS Mincho"/>
        </w:rPr>
        <w:t xml:space="preserve"> Povolena je pouze tzv. „malá“ akrobacie, kdy se vždy část těla dotýká podlahy – např. </w:t>
      </w:r>
      <w:proofErr w:type="spellStart"/>
      <w:r w:rsidRPr="00FF30F3">
        <w:rPr>
          <w:rFonts w:eastAsia="MS Mincho"/>
        </w:rPr>
        <w:t>převaly</w:t>
      </w:r>
      <w:proofErr w:type="spellEnd"/>
      <w:r w:rsidRPr="00FF30F3">
        <w:rPr>
          <w:rFonts w:eastAsia="MS Mincho"/>
        </w:rPr>
        <w:t xml:space="preserve">, stojky, kotouly, přemety apod. Akrobatické řady, salta, </w:t>
      </w:r>
      <w:proofErr w:type="spellStart"/>
      <w:r w:rsidRPr="00FF30F3">
        <w:rPr>
          <w:rFonts w:eastAsia="MS Mincho"/>
        </w:rPr>
        <w:t>araby</w:t>
      </w:r>
      <w:proofErr w:type="spellEnd"/>
      <w:r w:rsidRPr="00FF30F3">
        <w:rPr>
          <w:rFonts w:eastAsia="MS Mincho"/>
        </w:rPr>
        <w:t xml:space="preserve">, </w:t>
      </w:r>
      <w:proofErr w:type="spellStart"/>
      <w:r w:rsidRPr="00FF30F3">
        <w:rPr>
          <w:rFonts w:eastAsia="MS Mincho"/>
        </w:rPr>
        <w:t>fliky</w:t>
      </w:r>
      <w:proofErr w:type="spellEnd"/>
      <w:r w:rsidRPr="00FF30F3">
        <w:rPr>
          <w:rFonts w:eastAsia="MS Mincho"/>
        </w:rPr>
        <w:t xml:space="preserve"> apod. jsou zakázány</w:t>
      </w:r>
      <w:r w:rsidR="00CA7065" w:rsidRPr="00FF30F3">
        <w:rPr>
          <w:rFonts w:eastAsia="MS Mincho"/>
        </w:rPr>
        <w:t>.</w:t>
      </w:r>
    </w:p>
    <w:p w:rsidR="00905017" w:rsidRPr="00FF30F3" w:rsidRDefault="00905017" w:rsidP="00905017">
      <w:pPr>
        <w:numPr>
          <w:ilvl w:val="1"/>
          <w:numId w:val="16"/>
        </w:numPr>
        <w:spacing w:after="0"/>
        <w:jc w:val="both"/>
        <w:rPr>
          <w:rFonts w:eastAsia="MS Mincho"/>
        </w:rPr>
      </w:pPr>
      <w:r w:rsidRPr="00FF30F3">
        <w:rPr>
          <w:rFonts w:eastAsia="MS Mincho" w:cs="Arial"/>
          <w:b/>
        </w:rPr>
        <w:t xml:space="preserve">Rekvizity: </w:t>
      </w:r>
      <w:r w:rsidR="00CA7065" w:rsidRPr="00FF30F3">
        <w:rPr>
          <w:rFonts w:cs="Arial"/>
        </w:rPr>
        <w:t>Jsou povoleny ruční a podlahové rekvizity.</w:t>
      </w:r>
    </w:p>
    <w:p w:rsidR="00905017" w:rsidRPr="00FF30F3" w:rsidRDefault="00905017" w:rsidP="00905017">
      <w:pPr>
        <w:spacing w:before="600"/>
        <w:jc w:val="both"/>
        <w:rPr>
          <w:rFonts w:cs="Arial"/>
          <w:b/>
          <w:u w:val="single"/>
        </w:rPr>
      </w:pPr>
      <w:r w:rsidRPr="00FF30F3">
        <w:rPr>
          <w:rFonts w:cs="Arial"/>
          <w:b/>
          <w:u w:val="single"/>
        </w:rPr>
        <w:t>JAZZ DANCE DUO:</w:t>
      </w:r>
    </w:p>
    <w:p w:rsidR="00905017" w:rsidRPr="00FF30F3" w:rsidRDefault="00905017" w:rsidP="00905017">
      <w:pPr>
        <w:numPr>
          <w:ilvl w:val="1"/>
          <w:numId w:val="18"/>
        </w:numPr>
        <w:spacing w:after="0"/>
        <w:jc w:val="both"/>
        <w:rPr>
          <w:rFonts w:cs="Arial"/>
          <w:b/>
          <w:u w:val="single"/>
        </w:rPr>
      </w:pPr>
      <w:r w:rsidRPr="00FF30F3">
        <w:rPr>
          <w:rFonts w:eastAsia="MS Mincho" w:cs="Arial"/>
          <w:b/>
        </w:rPr>
        <w:t>Počet tanečníků:</w:t>
      </w:r>
      <w:r w:rsidRPr="00FF30F3">
        <w:rPr>
          <w:rFonts w:eastAsia="MS Mincho" w:cs="Arial"/>
        </w:rPr>
        <w:t xml:space="preserve"> 2</w:t>
      </w:r>
    </w:p>
    <w:p w:rsidR="00905017" w:rsidRPr="00FF30F3" w:rsidRDefault="00905017" w:rsidP="00905017">
      <w:pPr>
        <w:numPr>
          <w:ilvl w:val="1"/>
          <w:numId w:val="18"/>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18"/>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18"/>
        </w:numPr>
        <w:spacing w:after="0"/>
        <w:jc w:val="both"/>
        <w:rPr>
          <w:rFonts w:cs="Arial"/>
          <w:b/>
          <w:u w:val="single"/>
        </w:rPr>
      </w:pPr>
      <w:r w:rsidRPr="00FF30F3">
        <w:rPr>
          <w:rFonts w:eastAsia="MS Mincho" w:cs="Arial"/>
          <w:b/>
        </w:rPr>
        <w:t>Délka vystoupení:</w:t>
      </w:r>
      <w:r w:rsidRPr="00FF30F3">
        <w:rPr>
          <w:rFonts w:eastAsia="MS Mincho" w:cs="Arial"/>
        </w:rPr>
        <w:t xml:space="preserve"> 1:45 – 2:15 min. </w:t>
      </w:r>
    </w:p>
    <w:p w:rsidR="00905017" w:rsidRPr="00FF30F3" w:rsidRDefault="00905017" w:rsidP="00905017">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905017" w:rsidRPr="00FF30F3" w:rsidRDefault="00905017" w:rsidP="00905017">
      <w:pPr>
        <w:spacing w:before="600"/>
        <w:jc w:val="both"/>
        <w:rPr>
          <w:rFonts w:cs="Arial"/>
          <w:b/>
          <w:u w:val="single"/>
        </w:rPr>
      </w:pPr>
      <w:r w:rsidRPr="00FF30F3">
        <w:rPr>
          <w:rFonts w:cs="Arial"/>
          <w:b/>
          <w:u w:val="single"/>
        </w:rPr>
        <w:t>JAZZ DANCE MALÁ SKUPINA:</w:t>
      </w:r>
    </w:p>
    <w:p w:rsidR="00905017" w:rsidRPr="00FF30F3" w:rsidRDefault="00905017" w:rsidP="00905017">
      <w:pPr>
        <w:numPr>
          <w:ilvl w:val="1"/>
          <w:numId w:val="19"/>
        </w:numPr>
        <w:spacing w:after="0"/>
        <w:ind w:left="714" w:hanging="357"/>
        <w:jc w:val="both"/>
        <w:rPr>
          <w:rFonts w:cs="Arial"/>
          <w:b/>
          <w:u w:val="single"/>
        </w:rPr>
      </w:pPr>
      <w:r w:rsidRPr="00FF30F3">
        <w:rPr>
          <w:rFonts w:eastAsia="MS Mincho" w:cs="Arial"/>
          <w:b/>
        </w:rPr>
        <w:t>Počet tanečníků:</w:t>
      </w:r>
      <w:r w:rsidRPr="00FF30F3">
        <w:rPr>
          <w:rFonts w:eastAsia="MS Mincho" w:cs="Arial"/>
        </w:rPr>
        <w:t xml:space="preserve"> 3 – 7</w:t>
      </w:r>
    </w:p>
    <w:p w:rsidR="00905017" w:rsidRPr="00FF30F3" w:rsidRDefault="00905017" w:rsidP="00905017">
      <w:pPr>
        <w:numPr>
          <w:ilvl w:val="1"/>
          <w:numId w:val="19"/>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r w:rsidRPr="00FF30F3">
        <w:rPr>
          <w:rFonts w:eastAsia="MS Mincho" w:cs="Arial"/>
        </w:rPr>
        <w:t xml:space="preserve">, </w:t>
      </w:r>
      <w:proofErr w:type="spellStart"/>
      <w:r w:rsidRPr="00FF30F3">
        <w:rPr>
          <w:rFonts w:eastAsia="MS Mincho" w:cs="Arial"/>
        </w:rPr>
        <w:t>Adults</w:t>
      </w:r>
      <w:proofErr w:type="spellEnd"/>
      <w:r w:rsidRPr="00FF30F3">
        <w:rPr>
          <w:rFonts w:eastAsia="MS Mincho" w:cs="Arial"/>
        </w:rPr>
        <w:t xml:space="preserve"> 2</w:t>
      </w:r>
    </w:p>
    <w:p w:rsidR="00905017" w:rsidRPr="00FF30F3" w:rsidRDefault="00905017" w:rsidP="00905017">
      <w:pPr>
        <w:numPr>
          <w:ilvl w:val="1"/>
          <w:numId w:val="19"/>
        </w:numPr>
        <w:spacing w:after="0"/>
        <w:jc w:val="both"/>
        <w:rPr>
          <w:rFonts w:eastAsia="MS Mincho" w:cs="Arial"/>
        </w:rPr>
      </w:pPr>
      <w:r w:rsidRPr="00FF30F3">
        <w:rPr>
          <w:rFonts w:eastAsia="MS Mincho" w:cs="Arial"/>
          <w:b/>
        </w:rPr>
        <w:lastRenderedPageBreak/>
        <w:t>Hudba:</w:t>
      </w:r>
      <w:r w:rsidRPr="00FF30F3">
        <w:rPr>
          <w:rFonts w:eastAsia="MS Mincho" w:cs="Arial"/>
        </w:rPr>
        <w:t xml:space="preserve"> Vlastní nahrávka</w:t>
      </w:r>
    </w:p>
    <w:p w:rsidR="00905017" w:rsidRPr="00FF30F3" w:rsidRDefault="00905017" w:rsidP="00905017">
      <w:pPr>
        <w:numPr>
          <w:ilvl w:val="1"/>
          <w:numId w:val="19"/>
        </w:numPr>
        <w:spacing w:after="0"/>
        <w:jc w:val="both"/>
        <w:rPr>
          <w:rFonts w:cs="Arial"/>
          <w:b/>
          <w:u w:val="single"/>
        </w:rPr>
      </w:pPr>
      <w:r w:rsidRPr="00FF30F3">
        <w:rPr>
          <w:rFonts w:eastAsia="MS Mincho" w:cs="Arial"/>
          <w:b/>
        </w:rPr>
        <w:t>Délka vystoupení:</w:t>
      </w:r>
      <w:r w:rsidRPr="00FF30F3">
        <w:rPr>
          <w:rFonts w:eastAsia="MS Mincho" w:cs="Arial"/>
        </w:rPr>
        <w:t xml:space="preserve"> 2:30 – 3:00 min. </w:t>
      </w:r>
    </w:p>
    <w:p w:rsidR="00905017" w:rsidRPr="00FF30F3" w:rsidRDefault="00905017" w:rsidP="00905017">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905017" w:rsidRPr="00FF30F3" w:rsidRDefault="00905017" w:rsidP="00905017">
      <w:pPr>
        <w:spacing w:before="600"/>
        <w:jc w:val="both"/>
        <w:rPr>
          <w:rFonts w:cs="Arial"/>
          <w:b/>
          <w:u w:val="single"/>
        </w:rPr>
      </w:pPr>
      <w:r w:rsidRPr="00FF30F3">
        <w:rPr>
          <w:rFonts w:cs="Arial"/>
          <w:b/>
          <w:u w:val="single"/>
        </w:rPr>
        <w:t>BALET SÓLO:</w:t>
      </w:r>
    </w:p>
    <w:p w:rsidR="00905017" w:rsidRPr="00FF30F3" w:rsidRDefault="00905017" w:rsidP="00905017">
      <w:pPr>
        <w:numPr>
          <w:ilvl w:val="1"/>
          <w:numId w:val="23"/>
        </w:numPr>
        <w:spacing w:after="0"/>
        <w:jc w:val="both"/>
        <w:rPr>
          <w:rFonts w:cs="Arial"/>
          <w:b/>
          <w:u w:val="single"/>
        </w:rPr>
      </w:pPr>
      <w:r w:rsidRPr="00FF30F3">
        <w:rPr>
          <w:rFonts w:eastAsia="MS Mincho" w:cs="Arial"/>
          <w:b/>
        </w:rPr>
        <w:t>Počet tanečníků:</w:t>
      </w:r>
      <w:r w:rsidRPr="00FF30F3">
        <w:rPr>
          <w:rFonts w:eastAsia="MS Mincho" w:cs="Arial"/>
        </w:rPr>
        <w:t xml:space="preserve"> 1 </w:t>
      </w:r>
      <w:r w:rsidRPr="00FF30F3">
        <w:rPr>
          <w:rFonts w:eastAsia="MS Mincho"/>
        </w:rPr>
        <w:t>(muž), 1 (žena).</w:t>
      </w:r>
    </w:p>
    <w:p w:rsidR="00905017" w:rsidRPr="00FF30F3" w:rsidRDefault="00905017" w:rsidP="00905017">
      <w:pPr>
        <w:numPr>
          <w:ilvl w:val="1"/>
          <w:numId w:val="23"/>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23"/>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23"/>
        </w:numPr>
        <w:spacing w:after="0"/>
        <w:jc w:val="both"/>
        <w:rPr>
          <w:rFonts w:cs="Arial"/>
          <w:b/>
          <w:u w:val="single"/>
        </w:rPr>
      </w:pPr>
      <w:r w:rsidRPr="00FF30F3">
        <w:rPr>
          <w:rFonts w:eastAsia="MS Mincho" w:cs="Arial"/>
          <w:b/>
        </w:rPr>
        <w:t>Délka vystoupení:</w:t>
      </w:r>
      <w:r w:rsidRPr="00FF30F3">
        <w:rPr>
          <w:rFonts w:eastAsia="MS Mincho" w:cs="Arial"/>
        </w:rPr>
        <w:t xml:space="preserve"> 1:00 – 2:15 min. </w:t>
      </w:r>
    </w:p>
    <w:p w:rsidR="00905017" w:rsidRPr="00FF30F3" w:rsidRDefault="00905017" w:rsidP="00905017">
      <w:pPr>
        <w:numPr>
          <w:ilvl w:val="1"/>
          <w:numId w:val="23"/>
        </w:numPr>
        <w:spacing w:after="0"/>
        <w:jc w:val="both"/>
        <w:rPr>
          <w:rFonts w:cs="Arial"/>
          <w:b/>
          <w:u w:val="single"/>
        </w:rPr>
      </w:pPr>
      <w:r w:rsidRPr="00FF30F3">
        <w:rPr>
          <w:rFonts w:eastAsia="MS Mincho" w:cs="Arial"/>
          <w:b/>
        </w:rPr>
        <w:t>Tempo:</w:t>
      </w:r>
      <w:r w:rsidRPr="00FF30F3">
        <w:rPr>
          <w:rFonts w:eastAsia="MS Mincho" w:cs="Arial"/>
        </w:rPr>
        <w:t xml:space="preserve"> Bez omezení</w:t>
      </w:r>
    </w:p>
    <w:p w:rsidR="00F12282" w:rsidRPr="00FF30F3" w:rsidRDefault="00905017" w:rsidP="00F15EF8">
      <w:pPr>
        <w:numPr>
          <w:ilvl w:val="1"/>
          <w:numId w:val="23"/>
        </w:numPr>
        <w:spacing w:after="0"/>
        <w:jc w:val="both"/>
        <w:rPr>
          <w:rFonts w:eastAsia="MS Mincho" w:cs="Arial"/>
        </w:rPr>
      </w:pPr>
      <w:r w:rsidRPr="00FF30F3">
        <w:rPr>
          <w:rFonts w:eastAsia="MS Mincho" w:cs="Arial"/>
          <w:b/>
        </w:rPr>
        <w:t>Charakter tance:</w:t>
      </w:r>
      <w:r w:rsidRPr="00FF30F3">
        <w:rPr>
          <w:rFonts w:eastAsia="MS Mincho" w:cs="Arial"/>
        </w:rPr>
        <w:t xml:space="preserve"> </w:t>
      </w:r>
      <w:r w:rsidR="00F12282" w:rsidRPr="00FF30F3">
        <w:rPr>
          <w:rFonts w:eastAsia="MS Mincho" w:cs="Arial"/>
        </w:rPr>
        <w:t xml:space="preserve">V této disciplíně jde o využití stylu a techniky klasického baletu. Klasický balet je uznávaným tanečním stylem pro jeho vlastnosti a možnosti přesného popsání techniky. Existuje přesné názvosloví pro pozice, piruety, skoky apod. Typickým znakem jsou vytočené pozice nohou, velký rozsah dolních končetin, ladné, plynulé a přesné pohyby. V klasickém baletu rozlišujeme ruskou baletní školu, balet francouzský, britský nebo italský, je známa např. metoda </w:t>
      </w:r>
      <w:proofErr w:type="spellStart"/>
      <w:r w:rsidR="00F12282" w:rsidRPr="00FF30F3">
        <w:rPr>
          <w:rFonts w:eastAsia="MS Mincho" w:cs="Arial"/>
        </w:rPr>
        <w:t>Vaganové</w:t>
      </w:r>
      <w:proofErr w:type="spellEnd"/>
      <w:r w:rsidR="00F12282" w:rsidRPr="00FF30F3">
        <w:rPr>
          <w:rFonts w:eastAsia="MS Mincho" w:cs="Arial"/>
        </w:rPr>
        <w:t xml:space="preserve"> nebo </w:t>
      </w:r>
      <w:proofErr w:type="spellStart"/>
      <w:r w:rsidR="00F12282" w:rsidRPr="00FF30F3">
        <w:rPr>
          <w:rFonts w:eastAsia="MS Mincho" w:cs="Arial"/>
        </w:rPr>
        <w:t>Cecchettiho</w:t>
      </w:r>
      <w:proofErr w:type="spellEnd"/>
      <w:r w:rsidR="00F12282" w:rsidRPr="00FF30F3">
        <w:rPr>
          <w:rFonts w:eastAsia="MS Mincho" w:cs="Arial"/>
        </w:rPr>
        <w:t xml:space="preserve">. Baletní choreografie mohou mít klasické nebo moderní pojetí, nicméně taneční techniky jako je </w:t>
      </w:r>
      <w:proofErr w:type="spellStart"/>
      <w:r w:rsidR="00F12282" w:rsidRPr="00FF30F3">
        <w:rPr>
          <w:rFonts w:eastAsia="MS Mincho" w:cs="Arial"/>
        </w:rPr>
        <w:t>modern</w:t>
      </w:r>
      <w:proofErr w:type="spellEnd"/>
      <w:r w:rsidR="00F12282" w:rsidRPr="00FF30F3">
        <w:rPr>
          <w:rFonts w:eastAsia="MS Mincho" w:cs="Arial"/>
        </w:rPr>
        <w:t xml:space="preserve"> a jazz </w:t>
      </w:r>
      <w:proofErr w:type="spellStart"/>
      <w:r w:rsidR="00F12282" w:rsidRPr="00FF30F3">
        <w:rPr>
          <w:rFonts w:eastAsia="MS Mincho" w:cs="Arial"/>
        </w:rPr>
        <w:t>dance</w:t>
      </w:r>
      <w:proofErr w:type="spellEnd"/>
      <w:r w:rsidR="00F12282" w:rsidRPr="00FF30F3">
        <w:rPr>
          <w:rFonts w:eastAsia="MS Mincho" w:cs="Arial"/>
        </w:rPr>
        <w:t xml:space="preserve"> nebo </w:t>
      </w:r>
      <w:proofErr w:type="spellStart"/>
      <w:r w:rsidR="00F12282" w:rsidRPr="00FF30F3">
        <w:rPr>
          <w:rFonts w:eastAsia="MS Mincho" w:cs="Arial"/>
        </w:rPr>
        <w:t>lyrical</w:t>
      </w:r>
      <w:proofErr w:type="spellEnd"/>
      <w:r w:rsidR="00F12282" w:rsidRPr="00FF30F3">
        <w:rPr>
          <w:rFonts w:eastAsia="MS Mincho" w:cs="Arial"/>
        </w:rPr>
        <w:t xml:space="preserve">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kladen až takový důraz jako u art show.</w:t>
      </w:r>
    </w:p>
    <w:p w:rsidR="00905017" w:rsidRPr="00FF30F3" w:rsidRDefault="00905017" w:rsidP="00905017">
      <w:pPr>
        <w:numPr>
          <w:ilvl w:val="1"/>
          <w:numId w:val="23"/>
        </w:numPr>
        <w:spacing w:after="0"/>
        <w:jc w:val="both"/>
        <w:rPr>
          <w:rFonts w:eastAsia="MS Mincho" w:cs="Arial"/>
          <w:strike/>
        </w:rPr>
      </w:pPr>
      <w:r w:rsidRPr="00FF30F3">
        <w:rPr>
          <w:rFonts w:eastAsia="MS Mincho" w:cs="Arial"/>
          <w:b/>
        </w:rPr>
        <w:t>Povolené a doporučené figury a pohyby:</w:t>
      </w:r>
      <w:r w:rsidRPr="00FF30F3">
        <w:rPr>
          <w:rFonts w:eastAsia="MS Mincho" w:cs="Arial"/>
        </w:rPr>
        <w:t xml:space="preserve"> </w:t>
      </w:r>
      <w:r w:rsidR="00F12282" w:rsidRPr="00FF30F3">
        <w:rPr>
          <w:rFonts w:eastAsia="MS Mincho" w:cs="Arial"/>
        </w:rPr>
        <w:t xml:space="preserve">Pohybový slovník musí vycházet z techniky klasického baletu. Pohybový slovník by měl korespondovat s věkovou kategorií a odpovídat pohybovým dovednostem tanečníků. </w:t>
      </w:r>
    </w:p>
    <w:p w:rsidR="00905017" w:rsidRPr="00FF30F3" w:rsidRDefault="00905017" w:rsidP="00905017">
      <w:pPr>
        <w:pStyle w:val="Odstavecseseznamem"/>
        <w:numPr>
          <w:ilvl w:val="1"/>
          <w:numId w:val="23"/>
        </w:numPr>
        <w:spacing w:after="0"/>
        <w:jc w:val="both"/>
        <w:rPr>
          <w:rFonts w:eastAsia="MS Mincho"/>
        </w:rPr>
      </w:pPr>
      <w:r w:rsidRPr="00FF30F3">
        <w:rPr>
          <w:rFonts w:eastAsia="MS Mincho" w:cs="Arial"/>
          <w:b/>
        </w:rPr>
        <w:t>Zakázané figury:</w:t>
      </w:r>
      <w:r w:rsidRPr="00FF30F3">
        <w:rPr>
          <w:rFonts w:eastAsia="MS Mincho" w:cs="Arial"/>
        </w:rPr>
        <w:t xml:space="preserve"> </w:t>
      </w:r>
      <w:r w:rsidR="00F12282" w:rsidRPr="00FF30F3">
        <w:rPr>
          <w:rFonts w:cs="Arial"/>
        </w:rPr>
        <w:t>Akrobatické figury.</w:t>
      </w:r>
    </w:p>
    <w:p w:rsidR="00905017" w:rsidRPr="00FF30F3" w:rsidRDefault="00905017" w:rsidP="00905017">
      <w:pPr>
        <w:pStyle w:val="Odstavecseseznamem"/>
        <w:numPr>
          <w:ilvl w:val="1"/>
          <w:numId w:val="23"/>
        </w:numPr>
        <w:spacing w:after="0"/>
        <w:jc w:val="both"/>
        <w:rPr>
          <w:rFonts w:eastAsia="MS Mincho" w:cs="Arial"/>
        </w:rPr>
      </w:pPr>
      <w:r w:rsidRPr="00FF30F3">
        <w:rPr>
          <w:rFonts w:eastAsia="MS Mincho" w:cs="Arial"/>
          <w:b/>
        </w:rPr>
        <w:t>Rekvizity:</w:t>
      </w:r>
      <w:r w:rsidRPr="00FF30F3">
        <w:rPr>
          <w:rFonts w:eastAsia="MS Mincho" w:cs="Arial"/>
        </w:rPr>
        <w:t xml:space="preserve"> </w:t>
      </w:r>
      <w:r w:rsidR="00F12282" w:rsidRPr="00FF30F3">
        <w:rPr>
          <w:rFonts w:cs="Arial"/>
        </w:rPr>
        <w:t>Jsou povoleny ruční a podlahové rekvizity.</w:t>
      </w:r>
      <w:r w:rsidRPr="00FF30F3">
        <w:rPr>
          <w:rFonts w:eastAsia="MS Mincho" w:cs="Arial"/>
        </w:rPr>
        <w:t xml:space="preserve"> </w:t>
      </w:r>
    </w:p>
    <w:p w:rsidR="00905017" w:rsidRPr="00D50F1E" w:rsidRDefault="00905017" w:rsidP="00905017">
      <w:pPr>
        <w:numPr>
          <w:ilvl w:val="1"/>
          <w:numId w:val="23"/>
        </w:numPr>
        <w:spacing w:after="0"/>
        <w:jc w:val="both"/>
        <w:rPr>
          <w:rFonts w:eastAsia="MS Mincho" w:cs="Arial"/>
          <w:color w:val="FF0000"/>
        </w:rPr>
      </w:pPr>
      <w:r w:rsidRPr="00FF30F3">
        <w:rPr>
          <w:rFonts w:eastAsia="MS Mincho" w:cs="Arial"/>
          <w:b/>
        </w:rPr>
        <w:t>Oblečení:</w:t>
      </w:r>
      <w:r w:rsidRPr="00FF30F3">
        <w:rPr>
          <w:rFonts w:eastAsia="MS Mincho" w:cs="Arial"/>
        </w:rPr>
        <w:t xml:space="preserve"> Obuv – tato technika může být provedena v měkké taneční baletní obuvi jako např. piškoty a </w:t>
      </w:r>
      <w:proofErr w:type="spellStart"/>
      <w:r w:rsidRPr="00FF30F3">
        <w:rPr>
          <w:rFonts w:eastAsia="MS Mincho" w:cs="Arial"/>
        </w:rPr>
        <w:t>balerínky</w:t>
      </w:r>
      <w:proofErr w:type="spellEnd"/>
      <w:r w:rsidRPr="00FF30F3">
        <w:rPr>
          <w:rFonts w:eastAsia="MS Mincho" w:cs="Arial"/>
        </w:rPr>
        <w:t xml:space="preserve"> nebo v klasických „špičkách“</w:t>
      </w:r>
      <w:r w:rsidR="00D50F1E">
        <w:rPr>
          <w:rFonts w:eastAsia="MS Mincho" w:cs="Arial"/>
        </w:rPr>
        <w:t xml:space="preserve">. </w:t>
      </w:r>
      <w:r w:rsidR="00B553DE" w:rsidRPr="00FF30F3">
        <w:rPr>
          <w:rFonts w:eastAsia="MS Mincho" w:cs="Arial"/>
        </w:rPr>
        <w:t xml:space="preserve">„Špičky“ </w:t>
      </w:r>
      <w:r w:rsidRPr="00FF30F3">
        <w:rPr>
          <w:rFonts w:eastAsia="MS Mincho" w:cs="Arial"/>
        </w:rPr>
        <w:t>jsou pro dětskou věkovou kategorii zakázané</w:t>
      </w:r>
      <w:r w:rsidR="00B553DE">
        <w:rPr>
          <w:rFonts w:eastAsia="MS Mincho" w:cs="Arial"/>
        </w:rPr>
        <w:t xml:space="preserve">, pro juniory ve věku 12 a 13 let </w:t>
      </w:r>
      <w:r w:rsidRPr="00FF30F3">
        <w:rPr>
          <w:rFonts w:eastAsia="MS Mincho" w:cs="Arial"/>
        </w:rPr>
        <w:t>nejsou doporuč</w:t>
      </w:r>
      <w:r w:rsidR="00B553DE">
        <w:rPr>
          <w:rFonts w:eastAsia="MS Mincho" w:cs="Arial"/>
        </w:rPr>
        <w:t xml:space="preserve">ené </w:t>
      </w:r>
      <w:r w:rsidR="00B553DE" w:rsidRPr="00B553DE">
        <w:rPr>
          <w:rFonts w:eastAsia="MS Mincho" w:cs="Arial"/>
          <w:color w:val="FF0000"/>
        </w:rPr>
        <w:t>a</w:t>
      </w:r>
      <w:r w:rsidR="00D50F1E">
        <w:rPr>
          <w:rFonts w:eastAsia="MS Mincho" w:cs="Arial"/>
        </w:rPr>
        <w:t xml:space="preserve"> </w:t>
      </w:r>
      <w:r w:rsidR="00D50F1E" w:rsidRPr="00D50F1E">
        <w:rPr>
          <w:rFonts w:eastAsia="MS Mincho" w:cs="Arial"/>
          <w:color w:val="FF0000"/>
        </w:rPr>
        <w:t>pro dospělé jsou povinné.</w:t>
      </w:r>
    </w:p>
    <w:p w:rsidR="00905017" w:rsidRPr="00FF30F3" w:rsidRDefault="00905017" w:rsidP="00905017">
      <w:pPr>
        <w:spacing w:before="600"/>
        <w:jc w:val="both"/>
        <w:rPr>
          <w:rFonts w:cs="Arial"/>
          <w:b/>
          <w:u w:val="single"/>
        </w:rPr>
      </w:pPr>
      <w:r w:rsidRPr="00FF30F3">
        <w:rPr>
          <w:rFonts w:cs="Arial"/>
          <w:b/>
          <w:u w:val="single"/>
        </w:rPr>
        <w:t>BALET DUO:</w:t>
      </w:r>
    </w:p>
    <w:p w:rsidR="00905017" w:rsidRPr="00FF30F3" w:rsidRDefault="00905017" w:rsidP="00905017">
      <w:pPr>
        <w:numPr>
          <w:ilvl w:val="1"/>
          <w:numId w:val="24"/>
        </w:numPr>
        <w:spacing w:after="0"/>
        <w:jc w:val="both"/>
        <w:rPr>
          <w:rFonts w:cs="Arial"/>
          <w:b/>
          <w:u w:val="single"/>
        </w:rPr>
      </w:pPr>
      <w:r w:rsidRPr="00FF30F3">
        <w:rPr>
          <w:rFonts w:eastAsia="MS Mincho" w:cs="Arial"/>
          <w:b/>
        </w:rPr>
        <w:t>Počet tanečníků:</w:t>
      </w:r>
      <w:r w:rsidRPr="00FF30F3">
        <w:rPr>
          <w:rFonts w:eastAsia="MS Mincho" w:cs="Arial"/>
        </w:rPr>
        <w:t xml:space="preserve"> 2 </w:t>
      </w:r>
    </w:p>
    <w:p w:rsidR="00905017" w:rsidRPr="00FF30F3" w:rsidRDefault="00905017" w:rsidP="00905017">
      <w:pPr>
        <w:numPr>
          <w:ilvl w:val="1"/>
          <w:numId w:val="24"/>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24"/>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24"/>
        </w:numPr>
        <w:spacing w:after="0"/>
        <w:jc w:val="both"/>
        <w:rPr>
          <w:rFonts w:cs="Arial"/>
          <w:b/>
          <w:u w:val="single"/>
        </w:rPr>
      </w:pPr>
      <w:r w:rsidRPr="00FF30F3">
        <w:rPr>
          <w:rFonts w:eastAsia="MS Mincho" w:cs="Arial"/>
          <w:b/>
        </w:rPr>
        <w:t>Délka vystoupení:</w:t>
      </w:r>
      <w:r w:rsidRPr="00FF30F3">
        <w:rPr>
          <w:rFonts w:eastAsia="MS Mincho" w:cs="Arial"/>
        </w:rPr>
        <w:t xml:space="preserve"> 1:00 – 2:15 min. </w:t>
      </w:r>
    </w:p>
    <w:p w:rsidR="00905017" w:rsidRPr="00FF30F3" w:rsidRDefault="00905017" w:rsidP="00905017">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905017" w:rsidRPr="00FF30F3" w:rsidRDefault="00905017" w:rsidP="00905017">
      <w:pPr>
        <w:spacing w:before="600"/>
        <w:jc w:val="both"/>
        <w:rPr>
          <w:rFonts w:cs="Arial"/>
          <w:b/>
          <w:u w:val="single"/>
        </w:rPr>
      </w:pPr>
      <w:r w:rsidRPr="00FF30F3">
        <w:rPr>
          <w:rFonts w:cs="Arial"/>
          <w:b/>
          <w:u w:val="single"/>
        </w:rPr>
        <w:t>BALET MALÁ SKUPINA:</w:t>
      </w:r>
    </w:p>
    <w:p w:rsidR="00905017" w:rsidRPr="00FF30F3" w:rsidRDefault="00905017" w:rsidP="00905017">
      <w:pPr>
        <w:numPr>
          <w:ilvl w:val="1"/>
          <w:numId w:val="25"/>
        </w:numPr>
        <w:spacing w:after="0"/>
        <w:jc w:val="both"/>
        <w:rPr>
          <w:rFonts w:cs="Arial"/>
          <w:b/>
          <w:u w:val="single"/>
        </w:rPr>
      </w:pPr>
      <w:r w:rsidRPr="00FF30F3">
        <w:rPr>
          <w:rFonts w:eastAsia="MS Mincho" w:cs="Arial"/>
          <w:b/>
        </w:rPr>
        <w:t>Počet tanečníků:</w:t>
      </w:r>
      <w:r w:rsidRPr="00FF30F3">
        <w:rPr>
          <w:rFonts w:eastAsia="MS Mincho" w:cs="Arial"/>
        </w:rPr>
        <w:t xml:space="preserve"> 3 – 7 </w:t>
      </w:r>
    </w:p>
    <w:p w:rsidR="00905017" w:rsidRPr="00FF30F3" w:rsidRDefault="00905017" w:rsidP="00905017">
      <w:pPr>
        <w:numPr>
          <w:ilvl w:val="1"/>
          <w:numId w:val="25"/>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905017" w:rsidRPr="00FF30F3" w:rsidRDefault="00905017" w:rsidP="00905017">
      <w:pPr>
        <w:numPr>
          <w:ilvl w:val="1"/>
          <w:numId w:val="25"/>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905017" w:rsidRPr="00FF30F3" w:rsidRDefault="00905017" w:rsidP="00905017">
      <w:pPr>
        <w:numPr>
          <w:ilvl w:val="1"/>
          <w:numId w:val="25"/>
        </w:numPr>
        <w:spacing w:after="0"/>
        <w:jc w:val="both"/>
        <w:rPr>
          <w:rFonts w:cs="Arial"/>
          <w:b/>
          <w:u w:val="single"/>
        </w:rPr>
      </w:pPr>
      <w:r w:rsidRPr="00FF30F3">
        <w:rPr>
          <w:rFonts w:eastAsia="MS Mincho" w:cs="Arial"/>
          <w:b/>
        </w:rPr>
        <w:t xml:space="preserve">Délka vystoupení: </w:t>
      </w:r>
      <w:r w:rsidRPr="00FF30F3">
        <w:rPr>
          <w:rFonts w:eastAsia="MS Mincho" w:cs="Arial"/>
        </w:rPr>
        <w:t xml:space="preserve">2:30 – 3:00 min. </w:t>
      </w:r>
    </w:p>
    <w:p w:rsidR="00905017" w:rsidRPr="00FF30F3" w:rsidRDefault="00905017" w:rsidP="00905017">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2E143C" w:rsidRPr="00FF30F3" w:rsidRDefault="001A236F" w:rsidP="00573C2F">
      <w:pPr>
        <w:spacing w:before="600"/>
        <w:jc w:val="both"/>
        <w:rPr>
          <w:rFonts w:cs="Arial"/>
          <w:b/>
          <w:u w:val="single"/>
        </w:rPr>
      </w:pPr>
      <w:r w:rsidRPr="00FF30F3">
        <w:rPr>
          <w:rFonts w:cs="Arial"/>
          <w:b/>
          <w:u w:val="single"/>
        </w:rPr>
        <w:t xml:space="preserve">ART </w:t>
      </w:r>
      <w:r w:rsidR="002E143C" w:rsidRPr="00FF30F3">
        <w:rPr>
          <w:rFonts w:cs="Arial"/>
          <w:b/>
          <w:u w:val="single"/>
        </w:rPr>
        <w:t>SHOW SÓLO:</w:t>
      </w:r>
    </w:p>
    <w:p w:rsidR="002E143C" w:rsidRPr="00FF30F3" w:rsidRDefault="002E143C" w:rsidP="00573C2F">
      <w:pPr>
        <w:numPr>
          <w:ilvl w:val="1"/>
          <w:numId w:val="3"/>
        </w:numPr>
        <w:spacing w:after="0"/>
        <w:ind w:left="714" w:hanging="357"/>
        <w:jc w:val="both"/>
        <w:rPr>
          <w:rFonts w:cs="Arial"/>
          <w:b/>
          <w:u w:val="single"/>
        </w:rPr>
      </w:pPr>
      <w:r w:rsidRPr="00FF30F3">
        <w:rPr>
          <w:rFonts w:eastAsia="MS Mincho" w:cs="Arial"/>
          <w:b/>
        </w:rPr>
        <w:lastRenderedPageBreak/>
        <w:t>Počet tanečníků:</w:t>
      </w:r>
      <w:r w:rsidRPr="00FF30F3">
        <w:rPr>
          <w:rFonts w:eastAsia="MS Mincho" w:cs="Arial"/>
        </w:rPr>
        <w:t xml:space="preserve"> 1 </w:t>
      </w:r>
      <w:r w:rsidRPr="00FF30F3">
        <w:rPr>
          <w:rFonts w:eastAsia="MS Mincho"/>
        </w:rPr>
        <w:t>(muž), 1 (žena).</w:t>
      </w:r>
    </w:p>
    <w:p w:rsidR="002E143C" w:rsidRPr="00FF30F3" w:rsidRDefault="002E143C" w:rsidP="00573C2F">
      <w:pPr>
        <w:numPr>
          <w:ilvl w:val="1"/>
          <w:numId w:val="3"/>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2E143C" w:rsidRPr="00FF30F3" w:rsidRDefault="002E143C" w:rsidP="00573C2F">
      <w:pPr>
        <w:numPr>
          <w:ilvl w:val="1"/>
          <w:numId w:val="3"/>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2E143C" w:rsidRPr="00FF30F3" w:rsidRDefault="002E143C" w:rsidP="00573C2F">
      <w:pPr>
        <w:numPr>
          <w:ilvl w:val="1"/>
          <w:numId w:val="3"/>
        </w:numPr>
        <w:spacing w:after="0"/>
        <w:jc w:val="both"/>
        <w:rPr>
          <w:rFonts w:cs="Arial"/>
          <w:b/>
          <w:u w:val="single"/>
        </w:rPr>
      </w:pPr>
      <w:r w:rsidRPr="00FF30F3">
        <w:rPr>
          <w:rFonts w:eastAsia="MS Mincho" w:cs="Arial"/>
          <w:b/>
        </w:rPr>
        <w:t>Délka vystoupení:</w:t>
      </w:r>
      <w:r w:rsidRPr="00FF30F3">
        <w:rPr>
          <w:rFonts w:eastAsia="MS Mincho" w:cs="Arial"/>
        </w:rPr>
        <w:t xml:space="preserve"> 1:45 – 2:15 min. </w:t>
      </w:r>
    </w:p>
    <w:p w:rsidR="00CA7065" w:rsidRPr="00FF30F3" w:rsidRDefault="002E143C" w:rsidP="00CA7065">
      <w:pPr>
        <w:numPr>
          <w:ilvl w:val="1"/>
          <w:numId w:val="3"/>
        </w:numPr>
        <w:spacing w:after="0"/>
        <w:jc w:val="both"/>
        <w:rPr>
          <w:rFonts w:cs="Arial"/>
          <w:b/>
          <w:u w:val="single"/>
        </w:rPr>
      </w:pPr>
      <w:r w:rsidRPr="00FF30F3">
        <w:rPr>
          <w:rFonts w:eastAsia="MS Mincho" w:cs="Arial"/>
          <w:b/>
        </w:rPr>
        <w:t>Tempo:</w:t>
      </w:r>
      <w:r w:rsidRPr="00FF30F3">
        <w:rPr>
          <w:rFonts w:eastAsia="MS Mincho" w:cs="Arial"/>
        </w:rPr>
        <w:t xml:space="preserve"> Bez omezení</w:t>
      </w:r>
    </w:p>
    <w:p w:rsidR="00F70880" w:rsidRPr="00FF30F3" w:rsidRDefault="00573C2F" w:rsidP="00CA7065">
      <w:pPr>
        <w:numPr>
          <w:ilvl w:val="1"/>
          <w:numId w:val="3"/>
        </w:numPr>
        <w:spacing w:after="0"/>
        <w:jc w:val="both"/>
        <w:rPr>
          <w:rFonts w:cs="Arial"/>
          <w:b/>
          <w:u w:val="single"/>
        </w:rPr>
      </w:pPr>
      <w:r w:rsidRPr="00FF30F3">
        <w:rPr>
          <w:rFonts w:eastAsia="MS Mincho" w:cs="Arial"/>
          <w:b/>
        </w:rPr>
        <w:t xml:space="preserve">Charakter </w:t>
      </w:r>
      <w:r w:rsidR="00514C41" w:rsidRPr="00FF30F3">
        <w:rPr>
          <w:rFonts w:eastAsia="MS Mincho" w:cs="Arial"/>
          <w:b/>
        </w:rPr>
        <w:t>tance</w:t>
      </w:r>
      <w:r w:rsidRPr="00FF30F3">
        <w:rPr>
          <w:rFonts w:eastAsia="MS Mincho" w:cs="Arial"/>
          <w:b/>
        </w:rPr>
        <w:t>:</w:t>
      </w:r>
      <w:r w:rsidRPr="00FF30F3">
        <w:rPr>
          <w:rFonts w:eastAsia="MS Mincho" w:cs="Arial"/>
        </w:rPr>
        <w:t xml:space="preserve"> </w:t>
      </w:r>
      <w:r w:rsidR="00F70880" w:rsidRPr="00FF30F3">
        <w:rPr>
          <w:rFonts w:eastAsia="MS Mincho" w:cs="Arial"/>
        </w:rPr>
        <w:t xml:space="preserve">Soutěžící mohou předvést jakékoliv </w:t>
      </w:r>
      <w:proofErr w:type="spellStart"/>
      <w:r w:rsidR="00F70880" w:rsidRPr="00FF30F3">
        <w:rPr>
          <w:rFonts w:eastAsia="MS Mincho" w:cs="Arial"/>
        </w:rPr>
        <w:t>artové</w:t>
      </w:r>
      <w:proofErr w:type="spellEnd"/>
      <w:r w:rsidR="00F70880" w:rsidRPr="00FF30F3">
        <w:rPr>
          <w:rFonts w:eastAsia="MS Mincho" w:cs="Arial"/>
        </w:rPr>
        <w:t xml:space="preserve"> taneční techniky, </w:t>
      </w:r>
      <w:r w:rsidR="00F70880" w:rsidRPr="00FF30F3">
        <w:rPr>
          <w:rFonts w:cs="Arial"/>
        </w:rPr>
        <w:t>které jsou blíže specifikovány v disciplínách</w:t>
      </w:r>
      <w:r w:rsidR="00F70880" w:rsidRPr="00FF30F3">
        <w:rPr>
          <w:rFonts w:eastAsia="MS Mincho" w:cs="Arial"/>
        </w:rPr>
        <w:t xml:space="preserve"> </w:t>
      </w:r>
      <w:proofErr w:type="spellStart"/>
      <w:r w:rsidR="00F70880" w:rsidRPr="00FF30F3">
        <w:rPr>
          <w:rFonts w:eastAsia="MS Mincho" w:cs="Arial"/>
        </w:rPr>
        <w:t>contemporary</w:t>
      </w:r>
      <w:proofErr w:type="spellEnd"/>
      <w:r w:rsidR="00F70880" w:rsidRPr="00FF30F3">
        <w:rPr>
          <w:rFonts w:eastAsia="MS Mincho" w:cs="Arial"/>
        </w:rPr>
        <w:t>, jazz, balet v čisté formě nebo jako kombinace dvou či více těchto technik a mohou také zahrnovat teatrální pohybové vyjádření. Tanečníci mohou pro zvýšení atraktivity použít ve svém vystoupení prvky jiných, než art disciplín, tyto prvky však nesmí dominovat. Všechna show představení by měla být postavena na myšlence, tématu nebo příběhu, což by mělo být vyjádřeno takovým tanečním pohybem, který pomůže tuto myšlenku nebo příběh pochopit.</w:t>
      </w:r>
      <w:r w:rsidR="00F70880" w:rsidRPr="00FF30F3">
        <w:rPr>
          <w:rFonts w:cs="Arial"/>
        </w:rPr>
        <w:t xml:space="preserve"> Téma, zvolená hudba a pohybový slovník choreografie by měly korespondovat s věkovou kategorií, především pak s dětskou věkovou kategorií. V dětské věkové kategorii je zakázáno využití temných a </w:t>
      </w:r>
      <w:r w:rsidR="00F70880" w:rsidRPr="00FF30F3">
        <w:rPr>
          <w:rFonts w:eastAsia="MS Mincho" w:cs="Arial"/>
        </w:rPr>
        <w:t>negativních</w:t>
      </w:r>
      <w:r w:rsidR="00F70880" w:rsidRPr="00FF30F3">
        <w:rPr>
          <w:rFonts w:cs="Arial"/>
        </w:rPr>
        <w:t xml:space="preserve"> témat /jako např. upíři, záhrobí, blázinec apod./ nebo témat s erotickou tématikou. </w:t>
      </w:r>
    </w:p>
    <w:p w:rsidR="00F70880" w:rsidRPr="00FF30F3" w:rsidRDefault="00F70880" w:rsidP="00F70880">
      <w:pPr>
        <w:spacing w:after="0"/>
        <w:ind w:left="720"/>
        <w:jc w:val="both"/>
        <w:rPr>
          <w:rFonts w:eastAsia="MS Mincho" w:cs="Arial"/>
        </w:rPr>
      </w:pPr>
      <w:r w:rsidRPr="00FF30F3">
        <w:rPr>
          <w:rFonts w:eastAsia="MS Mincho" w:cs="Arial"/>
        </w:rPr>
        <w:t xml:space="preserve">Každé show představení je hodnoceno kromě techniky, choreografie a image také </w:t>
      </w:r>
      <w:r w:rsidRPr="00FF30F3">
        <w:rPr>
          <w:rFonts w:eastAsia="MS Mincho" w:cs="Arial"/>
          <w:bCs/>
        </w:rPr>
        <w:t>Show hodnotou</w:t>
      </w:r>
      <w:r w:rsidRPr="00FF30F3">
        <w:rPr>
          <w:rFonts w:eastAsia="MS Mincho" w:cs="Arial"/>
        </w:rPr>
        <w:t xml:space="preserve">, která vypovídá o tom, jak je taneční číslo divácky zajímavé, zábavné, jak pobavilo publikum, jak velká je to podívaná </w:t>
      </w:r>
      <w:r w:rsidRPr="00FF30F3">
        <w:rPr>
          <w:rFonts w:eastAsia="MS Mincho" w:cs="Arial"/>
          <w:bCs/>
        </w:rPr>
        <w:t xml:space="preserve">(tzv. </w:t>
      </w:r>
      <w:r w:rsidRPr="00FF30F3">
        <w:rPr>
          <w:rFonts w:cs="Arial"/>
        </w:rPr>
        <w:t>4D hodnocení)</w:t>
      </w:r>
      <w:r w:rsidRPr="00FF30F3">
        <w:rPr>
          <w:rFonts w:eastAsia="MS Mincho" w:cs="Arial"/>
        </w:rPr>
        <w:t xml:space="preserve">. Show hodnota dále zahrnuje originalitu a úroveň spojení myšlenky, hudby, tance, choreografie, kostýmu a použitých rekvizit v tanečním čísle. </w:t>
      </w:r>
    </w:p>
    <w:p w:rsidR="00F70880" w:rsidRPr="00FF30F3" w:rsidRDefault="00F70880" w:rsidP="00F70880">
      <w:pPr>
        <w:spacing w:after="0"/>
        <w:ind w:left="720"/>
        <w:jc w:val="both"/>
        <w:rPr>
          <w:rFonts w:eastAsia="MS Mincho" w:cs="Arial"/>
        </w:rPr>
      </w:pPr>
      <w:r w:rsidRPr="00FF30F3">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1A236F" w:rsidRPr="00FF30F3" w:rsidRDefault="002E143C" w:rsidP="00573C2F">
      <w:pPr>
        <w:numPr>
          <w:ilvl w:val="1"/>
          <w:numId w:val="3"/>
        </w:numPr>
        <w:spacing w:after="0"/>
        <w:jc w:val="both"/>
        <w:rPr>
          <w:rFonts w:eastAsia="MS Mincho" w:cs="Arial"/>
        </w:rPr>
      </w:pPr>
      <w:r w:rsidRPr="00FF30F3">
        <w:rPr>
          <w:rFonts w:eastAsia="MS Mincho" w:cs="Arial"/>
          <w:b/>
        </w:rPr>
        <w:t>Povolené a doporučené figury a pohyby:</w:t>
      </w:r>
      <w:r w:rsidRPr="00FF30F3">
        <w:rPr>
          <w:rFonts w:eastAsia="MS Mincho" w:cs="Arial"/>
        </w:rPr>
        <w:t xml:space="preserve"> </w:t>
      </w:r>
      <w:r w:rsidR="00F12282" w:rsidRPr="00FF30F3">
        <w:rPr>
          <w:rFonts w:eastAsia="MS Mincho" w:cs="Arial"/>
        </w:rPr>
        <w:t>A</w:t>
      </w:r>
      <w:r w:rsidRPr="00FF30F3">
        <w:rPr>
          <w:rFonts w:eastAsia="MS Mincho" w:cs="Arial"/>
        </w:rPr>
        <w:t xml:space="preserve">krobacie je povolena, nesmí však převažovat. </w:t>
      </w:r>
    </w:p>
    <w:p w:rsidR="00573C2F" w:rsidRPr="00FF30F3" w:rsidRDefault="00573C2F" w:rsidP="00573C2F">
      <w:pPr>
        <w:numPr>
          <w:ilvl w:val="1"/>
          <w:numId w:val="3"/>
        </w:numPr>
        <w:spacing w:after="0"/>
        <w:jc w:val="both"/>
        <w:rPr>
          <w:rFonts w:cs="Arial"/>
          <w:b/>
          <w:u w:val="single"/>
        </w:rPr>
      </w:pPr>
      <w:r w:rsidRPr="00FF30F3">
        <w:rPr>
          <w:rFonts w:eastAsia="MS Mincho" w:cs="Arial"/>
          <w:b/>
        </w:rPr>
        <w:t>Zakázané figury:</w:t>
      </w:r>
      <w:r w:rsidRPr="00FF30F3">
        <w:rPr>
          <w:rFonts w:eastAsia="MS Mincho" w:cs="Arial"/>
        </w:rPr>
        <w:t xml:space="preserve"> Mimo obecná pravidla nejsou definovány.</w:t>
      </w:r>
    </w:p>
    <w:p w:rsidR="002E143C" w:rsidRPr="00FF30F3" w:rsidRDefault="00573C2F" w:rsidP="00573C2F">
      <w:pPr>
        <w:numPr>
          <w:ilvl w:val="1"/>
          <w:numId w:val="3"/>
        </w:numPr>
        <w:jc w:val="both"/>
        <w:rPr>
          <w:rFonts w:cs="Arial"/>
          <w:b/>
          <w:u w:val="single"/>
        </w:rPr>
      </w:pPr>
      <w:r w:rsidRPr="00FF30F3">
        <w:rPr>
          <w:rFonts w:eastAsia="MS Mincho" w:cs="Arial"/>
          <w:b/>
        </w:rPr>
        <w:t>Rekvizity:</w:t>
      </w:r>
      <w:r w:rsidRPr="00FF30F3">
        <w:rPr>
          <w:rFonts w:eastAsia="MS Mincho" w:cs="Arial"/>
        </w:rPr>
        <w:t xml:space="preserve"> </w:t>
      </w:r>
      <w:r w:rsidR="00F12282" w:rsidRPr="00FF30F3">
        <w:rPr>
          <w:rFonts w:eastAsia="MS Mincho" w:cs="Arial"/>
        </w:rPr>
        <w:t>Všechny druhy rekvizit jsou povoleny.</w:t>
      </w:r>
    </w:p>
    <w:p w:rsidR="002E143C" w:rsidRPr="00FF30F3" w:rsidRDefault="005D6D56" w:rsidP="00573C2F">
      <w:pPr>
        <w:spacing w:before="600"/>
        <w:jc w:val="both"/>
        <w:rPr>
          <w:rFonts w:cs="Arial"/>
          <w:b/>
          <w:u w:val="single"/>
        </w:rPr>
      </w:pPr>
      <w:r w:rsidRPr="00FF30F3">
        <w:rPr>
          <w:rFonts w:cs="Arial"/>
          <w:b/>
          <w:u w:val="single"/>
        </w:rPr>
        <w:t xml:space="preserve">ART SHOW </w:t>
      </w:r>
      <w:r w:rsidR="002E143C" w:rsidRPr="00FF30F3">
        <w:rPr>
          <w:rFonts w:cs="Arial"/>
          <w:b/>
          <w:u w:val="single"/>
        </w:rPr>
        <w:t>DUO:</w:t>
      </w:r>
    </w:p>
    <w:p w:rsidR="002E143C" w:rsidRPr="00FF30F3" w:rsidRDefault="002E143C" w:rsidP="00573C2F">
      <w:pPr>
        <w:numPr>
          <w:ilvl w:val="1"/>
          <w:numId w:val="14"/>
        </w:numPr>
        <w:spacing w:after="0"/>
        <w:jc w:val="both"/>
        <w:rPr>
          <w:rFonts w:cs="Arial"/>
          <w:b/>
          <w:u w:val="single"/>
        </w:rPr>
      </w:pPr>
      <w:r w:rsidRPr="00FF30F3">
        <w:rPr>
          <w:rFonts w:eastAsia="MS Mincho" w:cs="Arial"/>
          <w:b/>
        </w:rPr>
        <w:t>Počet tanečníků:</w:t>
      </w:r>
      <w:r w:rsidRPr="00FF30F3">
        <w:rPr>
          <w:rFonts w:eastAsia="MS Mincho" w:cs="Arial"/>
        </w:rPr>
        <w:t xml:space="preserve"> 2</w:t>
      </w:r>
    </w:p>
    <w:p w:rsidR="002E143C" w:rsidRPr="00FF30F3" w:rsidRDefault="002E143C" w:rsidP="00573C2F">
      <w:pPr>
        <w:numPr>
          <w:ilvl w:val="1"/>
          <w:numId w:val="14"/>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Children</w:t>
      </w:r>
      <w:proofErr w:type="spellEnd"/>
      <w:r w:rsidRPr="00FF30F3">
        <w:rPr>
          <w:rFonts w:eastAsia="MS Mincho" w:cs="Arial"/>
        </w:rPr>
        <w:t xml:space="preserve">, </w:t>
      </w:r>
      <w:proofErr w:type="spellStart"/>
      <w:r w:rsidRPr="00FF30F3">
        <w:rPr>
          <w:rFonts w:eastAsia="MS Mincho" w:cs="Arial"/>
        </w:rPr>
        <w:t>Juniors</w:t>
      </w:r>
      <w:proofErr w:type="spellEnd"/>
      <w:r w:rsidRPr="00FF30F3">
        <w:rPr>
          <w:rFonts w:eastAsia="MS Mincho" w:cs="Arial"/>
        </w:rPr>
        <w:t xml:space="preserve">, </w:t>
      </w:r>
      <w:proofErr w:type="spellStart"/>
      <w:r w:rsidRPr="00FF30F3">
        <w:rPr>
          <w:rFonts w:eastAsia="MS Mincho" w:cs="Arial"/>
        </w:rPr>
        <w:t>Adults</w:t>
      </w:r>
      <w:proofErr w:type="spellEnd"/>
    </w:p>
    <w:p w:rsidR="002E143C" w:rsidRPr="00FF30F3" w:rsidRDefault="002E143C" w:rsidP="00573C2F">
      <w:pPr>
        <w:numPr>
          <w:ilvl w:val="1"/>
          <w:numId w:val="14"/>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2E143C" w:rsidRPr="00FF30F3" w:rsidRDefault="002E143C" w:rsidP="00573C2F">
      <w:pPr>
        <w:numPr>
          <w:ilvl w:val="1"/>
          <w:numId w:val="14"/>
        </w:numPr>
        <w:spacing w:after="0"/>
        <w:jc w:val="both"/>
        <w:rPr>
          <w:rFonts w:cs="Arial"/>
          <w:b/>
          <w:u w:val="single"/>
        </w:rPr>
      </w:pPr>
      <w:r w:rsidRPr="00FF30F3">
        <w:rPr>
          <w:rFonts w:eastAsia="MS Mincho" w:cs="Arial"/>
          <w:b/>
        </w:rPr>
        <w:t>Délka vystoupení:</w:t>
      </w:r>
      <w:r w:rsidRPr="00FF30F3">
        <w:rPr>
          <w:rFonts w:eastAsia="MS Mincho" w:cs="Arial"/>
        </w:rPr>
        <w:t xml:space="preserve"> 1:45 – 2:15 min. </w:t>
      </w:r>
    </w:p>
    <w:p w:rsidR="002E143C" w:rsidRPr="00FF30F3" w:rsidRDefault="002E143C" w:rsidP="00573C2F">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2E143C" w:rsidRPr="00FF30F3" w:rsidRDefault="005D6D56" w:rsidP="00573C2F">
      <w:pPr>
        <w:spacing w:before="600"/>
        <w:jc w:val="both"/>
        <w:rPr>
          <w:rFonts w:cs="Arial"/>
          <w:b/>
          <w:u w:val="single"/>
        </w:rPr>
      </w:pPr>
      <w:r w:rsidRPr="00FF30F3">
        <w:rPr>
          <w:rFonts w:cs="Arial"/>
          <w:b/>
          <w:u w:val="single"/>
        </w:rPr>
        <w:t xml:space="preserve">ART SHOW </w:t>
      </w:r>
      <w:r w:rsidR="002E143C" w:rsidRPr="00FF30F3">
        <w:rPr>
          <w:rFonts w:cs="Arial"/>
          <w:b/>
          <w:u w:val="single"/>
        </w:rPr>
        <w:t>MALÁ SKUPINA:</w:t>
      </w:r>
    </w:p>
    <w:p w:rsidR="002E143C" w:rsidRPr="00FF30F3" w:rsidRDefault="002E143C" w:rsidP="00573C2F">
      <w:pPr>
        <w:numPr>
          <w:ilvl w:val="1"/>
          <w:numId w:val="15"/>
        </w:numPr>
        <w:spacing w:after="0"/>
        <w:jc w:val="both"/>
        <w:rPr>
          <w:rFonts w:cs="Arial"/>
          <w:b/>
          <w:u w:val="single"/>
        </w:rPr>
      </w:pPr>
      <w:r w:rsidRPr="00FF30F3">
        <w:rPr>
          <w:rFonts w:eastAsia="MS Mincho" w:cs="Arial"/>
          <w:b/>
        </w:rPr>
        <w:t>Počet tanečníků:</w:t>
      </w:r>
      <w:r w:rsidRPr="00FF30F3">
        <w:rPr>
          <w:rFonts w:eastAsia="MS Mincho" w:cs="Arial"/>
        </w:rPr>
        <w:t xml:space="preserve"> 3 - 7</w:t>
      </w:r>
    </w:p>
    <w:p w:rsidR="002E143C" w:rsidRPr="00FF30F3" w:rsidRDefault="002E143C" w:rsidP="00573C2F">
      <w:pPr>
        <w:numPr>
          <w:ilvl w:val="1"/>
          <w:numId w:val="15"/>
        </w:numPr>
        <w:spacing w:after="0"/>
        <w:ind w:left="714" w:hanging="357"/>
        <w:jc w:val="both"/>
        <w:rPr>
          <w:rFonts w:cs="Arial"/>
          <w:b/>
          <w:u w:val="single"/>
        </w:rPr>
      </w:pPr>
      <w:r w:rsidRPr="00FF30F3">
        <w:rPr>
          <w:rFonts w:eastAsia="MS Mincho" w:cs="Arial"/>
          <w:b/>
        </w:rPr>
        <w:t>Věkové kategorie:</w:t>
      </w:r>
      <w:r w:rsidRPr="00FF30F3">
        <w:rPr>
          <w:rFonts w:eastAsia="MS Mincho" w:cs="Arial"/>
        </w:rPr>
        <w:t xml:space="preserve"> </w:t>
      </w:r>
      <w:proofErr w:type="spellStart"/>
      <w:r w:rsidRPr="00FF30F3">
        <w:rPr>
          <w:rFonts w:eastAsia="MS Mincho" w:cs="Arial"/>
        </w:rPr>
        <w:t>Chil</w:t>
      </w:r>
      <w:r w:rsidR="001A236F" w:rsidRPr="00FF30F3">
        <w:rPr>
          <w:rFonts w:eastAsia="MS Mincho" w:cs="Arial"/>
        </w:rPr>
        <w:t>dren</w:t>
      </w:r>
      <w:proofErr w:type="spellEnd"/>
      <w:r w:rsidR="001A236F" w:rsidRPr="00FF30F3">
        <w:rPr>
          <w:rFonts w:eastAsia="MS Mincho" w:cs="Arial"/>
        </w:rPr>
        <w:t xml:space="preserve">, </w:t>
      </w:r>
      <w:proofErr w:type="spellStart"/>
      <w:r w:rsidR="001A236F" w:rsidRPr="00FF30F3">
        <w:rPr>
          <w:rFonts w:eastAsia="MS Mincho" w:cs="Arial"/>
        </w:rPr>
        <w:t>Juniors</w:t>
      </w:r>
      <w:proofErr w:type="spellEnd"/>
      <w:r w:rsidR="001A236F" w:rsidRPr="00FF30F3">
        <w:rPr>
          <w:rFonts w:eastAsia="MS Mincho" w:cs="Arial"/>
        </w:rPr>
        <w:t xml:space="preserve">, </w:t>
      </w:r>
      <w:proofErr w:type="spellStart"/>
      <w:r w:rsidR="001A236F" w:rsidRPr="00FF30F3">
        <w:rPr>
          <w:rFonts w:eastAsia="MS Mincho" w:cs="Arial"/>
        </w:rPr>
        <w:t>Adults</w:t>
      </w:r>
      <w:proofErr w:type="spellEnd"/>
      <w:r w:rsidR="001A236F" w:rsidRPr="00FF30F3">
        <w:rPr>
          <w:rFonts w:eastAsia="MS Mincho" w:cs="Arial"/>
        </w:rPr>
        <w:t xml:space="preserve">, </w:t>
      </w:r>
      <w:proofErr w:type="spellStart"/>
      <w:r w:rsidR="001A236F" w:rsidRPr="00FF30F3">
        <w:rPr>
          <w:rFonts w:eastAsia="MS Mincho" w:cs="Arial"/>
        </w:rPr>
        <w:t>Adults</w:t>
      </w:r>
      <w:proofErr w:type="spellEnd"/>
      <w:r w:rsidR="001A236F" w:rsidRPr="00FF30F3">
        <w:rPr>
          <w:rFonts w:eastAsia="MS Mincho" w:cs="Arial"/>
        </w:rPr>
        <w:t xml:space="preserve"> 2</w:t>
      </w:r>
    </w:p>
    <w:p w:rsidR="002E143C" w:rsidRPr="00FF30F3" w:rsidRDefault="002E143C" w:rsidP="00573C2F">
      <w:pPr>
        <w:numPr>
          <w:ilvl w:val="1"/>
          <w:numId w:val="15"/>
        </w:numPr>
        <w:spacing w:after="0"/>
        <w:jc w:val="both"/>
        <w:rPr>
          <w:rFonts w:eastAsia="MS Mincho" w:cs="Arial"/>
        </w:rPr>
      </w:pPr>
      <w:r w:rsidRPr="00FF30F3">
        <w:rPr>
          <w:rFonts w:eastAsia="MS Mincho" w:cs="Arial"/>
          <w:b/>
        </w:rPr>
        <w:t>Hudba:</w:t>
      </w:r>
      <w:r w:rsidRPr="00FF30F3">
        <w:rPr>
          <w:rFonts w:eastAsia="MS Mincho" w:cs="Arial"/>
        </w:rPr>
        <w:t xml:space="preserve"> Vlastní nahrávka</w:t>
      </w:r>
    </w:p>
    <w:p w:rsidR="002E143C" w:rsidRPr="00FF30F3" w:rsidRDefault="002E143C" w:rsidP="00573C2F">
      <w:pPr>
        <w:numPr>
          <w:ilvl w:val="1"/>
          <w:numId w:val="15"/>
        </w:numPr>
        <w:spacing w:after="0"/>
        <w:jc w:val="both"/>
        <w:rPr>
          <w:rFonts w:cs="Arial"/>
          <w:b/>
          <w:u w:val="single"/>
        </w:rPr>
      </w:pPr>
      <w:r w:rsidRPr="00FF30F3">
        <w:rPr>
          <w:rFonts w:eastAsia="MS Mincho" w:cs="Arial"/>
          <w:b/>
        </w:rPr>
        <w:t>Délka vystoupení:</w:t>
      </w:r>
      <w:r w:rsidRPr="00FF30F3">
        <w:rPr>
          <w:rFonts w:eastAsia="MS Mincho" w:cs="Arial"/>
        </w:rPr>
        <w:t xml:space="preserve"> 2:30 – 3:00 min. </w:t>
      </w:r>
    </w:p>
    <w:p w:rsidR="002E143C" w:rsidRPr="00FF30F3" w:rsidRDefault="002E143C" w:rsidP="00573C2F">
      <w:pPr>
        <w:pStyle w:val="Prosttext1"/>
        <w:ind w:left="360"/>
        <w:jc w:val="both"/>
        <w:rPr>
          <w:rFonts w:ascii="Arial" w:eastAsia="MS Mincho" w:hAnsi="Arial"/>
          <w:b/>
        </w:rPr>
      </w:pPr>
      <w:r w:rsidRPr="00FF30F3">
        <w:rPr>
          <w:rFonts w:ascii="Arial" w:eastAsia="MS Mincho" w:hAnsi="Arial"/>
          <w:b/>
        </w:rPr>
        <w:t>všechna další pravidla jsou stejná jako u SÓLO</w:t>
      </w:r>
    </w:p>
    <w:p w:rsidR="002E143C" w:rsidRPr="00FF30F3" w:rsidRDefault="002E143C" w:rsidP="00573C2F">
      <w:pPr>
        <w:pStyle w:val="Prosttext1"/>
        <w:jc w:val="both"/>
        <w:rPr>
          <w:rFonts w:ascii="Arial" w:eastAsia="MS Mincho" w:hAnsi="Arial"/>
          <w:b/>
        </w:rPr>
      </w:pPr>
    </w:p>
    <w:p w:rsidR="002E143C" w:rsidRPr="00FF30F3" w:rsidRDefault="002E143C" w:rsidP="00573C2F">
      <w:pPr>
        <w:pStyle w:val="Prosttext1"/>
        <w:jc w:val="both"/>
        <w:rPr>
          <w:rFonts w:ascii="Arial" w:eastAsia="MS Mincho" w:hAnsi="Arial"/>
          <w:b/>
        </w:rPr>
      </w:pPr>
    </w:p>
    <w:p w:rsidR="00D60A94" w:rsidRPr="00FF30F3" w:rsidRDefault="00D60A94" w:rsidP="00D60A94">
      <w:pPr>
        <w:pStyle w:val="Prosttext1"/>
        <w:spacing w:line="276" w:lineRule="auto"/>
        <w:jc w:val="both"/>
        <w:rPr>
          <w:rFonts w:ascii="Arial" w:eastAsia="MS Mincho" w:hAnsi="Arial"/>
          <w:b/>
        </w:rPr>
      </w:pPr>
      <w:r w:rsidRPr="00FF30F3">
        <w:rPr>
          <w:rFonts w:ascii="Arial" w:eastAsia="MS Mincho" w:hAnsi="Arial"/>
          <w:b/>
        </w:rPr>
        <w:t>FORMACE A PRODUKCE JSOU SOUČÁSTÍ SOUTĚŽNÍCH A TECHNICKÝCH PRAVIDEL CZECH DANCE MASTERS STREET, DISCO, ART, BELLY, COUPLE, SPECIÁLNÍ DISCIPLÍNY - POSTUPOVÉ SOUTĚŽE FORMACÍ A PRODUKCÍ.</w:t>
      </w:r>
    </w:p>
    <w:p w:rsidR="002E143C" w:rsidRPr="00347E81" w:rsidRDefault="002E143C" w:rsidP="00B74FE2">
      <w:pPr>
        <w:pStyle w:val="Prosttext1"/>
        <w:ind w:left="360"/>
        <w:jc w:val="both"/>
        <w:rPr>
          <w:rFonts w:cs="Arial"/>
          <w:b/>
          <w:u w:val="single"/>
        </w:rPr>
      </w:pPr>
    </w:p>
    <w:p w:rsidR="00986518" w:rsidRPr="00347E81" w:rsidRDefault="00FB2AE5" w:rsidP="00986518">
      <w:pPr>
        <w:pStyle w:val="Nadpis1"/>
        <w:pageBreakBefore/>
        <w:spacing w:before="600"/>
        <w:ind w:left="357" w:hanging="357"/>
        <w:rPr>
          <w:color w:val="auto"/>
        </w:rPr>
      </w:pPr>
      <w:r w:rsidRPr="00347E81">
        <w:rPr>
          <w:color w:val="auto"/>
        </w:rPr>
        <w:lastRenderedPageBreak/>
        <w:t>Závěrečná a přechodná ustanovení</w:t>
      </w:r>
      <w:bookmarkEnd w:id="69"/>
      <w:bookmarkEnd w:id="70"/>
    </w:p>
    <w:p w:rsidR="00AD0265" w:rsidRPr="00347E81" w:rsidRDefault="00F21B8E" w:rsidP="00966F20">
      <w:pPr>
        <w:pStyle w:val="N22"/>
        <w:jc w:val="both"/>
        <w:rPr>
          <w:color w:val="auto"/>
        </w:rPr>
      </w:pPr>
      <w:r w:rsidRPr="00473846">
        <w:rPr>
          <w:color w:val="auto"/>
        </w:rPr>
        <w:t xml:space="preserve">Tato </w:t>
      </w:r>
      <w:proofErr w:type="spellStart"/>
      <w:r w:rsidRPr="00473846">
        <w:rPr>
          <w:color w:val="auto"/>
        </w:rPr>
        <w:t>SaTP</w:t>
      </w:r>
      <w:proofErr w:type="spellEnd"/>
      <w:r w:rsidRPr="00473846">
        <w:rPr>
          <w:color w:val="auto"/>
        </w:rPr>
        <w:t xml:space="preserve"> byla schválena Prezidiem CDO dne </w:t>
      </w:r>
      <w:proofErr w:type="gramStart"/>
      <w:r w:rsidR="00633935">
        <w:rPr>
          <w:color w:val="FF0000"/>
        </w:rPr>
        <w:t>21.12.2018</w:t>
      </w:r>
      <w:proofErr w:type="gramEnd"/>
      <w:r w:rsidRPr="00473846">
        <w:rPr>
          <w:color w:val="auto"/>
        </w:rPr>
        <w:t xml:space="preserve">. Tímto dnem nabývají platnosti i účinnosti a zároveň pozbývají platnosti dříve schválená </w:t>
      </w:r>
      <w:proofErr w:type="spellStart"/>
      <w:r w:rsidRPr="00473846">
        <w:rPr>
          <w:color w:val="auto"/>
        </w:rPr>
        <w:t>SaTP</w:t>
      </w:r>
      <w:proofErr w:type="spellEnd"/>
      <w:r w:rsidRPr="00473846">
        <w:rPr>
          <w:color w:val="auto"/>
        </w:rPr>
        <w:t>.</w:t>
      </w:r>
    </w:p>
    <w:p w:rsidR="00FB2AE5" w:rsidRPr="004B6EB1" w:rsidRDefault="00FB2AE5" w:rsidP="00966F20">
      <w:pPr>
        <w:pStyle w:val="Bezmezer"/>
        <w:jc w:val="both"/>
        <w:rPr>
          <w:rFonts w:ascii="Arial" w:hAnsi="Arial" w:cs="Arial"/>
          <w:sz w:val="20"/>
          <w:szCs w:val="20"/>
        </w:rPr>
      </w:pPr>
    </w:p>
    <w:p w:rsidR="00FB2AE5" w:rsidRPr="004B6EB1" w:rsidRDefault="00FB2AE5" w:rsidP="00966F20">
      <w:pPr>
        <w:pStyle w:val="Bezmezer"/>
        <w:jc w:val="both"/>
        <w:rPr>
          <w:rFonts w:ascii="Arial" w:hAnsi="Arial" w:cs="Arial"/>
          <w:sz w:val="20"/>
          <w:szCs w:val="20"/>
        </w:rPr>
      </w:pPr>
    </w:p>
    <w:p w:rsidR="00FB2AE5" w:rsidRPr="004B6EB1"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5E" w:rsidRDefault="004C445E">
      <w:pPr>
        <w:spacing w:after="0" w:line="240" w:lineRule="auto"/>
      </w:pPr>
      <w:r>
        <w:separator/>
      </w:r>
    </w:p>
  </w:endnote>
  <w:endnote w:type="continuationSeparator" w:id="0">
    <w:p w:rsidR="004C445E" w:rsidRDefault="004C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633935">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33935">
      <w:rPr>
        <w:b/>
        <w:bCs/>
        <w:noProof/>
      </w:rPr>
      <w:t>20</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5E" w:rsidRDefault="004C445E">
      <w:pPr>
        <w:spacing w:after="0" w:line="240" w:lineRule="auto"/>
      </w:pPr>
      <w:r>
        <w:separator/>
      </w:r>
    </w:p>
  </w:footnote>
  <w:footnote w:type="continuationSeparator" w:id="0">
    <w:p w:rsidR="004C445E" w:rsidRDefault="004C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4C445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4C445E"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40EC83B2" wp14:editId="4C851077">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4C445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3AA4E0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6F438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E0074D"/>
    <w:multiLevelType w:val="hybridMultilevel"/>
    <w:tmpl w:val="C8785BB6"/>
    <w:lvl w:ilvl="0" w:tplc="CD7E0C3A">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2116DC"/>
    <w:multiLevelType w:val="multilevel"/>
    <w:tmpl w:val="A80A22E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652685"/>
    <w:multiLevelType w:val="hybridMultilevel"/>
    <w:tmpl w:val="7E949104"/>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F90E14"/>
    <w:multiLevelType w:val="hybridMultilevel"/>
    <w:tmpl w:val="6AFA80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F673A42"/>
    <w:multiLevelType w:val="hybridMultilevel"/>
    <w:tmpl w:val="7D628FB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1DD33F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2F2070"/>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C359F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4F7391"/>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7F7F65"/>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353E3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38169B9"/>
    <w:multiLevelType w:val="hybridMultilevel"/>
    <w:tmpl w:val="699E65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3C2AC7"/>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B671F0"/>
    <w:multiLevelType w:val="hybridMultilevel"/>
    <w:tmpl w:val="280CDAA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8"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860BF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2413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175054"/>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545A80"/>
    <w:multiLevelType w:val="multilevel"/>
    <w:tmpl w:val="A89A8C12"/>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2"/>
  </w:num>
  <w:num w:numId="3">
    <w:abstractNumId w:val="20"/>
  </w:num>
  <w:num w:numId="4">
    <w:abstractNumId w:val="18"/>
  </w:num>
  <w:num w:numId="5">
    <w:abstractNumId w:val="41"/>
  </w:num>
  <w:num w:numId="6">
    <w:abstractNumId w:val="38"/>
  </w:num>
  <w:num w:numId="7">
    <w:abstractNumId w:val="29"/>
  </w:num>
  <w:num w:numId="8">
    <w:abstractNumId w:val="19"/>
  </w:num>
  <w:num w:numId="9">
    <w:abstractNumId w:val="17"/>
  </w:num>
  <w:num w:numId="10">
    <w:abstractNumId w:val="34"/>
  </w:num>
  <w:num w:numId="11">
    <w:abstractNumId w:val="30"/>
  </w:num>
  <w:num w:numId="12">
    <w:abstractNumId w:val="35"/>
  </w:num>
  <w:num w:numId="13">
    <w:abstractNumId w:val="40"/>
  </w:num>
  <w:num w:numId="14">
    <w:abstractNumId w:val="43"/>
  </w:num>
  <w:num w:numId="15">
    <w:abstractNumId w:val="36"/>
  </w:num>
  <w:num w:numId="16">
    <w:abstractNumId w:val="15"/>
  </w:num>
  <w:num w:numId="17">
    <w:abstractNumId w:val="24"/>
  </w:num>
  <w:num w:numId="18">
    <w:abstractNumId w:val="39"/>
  </w:num>
  <w:num w:numId="19">
    <w:abstractNumId w:val="28"/>
  </w:num>
  <w:num w:numId="20">
    <w:abstractNumId w:val="32"/>
  </w:num>
  <w:num w:numId="21">
    <w:abstractNumId w:val="26"/>
  </w:num>
  <w:num w:numId="22">
    <w:abstractNumId w:val="16"/>
  </w:num>
  <w:num w:numId="23">
    <w:abstractNumId w:val="44"/>
  </w:num>
  <w:num w:numId="24">
    <w:abstractNumId w:val="25"/>
  </w:num>
  <w:num w:numId="25">
    <w:abstractNumId w:val="31"/>
  </w:num>
  <w:num w:numId="26">
    <w:abstractNumId w:val="33"/>
  </w:num>
  <w:num w:numId="27">
    <w:abstractNumId w:val="27"/>
  </w:num>
  <w:num w:numId="28">
    <w:abstractNumId w:val="37"/>
  </w:num>
  <w:num w:numId="29">
    <w:abstractNumId w:val="23"/>
  </w:num>
  <w:num w:numId="30">
    <w:abstractNumId w:val="21"/>
  </w:num>
  <w:num w:numId="31">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16FEE"/>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47488"/>
    <w:rsid w:val="00050AB2"/>
    <w:rsid w:val="00051D80"/>
    <w:rsid w:val="00052653"/>
    <w:rsid w:val="00055C1F"/>
    <w:rsid w:val="0005740A"/>
    <w:rsid w:val="00060D6F"/>
    <w:rsid w:val="00063BD0"/>
    <w:rsid w:val="00065F3F"/>
    <w:rsid w:val="0006671C"/>
    <w:rsid w:val="00067FE9"/>
    <w:rsid w:val="00071659"/>
    <w:rsid w:val="0007274B"/>
    <w:rsid w:val="00072933"/>
    <w:rsid w:val="0007465C"/>
    <w:rsid w:val="00074909"/>
    <w:rsid w:val="000802CD"/>
    <w:rsid w:val="000812AE"/>
    <w:rsid w:val="000824D1"/>
    <w:rsid w:val="000854B3"/>
    <w:rsid w:val="0008637D"/>
    <w:rsid w:val="00086D69"/>
    <w:rsid w:val="00086E1A"/>
    <w:rsid w:val="00087BC5"/>
    <w:rsid w:val="00092497"/>
    <w:rsid w:val="00093675"/>
    <w:rsid w:val="00096600"/>
    <w:rsid w:val="000A0292"/>
    <w:rsid w:val="000A038E"/>
    <w:rsid w:val="000A1606"/>
    <w:rsid w:val="000A2079"/>
    <w:rsid w:val="000A25B7"/>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236F"/>
    <w:rsid w:val="001A3BF3"/>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3EFF"/>
    <w:rsid w:val="00244AD9"/>
    <w:rsid w:val="00246B98"/>
    <w:rsid w:val="00251608"/>
    <w:rsid w:val="002529E2"/>
    <w:rsid w:val="002556E6"/>
    <w:rsid w:val="00255A0F"/>
    <w:rsid w:val="00255FE8"/>
    <w:rsid w:val="002606CB"/>
    <w:rsid w:val="0026684B"/>
    <w:rsid w:val="002706F2"/>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12A"/>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143C"/>
    <w:rsid w:val="002E2751"/>
    <w:rsid w:val="002E3806"/>
    <w:rsid w:val="002E3EB1"/>
    <w:rsid w:val="002E42EC"/>
    <w:rsid w:val="002E5435"/>
    <w:rsid w:val="002E720F"/>
    <w:rsid w:val="002E7641"/>
    <w:rsid w:val="002E7B52"/>
    <w:rsid w:val="002F0B2A"/>
    <w:rsid w:val="002F2519"/>
    <w:rsid w:val="002F5AE9"/>
    <w:rsid w:val="002F702D"/>
    <w:rsid w:val="002F705C"/>
    <w:rsid w:val="002F75EE"/>
    <w:rsid w:val="00302862"/>
    <w:rsid w:val="00304A79"/>
    <w:rsid w:val="00304CD5"/>
    <w:rsid w:val="00304D1E"/>
    <w:rsid w:val="003060F9"/>
    <w:rsid w:val="0031107F"/>
    <w:rsid w:val="00311E86"/>
    <w:rsid w:val="0031321B"/>
    <w:rsid w:val="00313743"/>
    <w:rsid w:val="0031420A"/>
    <w:rsid w:val="0031484D"/>
    <w:rsid w:val="00314F79"/>
    <w:rsid w:val="00320A5C"/>
    <w:rsid w:val="00321710"/>
    <w:rsid w:val="00325C42"/>
    <w:rsid w:val="00325E65"/>
    <w:rsid w:val="00327CA9"/>
    <w:rsid w:val="00327F76"/>
    <w:rsid w:val="0033099D"/>
    <w:rsid w:val="0033250F"/>
    <w:rsid w:val="00332A11"/>
    <w:rsid w:val="00334CA6"/>
    <w:rsid w:val="003368B4"/>
    <w:rsid w:val="00340258"/>
    <w:rsid w:val="00343575"/>
    <w:rsid w:val="00343851"/>
    <w:rsid w:val="0034390C"/>
    <w:rsid w:val="0034404A"/>
    <w:rsid w:val="00344440"/>
    <w:rsid w:val="00344F89"/>
    <w:rsid w:val="00345009"/>
    <w:rsid w:val="0034580C"/>
    <w:rsid w:val="00346CC7"/>
    <w:rsid w:val="00346CDF"/>
    <w:rsid w:val="00347832"/>
    <w:rsid w:val="00347E81"/>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C93"/>
    <w:rsid w:val="00386EA2"/>
    <w:rsid w:val="00390090"/>
    <w:rsid w:val="00391EBE"/>
    <w:rsid w:val="003922EB"/>
    <w:rsid w:val="00392B1E"/>
    <w:rsid w:val="00394D51"/>
    <w:rsid w:val="003969CB"/>
    <w:rsid w:val="003A0BDF"/>
    <w:rsid w:val="003A2DED"/>
    <w:rsid w:val="003A4F3F"/>
    <w:rsid w:val="003A62DA"/>
    <w:rsid w:val="003A63F0"/>
    <w:rsid w:val="003A6677"/>
    <w:rsid w:val="003A7BB4"/>
    <w:rsid w:val="003B0C4E"/>
    <w:rsid w:val="003B2504"/>
    <w:rsid w:val="003B5011"/>
    <w:rsid w:val="003B5930"/>
    <w:rsid w:val="003B6177"/>
    <w:rsid w:val="003C0829"/>
    <w:rsid w:val="003C11BA"/>
    <w:rsid w:val="003C18C7"/>
    <w:rsid w:val="003C3E65"/>
    <w:rsid w:val="003C73E1"/>
    <w:rsid w:val="003D1F9F"/>
    <w:rsid w:val="003D23CC"/>
    <w:rsid w:val="003D41FE"/>
    <w:rsid w:val="003D608F"/>
    <w:rsid w:val="003D63D1"/>
    <w:rsid w:val="003D67F8"/>
    <w:rsid w:val="003E0749"/>
    <w:rsid w:val="003E4A88"/>
    <w:rsid w:val="003E5C9F"/>
    <w:rsid w:val="003F178A"/>
    <w:rsid w:val="003F2104"/>
    <w:rsid w:val="003F4921"/>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15D"/>
    <w:rsid w:val="004233CF"/>
    <w:rsid w:val="00423B75"/>
    <w:rsid w:val="004242AF"/>
    <w:rsid w:val="00424B64"/>
    <w:rsid w:val="00431043"/>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804EB"/>
    <w:rsid w:val="00480812"/>
    <w:rsid w:val="00481BC8"/>
    <w:rsid w:val="00483127"/>
    <w:rsid w:val="00491C1B"/>
    <w:rsid w:val="00492D5F"/>
    <w:rsid w:val="00493684"/>
    <w:rsid w:val="004947D1"/>
    <w:rsid w:val="00495575"/>
    <w:rsid w:val="004964C7"/>
    <w:rsid w:val="004A29C8"/>
    <w:rsid w:val="004A48E7"/>
    <w:rsid w:val="004A4E6A"/>
    <w:rsid w:val="004A57FA"/>
    <w:rsid w:val="004A686B"/>
    <w:rsid w:val="004A7188"/>
    <w:rsid w:val="004A798F"/>
    <w:rsid w:val="004B0A70"/>
    <w:rsid w:val="004B1BA1"/>
    <w:rsid w:val="004B32FE"/>
    <w:rsid w:val="004B59B6"/>
    <w:rsid w:val="004B67CE"/>
    <w:rsid w:val="004B6EB1"/>
    <w:rsid w:val="004C0902"/>
    <w:rsid w:val="004C1569"/>
    <w:rsid w:val="004C15AD"/>
    <w:rsid w:val="004C3447"/>
    <w:rsid w:val="004C445E"/>
    <w:rsid w:val="004C5500"/>
    <w:rsid w:val="004C56D8"/>
    <w:rsid w:val="004C5745"/>
    <w:rsid w:val="004C7862"/>
    <w:rsid w:val="004D0325"/>
    <w:rsid w:val="004D046C"/>
    <w:rsid w:val="004D09AB"/>
    <w:rsid w:val="004D0A3D"/>
    <w:rsid w:val="004D342B"/>
    <w:rsid w:val="004D4007"/>
    <w:rsid w:val="004D40A9"/>
    <w:rsid w:val="004E27A7"/>
    <w:rsid w:val="004E3E45"/>
    <w:rsid w:val="004E4779"/>
    <w:rsid w:val="004E5502"/>
    <w:rsid w:val="004E692B"/>
    <w:rsid w:val="004E6A46"/>
    <w:rsid w:val="004E7A5C"/>
    <w:rsid w:val="004F18A8"/>
    <w:rsid w:val="004F58DD"/>
    <w:rsid w:val="004F5AB8"/>
    <w:rsid w:val="004F7EFB"/>
    <w:rsid w:val="00500D77"/>
    <w:rsid w:val="00501B07"/>
    <w:rsid w:val="00505306"/>
    <w:rsid w:val="00505DE2"/>
    <w:rsid w:val="00512782"/>
    <w:rsid w:val="00513125"/>
    <w:rsid w:val="0051396E"/>
    <w:rsid w:val="00514C41"/>
    <w:rsid w:val="005153F4"/>
    <w:rsid w:val="00516571"/>
    <w:rsid w:val="00516CA2"/>
    <w:rsid w:val="005175FD"/>
    <w:rsid w:val="005213A5"/>
    <w:rsid w:val="00524D05"/>
    <w:rsid w:val="00532A5F"/>
    <w:rsid w:val="00534F67"/>
    <w:rsid w:val="00536B70"/>
    <w:rsid w:val="00540AB5"/>
    <w:rsid w:val="00540B4B"/>
    <w:rsid w:val="0054439A"/>
    <w:rsid w:val="005443FC"/>
    <w:rsid w:val="005455FB"/>
    <w:rsid w:val="00545F3A"/>
    <w:rsid w:val="00546065"/>
    <w:rsid w:val="005460AE"/>
    <w:rsid w:val="00546705"/>
    <w:rsid w:val="00546ADA"/>
    <w:rsid w:val="00551795"/>
    <w:rsid w:val="00562E47"/>
    <w:rsid w:val="00566B85"/>
    <w:rsid w:val="005721AF"/>
    <w:rsid w:val="00572E0A"/>
    <w:rsid w:val="00573C2F"/>
    <w:rsid w:val="00573C8D"/>
    <w:rsid w:val="00575B58"/>
    <w:rsid w:val="00582EF7"/>
    <w:rsid w:val="00583557"/>
    <w:rsid w:val="00584F1C"/>
    <w:rsid w:val="00586D1D"/>
    <w:rsid w:val="0059107D"/>
    <w:rsid w:val="0059422C"/>
    <w:rsid w:val="00594385"/>
    <w:rsid w:val="00595371"/>
    <w:rsid w:val="00596DB5"/>
    <w:rsid w:val="005A07B3"/>
    <w:rsid w:val="005A22C0"/>
    <w:rsid w:val="005A38D7"/>
    <w:rsid w:val="005A4F88"/>
    <w:rsid w:val="005A656A"/>
    <w:rsid w:val="005B53AF"/>
    <w:rsid w:val="005B653D"/>
    <w:rsid w:val="005B7C57"/>
    <w:rsid w:val="005C60FB"/>
    <w:rsid w:val="005C75CA"/>
    <w:rsid w:val="005D02D3"/>
    <w:rsid w:val="005D0A0D"/>
    <w:rsid w:val="005D24E0"/>
    <w:rsid w:val="005D29AC"/>
    <w:rsid w:val="005D373D"/>
    <w:rsid w:val="005D617F"/>
    <w:rsid w:val="005D68AD"/>
    <w:rsid w:val="005D6D56"/>
    <w:rsid w:val="005D7D0B"/>
    <w:rsid w:val="005E117E"/>
    <w:rsid w:val="005E2E56"/>
    <w:rsid w:val="005E4929"/>
    <w:rsid w:val="005F446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621E"/>
    <w:rsid w:val="00630978"/>
    <w:rsid w:val="00632E72"/>
    <w:rsid w:val="00633935"/>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564"/>
    <w:rsid w:val="00672C57"/>
    <w:rsid w:val="00672FF6"/>
    <w:rsid w:val="0067304D"/>
    <w:rsid w:val="00673C47"/>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2DB2"/>
    <w:rsid w:val="006C4DBB"/>
    <w:rsid w:val="006C5929"/>
    <w:rsid w:val="006C7446"/>
    <w:rsid w:val="006D4885"/>
    <w:rsid w:val="006D5F4E"/>
    <w:rsid w:val="006D624C"/>
    <w:rsid w:val="006D6664"/>
    <w:rsid w:val="006E2747"/>
    <w:rsid w:val="006E417B"/>
    <w:rsid w:val="006E77AC"/>
    <w:rsid w:val="006F23F1"/>
    <w:rsid w:val="006F2F56"/>
    <w:rsid w:val="006F39D8"/>
    <w:rsid w:val="006F626F"/>
    <w:rsid w:val="006F7A1C"/>
    <w:rsid w:val="006F7D22"/>
    <w:rsid w:val="007001CB"/>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4F9"/>
    <w:rsid w:val="00761A02"/>
    <w:rsid w:val="00764888"/>
    <w:rsid w:val="00770804"/>
    <w:rsid w:val="00771336"/>
    <w:rsid w:val="0077289F"/>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0AB"/>
    <w:rsid w:val="007A3B78"/>
    <w:rsid w:val="007A6648"/>
    <w:rsid w:val="007B009A"/>
    <w:rsid w:val="007B1BDF"/>
    <w:rsid w:val="007B3016"/>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19F2"/>
    <w:rsid w:val="008821C8"/>
    <w:rsid w:val="0088512E"/>
    <w:rsid w:val="008875E1"/>
    <w:rsid w:val="0089358C"/>
    <w:rsid w:val="00893ADF"/>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0501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2F36"/>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1681"/>
    <w:rsid w:val="0096188F"/>
    <w:rsid w:val="009626EF"/>
    <w:rsid w:val="00966F20"/>
    <w:rsid w:val="00967E0A"/>
    <w:rsid w:val="00971A31"/>
    <w:rsid w:val="009730DE"/>
    <w:rsid w:val="00974585"/>
    <w:rsid w:val="0097476C"/>
    <w:rsid w:val="00974EC4"/>
    <w:rsid w:val="00975DF4"/>
    <w:rsid w:val="00977FCA"/>
    <w:rsid w:val="009808D4"/>
    <w:rsid w:val="00980AB5"/>
    <w:rsid w:val="00983AA1"/>
    <w:rsid w:val="00984520"/>
    <w:rsid w:val="0098475F"/>
    <w:rsid w:val="00984DC9"/>
    <w:rsid w:val="00985AD9"/>
    <w:rsid w:val="00985DC6"/>
    <w:rsid w:val="00986518"/>
    <w:rsid w:val="009873E7"/>
    <w:rsid w:val="009902F5"/>
    <w:rsid w:val="009934EF"/>
    <w:rsid w:val="00993A01"/>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CE4"/>
    <w:rsid w:val="009B6221"/>
    <w:rsid w:val="009B6877"/>
    <w:rsid w:val="009B7E10"/>
    <w:rsid w:val="009C0424"/>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1689"/>
    <w:rsid w:val="00A138B5"/>
    <w:rsid w:val="00A16C01"/>
    <w:rsid w:val="00A1720C"/>
    <w:rsid w:val="00A25415"/>
    <w:rsid w:val="00A26DB4"/>
    <w:rsid w:val="00A26F32"/>
    <w:rsid w:val="00A271F5"/>
    <w:rsid w:val="00A31F72"/>
    <w:rsid w:val="00A32491"/>
    <w:rsid w:val="00A32F05"/>
    <w:rsid w:val="00A424A7"/>
    <w:rsid w:val="00A44A75"/>
    <w:rsid w:val="00A513B3"/>
    <w:rsid w:val="00A56544"/>
    <w:rsid w:val="00A57E65"/>
    <w:rsid w:val="00A600B2"/>
    <w:rsid w:val="00A60730"/>
    <w:rsid w:val="00A63D42"/>
    <w:rsid w:val="00A63DBC"/>
    <w:rsid w:val="00A659F5"/>
    <w:rsid w:val="00A66CDF"/>
    <w:rsid w:val="00A674EE"/>
    <w:rsid w:val="00A678D1"/>
    <w:rsid w:val="00A67A75"/>
    <w:rsid w:val="00A73C38"/>
    <w:rsid w:val="00A73C3D"/>
    <w:rsid w:val="00A766B6"/>
    <w:rsid w:val="00A774A4"/>
    <w:rsid w:val="00A80C28"/>
    <w:rsid w:val="00A81D8E"/>
    <w:rsid w:val="00A820F0"/>
    <w:rsid w:val="00A83FD8"/>
    <w:rsid w:val="00A86103"/>
    <w:rsid w:val="00A86865"/>
    <w:rsid w:val="00A86C98"/>
    <w:rsid w:val="00A86F45"/>
    <w:rsid w:val="00A870EA"/>
    <w:rsid w:val="00A87308"/>
    <w:rsid w:val="00A9409B"/>
    <w:rsid w:val="00A96BD5"/>
    <w:rsid w:val="00AA0020"/>
    <w:rsid w:val="00AA20CD"/>
    <w:rsid w:val="00AA412D"/>
    <w:rsid w:val="00AA6AFB"/>
    <w:rsid w:val="00AB140C"/>
    <w:rsid w:val="00AB1456"/>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2FBF"/>
    <w:rsid w:val="00AF4F0F"/>
    <w:rsid w:val="00AF64BB"/>
    <w:rsid w:val="00B009FB"/>
    <w:rsid w:val="00B00B3D"/>
    <w:rsid w:val="00B01254"/>
    <w:rsid w:val="00B01B4E"/>
    <w:rsid w:val="00B02047"/>
    <w:rsid w:val="00B0225D"/>
    <w:rsid w:val="00B0387C"/>
    <w:rsid w:val="00B0689D"/>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54DD6"/>
    <w:rsid w:val="00B553DE"/>
    <w:rsid w:val="00B60365"/>
    <w:rsid w:val="00B61483"/>
    <w:rsid w:val="00B61C24"/>
    <w:rsid w:val="00B6281C"/>
    <w:rsid w:val="00B6320E"/>
    <w:rsid w:val="00B6484C"/>
    <w:rsid w:val="00B66241"/>
    <w:rsid w:val="00B71575"/>
    <w:rsid w:val="00B716CB"/>
    <w:rsid w:val="00B71989"/>
    <w:rsid w:val="00B71D95"/>
    <w:rsid w:val="00B748F7"/>
    <w:rsid w:val="00B74D0D"/>
    <w:rsid w:val="00B74FE2"/>
    <w:rsid w:val="00B83054"/>
    <w:rsid w:val="00B83E87"/>
    <w:rsid w:val="00B84CCE"/>
    <w:rsid w:val="00B920A6"/>
    <w:rsid w:val="00B9260B"/>
    <w:rsid w:val="00B9279F"/>
    <w:rsid w:val="00B9290A"/>
    <w:rsid w:val="00B93014"/>
    <w:rsid w:val="00B93900"/>
    <w:rsid w:val="00B93A8D"/>
    <w:rsid w:val="00B94F9C"/>
    <w:rsid w:val="00BA1779"/>
    <w:rsid w:val="00BA224E"/>
    <w:rsid w:val="00BA2285"/>
    <w:rsid w:val="00BA2A91"/>
    <w:rsid w:val="00BA3AAC"/>
    <w:rsid w:val="00BA5D49"/>
    <w:rsid w:val="00BA6C39"/>
    <w:rsid w:val="00BA72ED"/>
    <w:rsid w:val="00BB2150"/>
    <w:rsid w:val="00BB2EA1"/>
    <w:rsid w:val="00BB38F8"/>
    <w:rsid w:val="00BB5289"/>
    <w:rsid w:val="00BB6347"/>
    <w:rsid w:val="00BB66A2"/>
    <w:rsid w:val="00BB72F2"/>
    <w:rsid w:val="00BC1F4A"/>
    <w:rsid w:val="00BC2026"/>
    <w:rsid w:val="00BC22B0"/>
    <w:rsid w:val="00BC3D80"/>
    <w:rsid w:val="00BC3FBB"/>
    <w:rsid w:val="00BD02EE"/>
    <w:rsid w:val="00BD0825"/>
    <w:rsid w:val="00BD268F"/>
    <w:rsid w:val="00BE5D19"/>
    <w:rsid w:val="00BF0A95"/>
    <w:rsid w:val="00BF126C"/>
    <w:rsid w:val="00BF29E7"/>
    <w:rsid w:val="00BF539F"/>
    <w:rsid w:val="00BF5C12"/>
    <w:rsid w:val="00BF615E"/>
    <w:rsid w:val="00C05B4D"/>
    <w:rsid w:val="00C07207"/>
    <w:rsid w:val="00C1050F"/>
    <w:rsid w:val="00C10A32"/>
    <w:rsid w:val="00C11236"/>
    <w:rsid w:val="00C1573A"/>
    <w:rsid w:val="00C167DC"/>
    <w:rsid w:val="00C168F2"/>
    <w:rsid w:val="00C17BC4"/>
    <w:rsid w:val="00C20BCA"/>
    <w:rsid w:val="00C23451"/>
    <w:rsid w:val="00C2370B"/>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2923"/>
    <w:rsid w:val="00C53A91"/>
    <w:rsid w:val="00C547EE"/>
    <w:rsid w:val="00C548BA"/>
    <w:rsid w:val="00C55493"/>
    <w:rsid w:val="00C5628A"/>
    <w:rsid w:val="00C57750"/>
    <w:rsid w:val="00C63145"/>
    <w:rsid w:val="00C65992"/>
    <w:rsid w:val="00C66475"/>
    <w:rsid w:val="00C71C53"/>
    <w:rsid w:val="00C74A12"/>
    <w:rsid w:val="00C7521C"/>
    <w:rsid w:val="00C756C8"/>
    <w:rsid w:val="00C7763F"/>
    <w:rsid w:val="00C817DB"/>
    <w:rsid w:val="00C81977"/>
    <w:rsid w:val="00C81BD1"/>
    <w:rsid w:val="00C82C4A"/>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065"/>
    <w:rsid w:val="00CA7819"/>
    <w:rsid w:val="00CB081B"/>
    <w:rsid w:val="00CB283D"/>
    <w:rsid w:val="00CB308D"/>
    <w:rsid w:val="00CC0943"/>
    <w:rsid w:val="00CC3602"/>
    <w:rsid w:val="00CC571E"/>
    <w:rsid w:val="00CC5C14"/>
    <w:rsid w:val="00CC7840"/>
    <w:rsid w:val="00CD0AC8"/>
    <w:rsid w:val="00CD1F3C"/>
    <w:rsid w:val="00CD58CE"/>
    <w:rsid w:val="00CD69B5"/>
    <w:rsid w:val="00CE19D9"/>
    <w:rsid w:val="00CE2C18"/>
    <w:rsid w:val="00CE4312"/>
    <w:rsid w:val="00CE7713"/>
    <w:rsid w:val="00CF0FD4"/>
    <w:rsid w:val="00CF25A7"/>
    <w:rsid w:val="00CF79F4"/>
    <w:rsid w:val="00D0060F"/>
    <w:rsid w:val="00D00BEF"/>
    <w:rsid w:val="00D01F0A"/>
    <w:rsid w:val="00D020E8"/>
    <w:rsid w:val="00D04B9F"/>
    <w:rsid w:val="00D05AF5"/>
    <w:rsid w:val="00D07B02"/>
    <w:rsid w:val="00D10251"/>
    <w:rsid w:val="00D128F4"/>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5A05"/>
    <w:rsid w:val="00D46B87"/>
    <w:rsid w:val="00D47EED"/>
    <w:rsid w:val="00D50F1E"/>
    <w:rsid w:val="00D520A3"/>
    <w:rsid w:val="00D52CA5"/>
    <w:rsid w:val="00D53A72"/>
    <w:rsid w:val="00D54AA8"/>
    <w:rsid w:val="00D567DE"/>
    <w:rsid w:val="00D607FB"/>
    <w:rsid w:val="00D609AF"/>
    <w:rsid w:val="00D60A94"/>
    <w:rsid w:val="00D6266E"/>
    <w:rsid w:val="00D65891"/>
    <w:rsid w:val="00D66AE9"/>
    <w:rsid w:val="00D7038B"/>
    <w:rsid w:val="00D706B0"/>
    <w:rsid w:val="00D708B5"/>
    <w:rsid w:val="00D7710E"/>
    <w:rsid w:val="00D77274"/>
    <w:rsid w:val="00D77E74"/>
    <w:rsid w:val="00D80CF4"/>
    <w:rsid w:val="00D8135E"/>
    <w:rsid w:val="00D81891"/>
    <w:rsid w:val="00D81DAF"/>
    <w:rsid w:val="00D841D3"/>
    <w:rsid w:val="00D861E6"/>
    <w:rsid w:val="00D864E8"/>
    <w:rsid w:val="00D91304"/>
    <w:rsid w:val="00D91D62"/>
    <w:rsid w:val="00D9278A"/>
    <w:rsid w:val="00D938C1"/>
    <w:rsid w:val="00D956ED"/>
    <w:rsid w:val="00DA0356"/>
    <w:rsid w:val="00DA1602"/>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1357"/>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0B01"/>
    <w:rsid w:val="00E41B6A"/>
    <w:rsid w:val="00E42198"/>
    <w:rsid w:val="00E4261F"/>
    <w:rsid w:val="00E51748"/>
    <w:rsid w:val="00E51CBC"/>
    <w:rsid w:val="00E53993"/>
    <w:rsid w:val="00E54607"/>
    <w:rsid w:val="00E56CF2"/>
    <w:rsid w:val="00E60049"/>
    <w:rsid w:val="00E602C2"/>
    <w:rsid w:val="00E60997"/>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97808"/>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282"/>
    <w:rsid w:val="00F126FF"/>
    <w:rsid w:val="00F13096"/>
    <w:rsid w:val="00F156A7"/>
    <w:rsid w:val="00F17403"/>
    <w:rsid w:val="00F179AC"/>
    <w:rsid w:val="00F17A45"/>
    <w:rsid w:val="00F17FB1"/>
    <w:rsid w:val="00F21184"/>
    <w:rsid w:val="00F21B8E"/>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0D94"/>
    <w:rsid w:val="00F526C5"/>
    <w:rsid w:val="00F534FC"/>
    <w:rsid w:val="00F54255"/>
    <w:rsid w:val="00F54BFD"/>
    <w:rsid w:val="00F55251"/>
    <w:rsid w:val="00F55AD5"/>
    <w:rsid w:val="00F60BBA"/>
    <w:rsid w:val="00F62C86"/>
    <w:rsid w:val="00F64D46"/>
    <w:rsid w:val="00F655C7"/>
    <w:rsid w:val="00F6755E"/>
    <w:rsid w:val="00F67729"/>
    <w:rsid w:val="00F70880"/>
    <w:rsid w:val="00F70D5C"/>
    <w:rsid w:val="00F720B5"/>
    <w:rsid w:val="00F745AA"/>
    <w:rsid w:val="00F763D6"/>
    <w:rsid w:val="00F775AD"/>
    <w:rsid w:val="00F8437C"/>
    <w:rsid w:val="00F85661"/>
    <w:rsid w:val="00F86C9B"/>
    <w:rsid w:val="00F87825"/>
    <w:rsid w:val="00F965C9"/>
    <w:rsid w:val="00FA108D"/>
    <w:rsid w:val="00FA1C94"/>
    <w:rsid w:val="00FA2390"/>
    <w:rsid w:val="00FA34FC"/>
    <w:rsid w:val="00FA6B79"/>
    <w:rsid w:val="00FA6CCC"/>
    <w:rsid w:val="00FA7631"/>
    <w:rsid w:val="00FB0E62"/>
    <w:rsid w:val="00FB2AE5"/>
    <w:rsid w:val="00FB3D67"/>
    <w:rsid w:val="00FB3E0E"/>
    <w:rsid w:val="00FB3ED4"/>
    <w:rsid w:val="00FB52D2"/>
    <w:rsid w:val="00FB61AF"/>
    <w:rsid w:val="00FB6744"/>
    <w:rsid w:val="00FB721F"/>
    <w:rsid w:val="00FC0C4A"/>
    <w:rsid w:val="00FC4525"/>
    <w:rsid w:val="00FC537C"/>
    <w:rsid w:val="00FC6641"/>
    <w:rsid w:val="00FD0E80"/>
    <w:rsid w:val="00FD103C"/>
    <w:rsid w:val="00FD32B8"/>
    <w:rsid w:val="00FD398D"/>
    <w:rsid w:val="00FD469F"/>
    <w:rsid w:val="00FD5E1A"/>
    <w:rsid w:val="00FD691A"/>
    <w:rsid w:val="00FE38D3"/>
    <w:rsid w:val="00FE3E6A"/>
    <w:rsid w:val="00FE62B4"/>
    <w:rsid w:val="00FE6961"/>
    <w:rsid w:val="00FE752F"/>
    <w:rsid w:val="00FF0B4D"/>
    <w:rsid w:val="00FF133A"/>
    <w:rsid w:val="00FF30F3"/>
    <w:rsid w:val="00FF3D1B"/>
    <w:rsid w:val="00FF3F73"/>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062A-D555-49E6-9C9A-0CB5BDC8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5769</Words>
  <Characters>34038</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39728</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6</cp:revision>
  <cp:lastPrinted>2014-02-13T11:43:00Z</cp:lastPrinted>
  <dcterms:created xsi:type="dcterms:W3CDTF">2018-12-09T18:35:00Z</dcterms:created>
  <dcterms:modified xsi:type="dcterms:W3CDTF">2018-12-17T14:03:00Z</dcterms:modified>
</cp:coreProperties>
</file>