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A7" w:rsidRPr="00CF0FF4" w:rsidRDefault="005E2C41" w:rsidP="008249A7">
      <w:pPr>
        <w:pStyle w:val="Normlnweb"/>
        <w:jc w:val="center"/>
        <w:rPr>
          <w:rFonts w:ascii="Arial" w:hAnsi="Arial" w:cs="Arial"/>
        </w:rPr>
      </w:pPr>
      <w:r w:rsidRPr="00CF0FF4">
        <w:rPr>
          <w:rFonts w:ascii="Arial" w:hAnsi="Arial" w:cs="Arial"/>
        </w:rPr>
        <w:t>Prezident</w:t>
      </w:r>
      <w:r w:rsidR="005B22E8" w:rsidRPr="00CF0FF4">
        <w:rPr>
          <w:rFonts w:ascii="Arial" w:hAnsi="Arial" w:cs="Arial"/>
        </w:rPr>
        <w:t xml:space="preserve"> CDO svolává</w:t>
      </w:r>
      <w:bookmarkStart w:id="0" w:name="_GoBack"/>
      <w:bookmarkEnd w:id="0"/>
    </w:p>
    <w:p w:rsidR="008249A7" w:rsidRPr="00CF0FF4" w:rsidRDefault="003C5AD3" w:rsidP="008249A7">
      <w:pPr>
        <w:pStyle w:val="Normlnweb"/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mimo</w:t>
      </w:r>
      <w:r w:rsidR="00855127" w:rsidRPr="00CF0FF4">
        <w:rPr>
          <w:rFonts w:ascii="Arial" w:hAnsi="Arial" w:cs="Arial"/>
          <w:b/>
          <w:sz w:val="56"/>
          <w:szCs w:val="56"/>
          <w:u w:val="single"/>
        </w:rPr>
        <w:t>ř</w:t>
      </w:r>
      <w:r w:rsidR="005E2C41" w:rsidRPr="00CF0FF4">
        <w:rPr>
          <w:rFonts w:ascii="Arial" w:hAnsi="Arial" w:cs="Arial"/>
          <w:b/>
          <w:sz w:val="56"/>
          <w:szCs w:val="56"/>
          <w:u w:val="single"/>
        </w:rPr>
        <w:t xml:space="preserve">ádnou </w:t>
      </w:r>
      <w:r w:rsidR="00855127" w:rsidRPr="00CF0FF4">
        <w:rPr>
          <w:rFonts w:ascii="Arial" w:hAnsi="Arial" w:cs="Arial"/>
          <w:b/>
          <w:sz w:val="56"/>
          <w:szCs w:val="56"/>
          <w:u w:val="single"/>
        </w:rPr>
        <w:t>V</w:t>
      </w:r>
      <w:r w:rsidR="005E2C41" w:rsidRPr="00CF0FF4">
        <w:rPr>
          <w:rFonts w:ascii="Arial" w:hAnsi="Arial" w:cs="Arial"/>
          <w:b/>
          <w:sz w:val="56"/>
          <w:szCs w:val="56"/>
          <w:u w:val="single"/>
        </w:rPr>
        <w:t>alnou hromadu CDO</w:t>
      </w:r>
    </w:p>
    <w:p w:rsidR="005B22E8" w:rsidRPr="00CF0FF4" w:rsidRDefault="005B22E8" w:rsidP="008249A7">
      <w:pPr>
        <w:pStyle w:val="Normlnweb"/>
        <w:jc w:val="center"/>
        <w:rPr>
          <w:rFonts w:ascii="Arial" w:hAnsi="Arial" w:cs="Arial"/>
        </w:rPr>
      </w:pPr>
      <w:r w:rsidRPr="00CF0FF4">
        <w:rPr>
          <w:rFonts w:ascii="Arial" w:hAnsi="Arial" w:cs="Arial"/>
        </w:rPr>
        <w:t>na zá</w:t>
      </w:r>
      <w:r w:rsidR="00AC29D9" w:rsidRPr="00CF0FF4">
        <w:rPr>
          <w:rFonts w:ascii="Arial" w:hAnsi="Arial" w:cs="Arial"/>
        </w:rPr>
        <w:t>kladě části čtvrté, čl.</w:t>
      </w:r>
      <w:r w:rsidR="00485D40" w:rsidRPr="00CF0FF4">
        <w:rPr>
          <w:rFonts w:ascii="Arial" w:hAnsi="Arial" w:cs="Arial"/>
        </w:rPr>
        <w:t xml:space="preserve"> </w:t>
      </w:r>
      <w:r w:rsidR="00AC29D9" w:rsidRPr="00CF0FF4">
        <w:rPr>
          <w:rFonts w:ascii="Arial" w:hAnsi="Arial" w:cs="Arial"/>
        </w:rPr>
        <w:t xml:space="preserve">2, par. </w:t>
      </w:r>
      <w:r w:rsidR="003C5AD3">
        <w:rPr>
          <w:rFonts w:ascii="Arial" w:hAnsi="Arial" w:cs="Arial"/>
        </w:rPr>
        <w:t>4</w:t>
      </w:r>
      <w:r w:rsidR="00AC29D9" w:rsidRPr="00CF0FF4">
        <w:rPr>
          <w:rFonts w:ascii="Arial" w:hAnsi="Arial" w:cs="Arial"/>
        </w:rPr>
        <w:t xml:space="preserve"> Stanov CDO</w:t>
      </w:r>
      <w:r w:rsidR="00CF0FF4">
        <w:rPr>
          <w:rFonts w:ascii="Arial" w:hAnsi="Arial" w:cs="Arial"/>
        </w:rPr>
        <w:t>.</w:t>
      </w:r>
    </w:p>
    <w:p w:rsidR="00CF0FF4" w:rsidRDefault="00CF0FF4" w:rsidP="00CF0FF4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249A7" w:rsidRPr="00CF0FF4" w:rsidRDefault="003C5AD3" w:rsidP="00CF0F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Mimoř</w:t>
      </w:r>
      <w:r w:rsidR="00AC29D9" w:rsidRPr="00CF0FF4">
        <w:rPr>
          <w:rFonts w:ascii="Arial" w:hAnsi="Arial" w:cs="Arial"/>
        </w:rPr>
        <w:t xml:space="preserve">ádná </w:t>
      </w:r>
      <w:r w:rsidR="00855127" w:rsidRPr="00CF0FF4">
        <w:rPr>
          <w:rFonts w:ascii="Arial" w:hAnsi="Arial" w:cs="Arial"/>
        </w:rPr>
        <w:t>V</w:t>
      </w:r>
      <w:r w:rsidR="00AC29D9" w:rsidRPr="00CF0FF4">
        <w:rPr>
          <w:rFonts w:ascii="Arial" w:hAnsi="Arial" w:cs="Arial"/>
        </w:rPr>
        <w:t>alná hromada CDO</w:t>
      </w:r>
      <w:r w:rsidR="005B22E8" w:rsidRPr="00CF0FF4">
        <w:rPr>
          <w:rFonts w:ascii="Arial" w:hAnsi="Arial" w:cs="Arial"/>
        </w:rPr>
        <w:t xml:space="preserve"> se uskuteční </w:t>
      </w:r>
      <w:r>
        <w:rPr>
          <w:rFonts w:ascii="Arial" w:hAnsi="Arial" w:cs="Arial"/>
        </w:rPr>
        <w:t>23</w:t>
      </w:r>
      <w:r w:rsidR="005B22E8" w:rsidRPr="00CF0F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11</w:t>
      </w:r>
      <w:r w:rsidR="005B22E8" w:rsidRPr="00CF0FF4">
        <w:rPr>
          <w:rFonts w:ascii="Arial" w:hAnsi="Arial" w:cs="Arial"/>
        </w:rPr>
        <w:t>. 20</w:t>
      </w:r>
      <w:r>
        <w:rPr>
          <w:rFonts w:ascii="Arial" w:hAnsi="Arial" w:cs="Arial"/>
        </w:rPr>
        <w:t>21</w:t>
      </w:r>
      <w:r w:rsidR="00B96A4C" w:rsidRPr="00CF0FF4">
        <w:rPr>
          <w:rFonts w:ascii="Arial" w:hAnsi="Arial" w:cs="Arial"/>
        </w:rPr>
        <w:t xml:space="preserve">. </w:t>
      </w:r>
      <w:r w:rsidR="007C0E73" w:rsidRPr="00CF0FF4">
        <w:rPr>
          <w:rFonts w:ascii="Arial" w:hAnsi="Arial" w:cs="Arial"/>
        </w:rPr>
        <w:t>M</w:t>
      </w:r>
      <w:r w:rsidR="00B87BB6" w:rsidRPr="00CF0FF4">
        <w:rPr>
          <w:rFonts w:ascii="Arial" w:hAnsi="Arial" w:cs="Arial"/>
        </w:rPr>
        <w:t>ísto a čas budou upřesněny v pozvánce na VH.</w:t>
      </w:r>
    </w:p>
    <w:p w:rsidR="008249A7" w:rsidRPr="00CF0FF4" w:rsidRDefault="008249A7" w:rsidP="00CF0FF4">
      <w:pPr>
        <w:pStyle w:val="Normln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249A7" w:rsidRPr="00CF0FF4" w:rsidRDefault="00AC29D9" w:rsidP="00CF0F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F0FF4">
        <w:rPr>
          <w:rFonts w:ascii="Arial" w:hAnsi="Arial" w:cs="Arial"/>
        </w:rPr>
        <w:t xml:space="preserve">Výpočet mandátů pro tuto </w:t>
      </w:r>
      <w:r w:rsidR="003C5AD3">
        <w:rPr>
          <w:rFonts w:ascii="Arial" w:hAnsi="Arial" w:cs="Arial"/>
        </w:rPr>
        <w:t>mimo</w:t>
      </w:r>
      <w:r w:rsidR="00855127" w:rsidRPr="00CF0FF4">
        <w:rPr>
          <w:rFonts w:ascii="Arial" w:hAnsi="Arial" w:cs="Arial"/>
        </w:rPr>
        <w:t>ř</w:t>
      </w:r>
      <w:r w:rsidRPr="00CF0FF4">
        <w:rPr>
          <w:rFonts w:ascii="Arial" w:hAnsi="Arial" w:cs="Arial"/>
        </w:rPr>
        <w:t xml:space="preserve">ádnou </w:t>
      </w:r>
      <w:r w:rsidR="00855127" w:rsidRPr="00CF0FF4">
        <w:rPr>
          <w:rFonts w:ascii="Arial" w:hAnsi="Arial" w:cs="Arial"/>
        </w:rPr>
        <w:t>V</w:t>
      </w:r>
      <w:r w:rsidRPr="00CF0FF4">
        <w:rPr>
          <w:rFonts w:ascii="Arial" w:hAnsi="Arial" w:cs="Arial"/>
        </w:rPr>
        <w:t>alnou hromadu CDO</w:t>
      </w:r>
      <w:r w:rsidR="005B22E8" w:rsidRPr="00CF0FF4">
        <w:rPr>
          <w:rFonts w:ascii="Arial" w:hAnsi="Arial" w:cs="Arial"/>
        </w:rPr>
        <w:t xml:space="preserve"> </w:t>
      </w:r>
      <w:r w:rsidR="00616F81" w:rsidRPr="00CF0FF4">
        <w:rPr>
          <w:rFonts w:ascii="Arial" w:hAnsi="Arial" w:cs="Arial"/>
        </w:rPr>
        <w:t>je určen</w:t>
      </w:r>
      <w:r w:rsidR="005B22E8" w:rsidRPr="00CF0FF4">
        <w:rPr>
          <w:rFonts w:ascii="Arial" w:hAnsi="Arial" w:cs="Arial"/>
        </w:rPr>
        <w:t xml:space="preserve"> k termínu </w:t>
      </w:r>
      <w:r w:rsidR="00200B9F">
        <w:rPr>
          <w:rFonts w:ascii="Arial" w:hAnsi="Arial" w:cs="Arial"/>
        </w:rPr>
        <w:t>25</w:t>
      </w:r>
      <w:r w:rsidR="005B22E8" w:rsidRPr="00CF0FF4">
        <w:rPr>
          <w:rFonts w:ascii="Arial" w:hAnsi="Arial" w:cs="Arial"/>
        </w:rPr>
        <w:t>.</w:t>
      </w:r>
      <w:r w:rsidR="00130B93" w:rsidRPr="00CF0FF4">
        <w:rPr>
          <w:rFonts w:ascii="Arial" w:hAnsi="Arial" w:cs="Arial"/>
        </w:rPr>
        <w:t xml:space="preserve"> </w:t>
      </w:r>
      <w:r w:rsidR="00200B9F">
        <w:rPr>
          <w:rFonts w:ascii="Arial" w:hAnsi="Arial" w:cs="Arial"/>
        </w:rPr>
        <w:t>10</w:t>
      </w:r>
      <w:r w:rsidR="006569DB" w:rsidRPr="00CF0FF4">
        <w:rPr>
          <w:rFonts w:ascii="Arial" w:hAnsi="Arial" w:cs="Arial"/>
        </w:rPr>
        <w:t>.</w:t>
      </w:r>
      <w:r w:rsidR="00130B93" w:rsidRPr="00CF0FF4">
        <w:rPr>
          <w:rFonts w:ascii="Arial" w:hAnsi="Arial" w:cs="Arial"/>
        </w:rPr>
        <w:t xml:space="preserve"> </w:t>
      </w:r>
      <w:r w:rsidR="006569DB" w:rsidRPr="00CF0FF4">
        <w:rPr>
          <w:rFonts w:ascii="Arial" w:hAnsi="Arial" w:cs="Arial"/>
        </w:rPr>
        <w:t>20</w:t>
      </w:r>
      <w:r w:rsidR="003C5AD3">
        <w:rPr>
          <w:rFonts w:ascii="Arial" w:hAnsi="Arial" w:cs="Arial"/>
        </w:rPr>
        <w:t>21</w:t>
      </w:r>
      <w:r w:rsidR="007C0E73" w:rsidRPr="00CF0FF4">
        <w:rPr>
          <w:rFonts w:ascii="Arial" w:hAnsi="Arial" w:cs="Arial"/>
        </w:rPr>
        <w:t xml:space="preserve"> </w:t>
      </w:r>
      <w:r w:rsidR="005B22E8" w:rsidRPr="00CF0FF4">
        <w:rPr>
          <w:rFonts w:ascii="Arial" w:hAnsi="Arial" w:cs="Arial"/>
        </w:rPr>
        <w:t>2</w:t>
      </w:r>
      <w:r w:rsidR="003C5AD3">
        <w:rPr>
          <w:rFonts w:ascii="Arial" w:hAnsi="Arial" w:cs="Arial"/>
        </w:rPr>
        <w:t>3</w:t>
      </w:r>
      <w:r w:rsidR="005B22E8" w:rsidRPr="00CF0FF4">
        <w:rPr>
          <w:rFonts w:ascii="Arial" w:hAnsi="Arial" w:cs="Arial"/>
        </w:rPr>
        <w:t>:</w:t>
      </w:r>
      <w:r w:rsidR="003C5AD3">
        <w:rPr>
          <w:rFonts w:ascii="Arial" w:hAnsi="Arial" w:cs="Arial"/>
        </w:rPr>
        <w:t>59</w:t>
      </w:r>
      <w:r w:rsidR="005B22E8" w:rsidRPr="00CF0FF4">
        <w:rPr>
          <w:rFonts w:ascii="Arial" w:hAnsi="Arial" w:cs="Arial"/>
        </w:rPr>
        <w:t xml:space="preserve"> hod.</w:t>
      </w:r>
    </w:p>
    <w:p w:rsidR="008249A7" w:rsidRPr="00CF0FF4" w:rsidRDefault="008249A7" w:rsidP="00CF0FF4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5B22E8" w:rsidRPr="00CF0FF4" w:rsidRDefault="005B22E8" w:rsidP="00CF0F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CF0FF4">
        <w:rPr>
          <w:rFonts w:ascii="Arial" w:hAnsi="Arial" w:cs="Arial"/>
        </w:rPr>
        <w:t>Krajské konference CDO (řádné n</w:t>
      </w:r>
      <w:r w:rsidR="00560A13" w:rsidRPr="00CF0FF4">
        <w:rPr>
          <w:rFonts w:ascii="Arial" w:hAnsi="Arial" w:cs="Arial"/>
        </w:rPr>
        <w:t xml:space="preserve">ebo mimořádné) se </w:t>
      </w:r>
      <w:r w:rsidR="00855127" w:rsidRPr="00CF0FF4">
        <w:rPr>
          <w:rFonts w:ascii="Arial" w:hAnsi="Arial" w:cs="Arial"/>
        </w:rPr>
        <w:t xml:space="preserve">musí uskutečnit </w:t>
      </w:r>
      <w:r w:rsidR="00560A13" w:rsidRPr="00CF0FF4">
        <w:rPr>
          <w:rFonts w:ascii="Arial" w:hAnsi="Arial" w:cs="Arial"/>
        </w:rPr>
        <w:t xml:space="preserve">od </w:t>
      </w:r>
      <w:r w:rsidR="00200B9F">
        <w:rPr>
          <w:rFonts w:ascii="Arial" w:hAnsi="Arial" w:cs="Arial"/>
        </w:rPr>
        <w:t>26</w:t>
      </w:r>
      <w:r w:rsidRPr="00CF0FF4">
        <w:rPr>
          <w:rFonts w:ascii="Arial" w:hAnsi="Arial" w:cs="Arial"/>
        </w:rPr>
        <w:t>.</w:t>
      </w:r>
      <w:r w:rsidR="00446CE4" w:rsidRPr="00CF0FF4">
        <w:rPr>
          <w:rFonts w:ascii="Arial" w:hAnsi="Arial" w:cs="Arial"/>
        </w:rPr>
        <w:t xml:space="preserve"> </w:t>
      </w:r>
      <w:r w:rsidR="00200B9F">
        <w:rPr>
          <w:rFonts w:ascii="Arial" w:hAnsi="Arial" w:cs="Arial"/>
        </w:rPr>
        <w:t>10</w:t>
      </w:r>
      <w:r w:rsidRPr="00CF0FF4">
        <w:rPr>
          <w:rFonts w:ascii="Arial" w:hAnsi="Arial" w:cs="Arial"/>
        </w:rPr>
        <w:t>.</w:t>
      </w:r>
      <w:r w:rsidR="00446CE4" w:rsidRPr="00CF0FF4">
        <w:rPr>
          <w:rFonts w:ascii="Arial" w:hAnsi="Arial" w:cs="Arial"/>
        </w:rPr>
        <w:t xml:space="preserve"> 20</w:t>
      </w:r>
      <w:r w:rsidR="003C5AD3">
        <w:rPr>
          <w:rFonts w:ascii="Arial" w:hAnsi="Arial" w:cs="Arial"/>
        </w:rPr>
        <w:t>21</w:t>
      </w:r>
      <w:r w:rsidRPr="00CF0FF4">
        <w:rPr>
          <w:rFonts w:ascii="Arial" w:hAnsi="Arial" w:cs="Arial"/>
        </w:rPr>
        <w:t xml:space="preserve"> do </w:t>
      </w:r>
      <w:r w:rsidR="003C5AD3">
        <w:rPr>
          <w:rFonts w:ascii="Arial" w:hAnsi="Arial" w:cs="Arial"/>
        </w:rPr>
        <w:t>9</w:t>
      </w:r>
      <w:r w:rsidR="00560A13" w:rsidRPr="00CF0FF4">
        <w:rPr>
          <w:rFonts w:ascii="Arial" w:hAnsi="Arial" w:cs="Arial"/>
        </w:rPr>
        <w:t>.</w:t>
      </w:r>
      <w:r w:rsidR="00DF23B6" w:rsidRPr="00CF0FF4">
        <w:rPr>
          <w:rFonts w:ascii="Arial" w:hAnsi="Arial" w:cs="Arial"/>
        </w:rPr>
        <w:t xml:space="preserve"> </w:t>
      </w:r>
      <w:r w:rsidR="003C5AD3">
        <w:rPr>
          <w:rFonts w:ascii="Arial" w:hAnsi="Arial" w:cs="Arial"/>
        </w:rPr>
        <w:t>11</w:t>
      </w:r>
      <w:r w:rsidR="00D44EF9" w:rsidRPr="00CF0FF4">
        <w:rPr>
          <w:rFonts w:ascii="Arial" w:hAnsi="Arial" w:cs="Arial"/>
        </w:rPr>
        <w:t>.</w:t>
      </w:r>
      <w:r w:rsidR="00DF23B6" w:rsidRPr="00CF0FF4">
        <w:rPr>
          <w:rFonts w:ascii="Arial" w:hAnsi="Arial" w:cs="Arial"/>
        </w:rPr>
        <w:t xml:space="preserve"> </w:t>
      </w:r>
      <w:r w:rsidR="00D44EF9" w:rsidRPr="00CF0FF4">
        <w:rPr>
          <w:rFonts w:ascii="Arial" w:hAnsi="Arial" w:cs="Arial"/>
        </w:rPr>
        <w:t>20</w:t>
      </w:r>
      <w:r w:rsidR="003C5AD3">
        <w:rPr>
          <w:rFonts w:ascii="Arial" w:hAnsi="Arial" w:cs="Arial"/>
        </w:rPr>
        <w:t>21</w:t>
      </w:r>
      <w:r w:rsidRPr="00CF0FF4">
        <w:rPr>
          <w:rFonts w:ascii="Arial" w:hAnsi="Arial" w:cs="Arial"/>
        </w:rPr>
        <w:t>, vždy</w:t>
      </w:r>
      <w:r w:rsidR="00994790" w:rsidRPr="00CF0FF4">
        <w:rPr>
          <w:rFonts w:ascii="Arial" w:hAnsi="Arial" w:cs="Arial"/>
        </w:rPr>
        <w:t xml:space="preserve"> s programem volby delegátů na </w:t>
      </w:r>
      <w:r w:rsidR="007C0E73" w:rsidRPr="00CF0FF4">
        <w:rPr>
          <w:rFonts w:ascii="Arial" w:hAnsi="Arial" w:cs="Arial"/>
        </w:rPr>
        <w:t xml:space="preserve">tuto </w:t>
      </w:r>
      <w:r w:rsidR="003C5AD3">
        <w:rPr>
          <w:rFonts w:ascii="Arial" w:hAnsi="Arial" w:cs="Arial"/>
        </w:rPr>
        <w:t>mimo</w:t>
      </w:r>
      <w:r w:rsidR="00855127" w:rsidRPr="00CF0FF4">
        <w:rPr>
          <w:rFonts w:ascii="Arial" w:hAnsi="Arial" w:cs="Arial"/>
        </w:rPr>
        <w:t>ř</w:t>
      </w:r>
      <w:r w:rsidRPr="00CF0FF4">
        <w:rPr>
          <w:rFonts w:ascii="Arial" w:hAnsi="Arial" w:cs="Arial"/>
        </w:rPr>
        <w:t xml:space="preserve">ádnou </w:t>
      </w:r>
      <w:r w:rsidR="00855127" w:rsidRPr="00CF0FF4">
        <w:rPr>
          <w:rFonts w:ascii="Arial" w:hAnsi="Arial" w:cs="Arial"/>
        </w:rPr>
        <w:t>V</w:t>
      </w:r>
      <w:r w:rsidRPr="00CF0FF4">
        <w:rPr>
          <w:rFonts w:ascii="Arial" w:hAnsi="Arial" w:cs="Arial"/>
        </w:rPr>
        <w:t>alnou hromad</w:t>
      </w:r>
      <w:r w:rsidR="00994790" w:rsidRPr="00CF0FF4">
        <w:rPr>
          <w:rFonts w:ascii="Arial" w:hAnsi="Arial" w:cs="Arial"/>
        </w:rPr>
        <w:t>u CDO</w:t>
      </w:r>
      <w:r w:rsidRPr="00CF0FF4">
        <w:rPr>
          <w:rFonts w:ascii="Arial" w:hAnsi="Arial" w:cs="Arial"/>
        </w:rPr>
        <w:t>.</w:t>
      </w:r>
    </w:p>
    <w:p w:rsidR="008249A7" w:rsidRPr="00CF0FF4" w:rsidRDefault="008249A7" w:rsidP="00CF0FF4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CF0FF4" w:rsidRDefault="00CF0FF4" w:rsidP="00CF0FF4">
      <w:pPr>
        <w:pStyle w:val="Normln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CF0FF4" w:rsidRDefault="00200B9F" w:rsidP="00CF0FF4">
      <w:pPr>
        <w:pStyle w:val="Normlnweb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5B22E8" w:rsidRPr="00CF0FF4">
        <w:rPr>
          <w:rFonts w:ascii="Arial" w:hAnsi="Arial" w:cs="Arial"/>
          <w:u w:val="single"/>
        </w:rPr>
        <w:t>rogram jednán</w:t>
      </w:r>
      <w:r w:rsidR="00DA5560" w:rsidRPr="00CF0FF4">
        <w:rPr>
          <w:rFonts w:ascii="Arial" w:hAnsi="Arial" w:cs="Arial"/>
          <w:u w:val="single"/>
        </w:rPr>
        <w:t xml:space="preserve">í </w:t>
      </w:r>
      <w:r w:rsidR="003C5AD3">
        <w:rPr>
          <w:rFonts w:ascii="Arial" w:hAnsi="Arial" w:cs="Arial"/>
          <w:u w:val="single"/>
        </w:rPr>
        <w:t>mimo</w:t>
      </w:r>
      <w:r w:rsidR="00855127" w:rsidRPr="00CF0FF4">
        <w:rPr>
          <w:rFonts w:ascii="Arial" w:hAnsi="Arial" w:cs="Arial"/>
          <w:u w:val="single"/>
        </w:rPr>
        <w:t>ř</w:t>
      </w:r>
      <w:r w:rsidR="00DA5560" w:rsidRPr="00CF0FF4">
        <w:rPr>
          <w:rFonts w:ascii="Arial" w:hAnsi="Arial" w:cs="Arial"/>
          <w:u w:val="single"/>
        </w:rPr>
        <w:t xml:space="preserve">ádné </w:t>
      </w:r>
      <w:r w:rsidR="00855127" w:rsidRPr="00CF0FF4">
        <w:rPr>
          <w:rFonts w:ascii="Arial" w:hAnsi="Arial" w:cs="Arial"/>
          <w:u w:val="single"/>
        </w:rPr>
        <w:t>V</w:t>
      </w:r>
      <w:r w:rsidR="00DA5560" w:rsidRPr="00CF0FF4">
        <w:rPr>
          <w:rFonts w:ascii="Arial" w:hAnsi="Arial" w:cs="Arial"/>
          <w:u w:val="single"/>
        </w:rPr>
        <w:t>alné hromady CDO</w:t>
      </w:r>
      <w:r w:rsidR="005B22E8" w:rsidRPr="00CF0FF4">
        <w:rPr>
          <w:rFonts w:ascii="Arial" w:hAnsi="Arial" w:cs="Arial"/>
          <w:u w:val="single"/>
        </w:rPr>
        <w:t>:</w:t>
      </w:r>
    </w:p>
    <w:p w:rsidR="00DA5560" w:rsidRPr="00CF0FF4" w:rsidRDefault="00DA5560" w:rsidP="00CF0FF4">
      <w:pPr>
        <w:pStyle w:val="Normlnweb"/>
        <w:spacing w:before="0" w:beforeAutospacing="0" w:after="0" w:afterAutospacing="0"/>
        <w:rPr>
          <w:rFonts w:ascii="Arial" w:hAnsi="Arial" w:cs="Arial"/>
          <w:u w:val="single"/>
        </w:rPr>
      </w:pPr>
    </w:p>
    <w:p w:rsidR="00BE46CA" w:rsidRPr="00CF0FF4" w:rsidRDefault="00BE46CA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1. Prezence</w:t>
      </w:r>
    </w:p>
    <w:p w:rsidR="00BE46CA" w:rsidRPr="00CF0FF4" w:rsidRDefault="00BE46CA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2. Volba mandátové komise</w:t>
      </w:r>
    </w:p>
    <w:p w:rsidR="00BE46CA" w:rsidRPr="00CF0FF4" w:rsidRDefault="00BE46CA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3. Zpráva mandátové komise</w:t>
      </w:r>
    </w:p>
    <w:p w:rsidR="00BE46CA" w:rsidRPr="00CF0FF4" w:rsidRDefault="00BE46CA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4. Volba sčítací, návrhové a volební komise</w:t>
      </w:r>
    </w:p>
    <w:p w:rsidR="00BE46CA" w:rsidRPr="00CF0FF4" w:rsidRDefault="00BE46CA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5. Zpráva Prezidenta o činnosti CDO za uplynulé období</w:t>
      </w:r>
    </w:p>
    <w:p w:rsidR="00BE46CA" w:rsidRPr="00CF0FF4" w:rsidRDefault="00BE46CA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6. Zpráva o hospodaření CDO za uplynulé období</w:t>
      </w:r>
    </w:p>
    <w:p w:rsidR="00BE46CA" w:rsidRPr="00CF0FF4" w:rsidRDefault="00BE46CA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7. Zpráva kontrolní a revizní komise CDO za uplynulé období</w:t>
      </w:r>
    </w:p>
    <w:p w:rsidR="007934B7" w:rsidRPr="00CF0FF4" w:rsidRDefault="007934B7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8. Rozhodnutí o opravných prostředcích členů či orgánů CDO</w:t>
      </w:r>
    </w:p>
    <w:p w:rsidR="00CF0FF4" w:rsidRPr="00200B9F" w:rsidRDefault="007934B7" w:rsidP="00200B9F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BE46CA" w:rsidRPr="00CF0FF4">
        <w:rPr>
          <w:rFonts w:ascii="Arial" w:eastAsia="Times New Roman" w:hAnsi="Arial" w:cs="Arial"/>
          <w:sz w:val="24"/>
          <w:szCs w:val="24"/>
          <w:lang w:eastAsia="cs-CZ"/>
        </w:rPr>
        <w:t>. Stanovy CDO</w:t>
      </w:r>
      <w:r w:rsidR="00AA2AD8">
        <w:rPr>
          <w:rFonts w:ascii="Arial" w:eastAsia="Times New Roman" w:hAnsi="Arial" w:cs="Arial"/>
          <w:sz w:val="24"/>
          <w:szCs w:val="24"/>
          <w:lang w:eastAsia="cs-CZ"/>
        </w:rPr>
        <w:t>, ČUTS</w:t>
      </w:r>
      <w:r w:rsidR="00200B9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E46CA" w:rsidRPr="00200B9F">
        <w:rPr>
          <w:rFonts w:ascii="Arial" w:eastAsia="Times New Roman" w:hAnsi="Arial" w:cs="Arial"/>
          <w:sz w:val="24"/>
          <w:szCs w:val="24"/>
          <w:lang w:eastAsia="cs-CZ"/>
        </w:rPr>
        <w:t>Statut KRK CDO</w:t>
      </w:r>
    </w:p>
    <w:p w:rsidR="00BE46CA" w:rsidRPr="00CF0FF4" w:rsidRDefault="00CF0FF4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A2AD8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CF0F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E46CA" w:rsidRPr="00CF0FF4">
        <w:rPr>
          <w:rFonts w:ascii="Arial" w:eastAsia="Times New Roman" w:hAnsi="Arial" w:cs="Arial"/>
          <w:sz w:val="24"/>
          <w:szCs w:val="24"/>
          <w:lang w:eastAsia="cs-CZ"/>
        </w:rPr>
        <w:t>Diskuze</w:t>
      </w:r>
    </w:p>
    <w:p w:rsidR="00B4159F" w:rsidRPr="00CF0FF4" w:rsidRDefault="00BE46CA" w:rsidP="00CF0FF4">
      <w:pPr>
        <w:spacing w:after="0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A2AD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CF0FF4">
        <w:rPr>
          <w:rFonts w:ascii="Arial" w:eastAsia="Times New Roman" w:hAnsi="Arial" w:cs="Arial"/>
          <w:sz w:val="24"/>
          <w:szCs w:val="24"/>
          <w:lang w:eastAsia="cs-CZ"/>
        </w:rPr>
        <w:t>. Závěr</w:t>
      </w:r>
    </w:p>
    <w:p w:rsidR="00C75D17" w:rsidRDefault="00C75D17" w:rsidP="00CF0FF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F0FF4" w:rsidRPr="00CF0FF4" w:rsidRDefault="00CF0FF4" w:rsidP="00CF0FF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3A2FB5" w:rsidRPr="00CF0FF4" w:rsidRDefault="003A2FB5" w:rsidP="00CF0FF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5D17" w:rsidRPr="00CF0FF4" w:rsidRDefault="00E055A8" w:rsidP="00CF0FF4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>V Chomutově dne</w:t>
      </w:r>
      <w:r w:rsidR="0014767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4767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FF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FF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FF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FF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F0FF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75D17" w:rsidRPr="00CF0FF4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7C0E73" w:rsidRPr="00CF0FF4">
        <w:rPr>
          <w:rFonts w:ascii="Arial" w:eastAsia="Times New Roman" w:hAnsi="Arial" w:cs="Arial"/>
          <w:sz w:val="24"/>
          <w:szCs w:val="24"/>
          <w:lang w:eastAsia="cs-CZ"/>
        </w:rPr>
        <w:t>Eva Vlk</w:t>
      </w:r>
      <w:r w:rsidR="00C75D17" w:rsidRPr="00CF0FF4">
        <w:rPr>
          <w:rFonts w:ascii="Arial" w:eastAsia="Times New Roman" w:hAnsi="Arial" w:cs="Arial"/>
          <w:sz w:val="24"/>
          <w:szCs w:val="24"/>
          <w:lang w:eastAsia="cs-CZ"/>
        </w:rPr>
        <w:t>ová</w:t>
      </w:r>
    </w:p>
    <w:p w:rsidR="00C75D17" w:rsidRDefault="00C75D17" w:rsidP="00CF0FF4">
      <w:pPr>
        <w:ind w:left="5664" w:firstLine="708"/>
        <w:jc w:val="both"/>
      </w:pPr>
      <w:r w:rsidRPr="00CF0FF4">
        <w:rPr>
          <w:rFonts w:ascii="Arial" w:eastAsia="Times New Roman" w:hAnsi="Arial" w:cs="Arial"/>
          <w:sz w:val="24"/>
          <w:szCs w:val="24"/>
          <w:lang w:eastAsia="cs-CZ"/>
        </w:rPr>
        <w:t xml:space="preserve">Prezident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CDO</w:t>
      </w:r>
    </w:p>
    <w:sectPr w:rsidR="00C75D17" w:rsidSect="003C5AD3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55" w:rsidRDefault="009D1C55" w:rsidP="008249A7">
      <w:pPr>
        <w:spacing w:after="0" w:line="240" w:lineRule="auto"/>
      </w:pPr>
      <w:r>
        <w:separator/>
      </w:r>
    </w:p>
  </w:endnote>
  <w:endnote w:type="continuationSeparator" w:id="0">
    <w:p w:rsidR="009D1C55" w:rsidRDefault="009D1C55" w:rsidP="0082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55" w:rsidRDefault="009D1C55" w:rsidP="008249A7">
      <w:pPr>
        <w:spacing w:after="0" w:line="240" w:lineRule="auto"/>
      </w:pPr>
      <w:r>
        <w:separator/>
      </w:r>
    </w:p>
  </w:footnote>
  <w:footnote w:type="continuationSeparator" w:id="0">
    <w:p w:rsidR="009D1C55" w:rsidRDefault="009D1C55" w:rsidP="0082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9A7" w:rsidRDefault="008249A7" w:rsidP="008249A7">
    <w:pPr>
      <w:pStyle w:val="Zhlav"/>
      <w:jc w:val="center"/>
    </w:pPr>
    <w:r w:rsidRPr="002777F3">
      <w:rPr>
        <w:noProof/>
        <w:lang w:eastAsia="cs-CZ"/>
      </w:rPr>
      <w:drawing>
        <wp:inline distT="0" distB="0" distL="0" distR="0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9A7" w:rsidRDefault="008249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33958"/>
    <w:multiLevelType w:val="hybridMultilevel"/>
    <w:tmpl w:val="296C9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3473D"/>
    <w:multiLevelType w:val="hybridMultilevel"/>
    <w:tmpl w:val="23D87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B649F"/>
    <w:multiLevelType w:val="hybridMultilevel"/>
    <w:tmpl w:val="59D6D9D6"/>
    <w:lvl w:ilvl="0" w:tplc="9302198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E8"/>
    <w:rsid w:val="00026069"/>
    <w:rsid w:val="0003731A"/>
    <w:rsid w:val="000A2271"/>
    <w:rsid w:val="001176A6"/>
    <w:rsid w:val="00130B93"/>
    <w:rsid w:val="0014767C"/>
    <w:rsid w:val="00200B9F"/>
    <w:rsid w:val="00212AAC"/>
    <w:rsid w:val="00235355"/>
    <w:rsid w:val="0024092B"/>
    <w:rsid w:val="00275D3F"/>
    <w:rsid w:val="002A37E1"/>
    <w:rsid w:val="002E46DB"/>
    <w:rsid w:val="003A2FB5"/>
    <w:rsid w:val="003C5AD3"/>
    <w:rsid w:val="003F6BEA"/>
    <w:rsid w:val="00446CE4"/>
    <w:rsid w:val="004522E0"/>
    <w:rsid w:val="00485D40"/>
    <w:rsid w:val="00495002"/>
    <w:rsid w:val="004F2A83"/>
    <w:rsid w:val="00560A13"/>
    <w:rsid w:val="00587B3A"/>
    <w:rsid w:val="005B22E8"/>
    <w:rsid w:val="005C16D7"/>
    <w:rsid w:val="005E2C41"/>
    <w:rsid w:val="00616F81"/>
    <w:rsid w:val="00637926"/>
    <w:rsid w:val="006569DB"/>
    <w:rsid w:val="006D4BE0"/>
    <w:rsid w:val="006F04CE"/>
    <w:rsid w:val="00760E27"/>
    <w:rsid w:val="007934B7"/>
    <w:rsid w:val="007A2B98"/>
    <w:rsid w:val="007A7848"/>
    <w:rsid w:val="007C0E73"/>
    <w:rsid w:val="007C3FAA"/>
    <w:rsid w:val="007E67CC"/>
    <w:rsid w:val="008249A7"/>
    <w:rsid w:val="00855127"/>
    <w:rsid w:val="00927A2E"/>
    <w:rsid w:val="00963CBC"/>
    <w:rsid w:val="00994790"/>
    <w:rsid w:val="009A5CF2"/>
    <w:rsid w:val="009D1C55"/>
    <w:rsid w:val="00A8207F"/>
    <w:rsid w:val="00AA2AD8"/>
    <w:rsid w:val="00AC29D9"/>
    <w:rsid w:val="00B23A48"/>
    <w:rsid w:val="00B4159F"/>
    <w:rsid w:val="00B87BB6"/>
    <w:rsid w:val="00B96A4C"/>
    <w:rsid w:val="00BE46CA"/>
    <w:rsid w:val="00C52FFD"/>
    <w:rsid w:val="00C75D17"/>
    <w:rsid w:val="00CF0FF4"/>
    <w:rsid w:val="00D21B92"/>
    <w:rsid w:val="00D44EF9"/>
    <w:rsid w:val="00DA5560"/>
    <w:rsid w:val="00DF23B6"/>
    <w:rsid w:val="00E055A8"/>
    <w:rsid w:val="00E34002"/>
    <w:rsid w:val="00E8223B"/>
    <w:rsid w:val="00EE084B"/>
    <w:rsid w:val="00EF3B21"/>
    <w:rsid w:val="00F43BC0"/>
    <w:rsid w:val="00F822F0"/>
    <w:rsid w:val="00FB721B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AB4D7-85D7-4B0A-91EE-F345046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46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9A7"/>
  </w:style>
  <w:style w:type="paragraph" w:styleId="Zpat">
    <w:name w:val="footer"/>
    <w:basedOn w:val="Normln"/>
    <w:link w:val="ZpatChar"/>
    <w:uiPriority w:val="99"/>
    <w:unhideWhenUsed/>
    <w:rsid w:val="0082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CD7C-2855-4EA6-B2E4-ECCA6884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Dance Organization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Paulu</dc:creator>
  <cp:keywords/>
  <dc:description/>
  <cp:lastModifiedBy>Monika Mullerová</cp:lastModifiedBy>
  <cp:revision>2</cp:revision>
  <dcterms:created xsi:type="dcterms:W3CDTF">2021-10-07T08:34:00Z</dcterms:created>
  <dcterms:modified xsi:type="dcterms:W3CDTF">2021-10-07T08:34:00Z</dcterms:modified>
</cp:coreProperties>
</file>