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2E102F" w:rsidRDefault="005E293E">
      <w:pPr>
        <w:spacing w:line="259" w:lineRule="auto"/>
        <w:rPr>
          <w:rFonts w:asciiTheme="minorHAnsi" w:hAnsiTheme="minorHAnsi" w:cstheme="minorHAnsi"/>
          <w:b/>
        </w:rPr>
      </w:pPr>
      <w:bookmarkStart w:id="0" w:name="_GoBack"/>
      <w:bookmarkEnd w:id="0"/>
      <w:r w:rsidRPr="002E102F">
        <w:rPr>
          <w:rFonts w:asciiTheme="minorHAnsi" w:hAnsiTheme="minorHAnsi" w:cstheme="minorHAnsi"/>
          <w:b/>
          <w:sz w:val="44"/>
          <w:szCs w:val="44"/>
        </w:rPr>
        <w:t>ZÁPIS</w:t>
      </w:r>
      <w:r w:rsidRPr="002E102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Pr="002E102F">
        <w:rPr>
          <w:rFonts w:asciiTheme="minorHAnsi" w:hAnsiTheme="minorHAnsi" w:cstheme="minorHAnsi"/>
          <w:b/>
          <w:sz w:val="36"/>
          <w:szCs w:val="36"/>
        </w:rPr>
        <w:t>Z OSOBNÍHO JEDNÁNÍ</w:t>
      </w:r>
      <w:r w:rsidRPr="002E102F">
        <w:rPr>
          <w:rFonts w:asciiTheme="minorHAnsi" w:hAnsiTheme="minorHAnsi" w:cstheme="minorHAnsi"/>
          <w:b/>
          <w:sz w:val="56"/>
          <w:szCs w:val="56"/>
        </w:rPr>
        <w:t xml:space="preserve"> </w:t>
      </w:r>
      <w:r w:rsidRPr="002E102F">
        <w:rPr>
          <w:rFonts w:asciiTheme="minorHAnsi" w:hAnsiTheme="minorHAnsi" w:cstheme="minorHAnsi"/>
          <w:b/>
          <w:sz w:val="44"/>
          <w:szCs w:val="44"/>
        </w:rPr>
        <w:t>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 w:rsidRPr="002E102F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Pr="002E102F" w:rsidRDefault="005E293E">
            <w:pPr>
              <w:spacing w:line="259" w:lineRule="auto"/>
              <w:ind w:left="108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Název jednání: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Pr="002E102F" w:rsidRDefault="00EC01D2" w:rsidP="00745CA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664D4A"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r w:rsidR="005E293E"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. osobní jednání Prezidia CDO</w:t>
            </w:r>
            <w:r w:rsidR="005E293E"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36AEB" w:rsidRPr="002E102F">
        <w:trPr>
          <w:trHeight w:val="52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Pr="002E102F" w:rsidRDefault="005E293E">
            <w:pPr>
              <w:spacing w:line="259" w:lineRule="auto"/>
              <w:ind w:left="108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Místo jednání:              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Pr="002E102F" w:rsidRDefault="00D96A37" w:rsidP="00E924B9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Ohradské nám. 7, 155 00 Praha</w:t>
            </w:r>
          </w:p>
        </w:tc>
      </w:tr>
      <w:tr w:rsidR="00636AEB" w:rsidRPr="002E102F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Pr="002E102F" w:rsidRDefault="005E293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 Datum a čas:</w:t>
            </w: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Pr="002E102F" w:rsidRDefault="00664D4A" w:rsidP="0065454E">
            <w:pPr>
              <w:spacing w:line="259" w:lineRule="auto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3.</w:t>
            </w:r>
            <w:r w:rsidR="00F80EA6" w:rsidRPr="002E102F">
              <w:rPr>
                <w:rFonts w:asciiTheme="minorHAnsi" w:hAnsiTheme="minorHAnsi" w:cstheme="minorHAnsi"/>
                <w:b/>
              </w:rPr>
              <w:t xml:space="preserve"> </w:t>
            </w:r>
            <w:r w:rsidRPr="002E102F">
              <w:rPr>
                <w:rFonts w:asciiTheme="minorHAnsi" w:hAnsiTheme="minorHAnsi" w:cstheme="minorHAnsi"/>
                <w:b/>
              </w:rPr>
              <w:t xml:space="preserve">9. </w:t>
            </w:r>
            <w:r w:rsidR="00D96A37" w:rsidRPr="002E102F">
              <w:rPr>
                <w:rFonts w:asciiTheme="minorHAnsi" w:hAnsiTheme="minorHAnsi" w:cstheme="minorHAnsi"/>
                <w:b/>
              </w:rPr>
              <w:t>2019 od 10:00</w:t>
            </w:r>
          </w:p>
        </w:tc>
      </w:tr>
    </w:tbl>
    <w:p w:rsidR="00636AEB" w:rsidRPr="002E102F" w:rsidRDefault="005E293E" w:rsidP="002E102F">
      <w:pPr>
        <w:spacing w:after="50" w:line="259" w:lineRule="auto"/>
        <w:ind w:left="1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816"/>
        <w:gridCol w:w="2410"/>
        <w:gridCol w:w="850"/>
        <w:gridCol w:w="1843"/>
      </w:tblGrid>
      <w:tr w:rsidR="00636AEB" w:rsidRPr="002E102F" w:rsidTr="0066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Přítomen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Zastupován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Jméno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Přítomen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  <w:i/>
              </w:rPr>
              <w:t>Zastupován</w:t>
            </w: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Müllerová Monika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Karlík </w:t>
            </w:r>
            <w:r w:rsidR="005E293E" w:rsidRPr="002E102F">
              <w:rPr>
                <w:rFonts w:asciiTheme="minorHAnsi" w:hAnsiTheme="minorHAnsi" w:cstheme="minorHAnsi"/>
                <w:b/>
              </w:rPr>
              <w:t>Fišrová Lída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E924B9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Štěpánková Kateřina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2E102F">
              <w:rPr>
                <w:rFonts w:asciiTheme="minorHAnsi" w:hAnsiTheme="minorHAnsi" w:cstheme="minorHAnsi"/>
                <w:b/>
              </w:rPr>
              <w:t>Véle</w:t>
            </w:r>
            <w:proofErr w:type="spellEnd"/>
            <w:r w:rsidRPr="002E102F">
              <w:rPr>
                <w:rFonts w:asciiTheme="minorHAnsi" w:hAnsiTheme="minorHAnsi" w:cstheme="minorHAnsi"/>
                <w:b/>
              </w:rPr>
              <w:t xml:space="preserve"> Pavlína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3C00B9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64D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64D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Müllerová Monika</w:t>
            </w: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2E102F">
              <w:rPr>
                <w:rFonts w:asciiTheme="minorHAnsi" w:hAnsiTheme="minorHAnsi" w:cstheme="minorHAnsi"/>
                <w:b/>
              </w:rPr>
              <w:t>Riesová</w:t>
            </w:r>
            <w:proofErr w:type="spellEnd"/>
            <w:r w:rsidRPr="002E102F">
              <w:rPr>
                <w:rFonts w:asciiTheme="minorHAnsi" w:hAnsiTheme="minorHAnsi" w:cstheme="minorHAnsi"/>
                <w:b/>
              </w:rPr>
              <w:t xml:space="preserve"> Daniela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64D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64D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proofErr w:type="spellStart"/>
            <w:r w:rsidRPr="002E102F">
              <w:rPr>
                <w:rFonts w:asciiTheme="minorHAnsi" w:hAnsiTheme="minorHAnsi" w:cstheme="minorHAnsi"/>
                <w:b/>
              </w:rPr>
              <w:t>Hejníková</w:t>
            </w:r>
            <w:proofErr w:type="spellEnd"/>
            <w:r w:rsidRPr="002E102F">
              <w:rPr>
                <w:rFonts w:asciiTheme="minorHAnsi" w:hAnsiTheme="minorHAnsi" w:cstheme="minorHAnsi"/>
                <w:b/>
              </w:rPr>
              <w:t xml:space="preserve"> Dita</w:t>
            </w: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proofErr w:type="spellStart"/>
            <w:r w:rsidRPr="002E102F">
              <w:rPr>
                <w:rFonts w:asciiTheme="minorHAnsi" w:hAnsiTheme="minorHAnsi" w:cstheme="minorHAnsi"/>
              </w:rPr>
              <w:t>Henzély</w:t>
            </w:r>
            <w:proofErr w:type="spellEnd"/>
            <w:r w:rsidRPr="002E102F">
              <w:rPr>
                <w:rFonts w:asciiTheme="minorHAnsi" w:hAnsiTheme="minorHAnsi" w:cstheme="minorHAnsi"/>
              </w:rPr>
              <w:t xml:space="preserve">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90384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Hubený Jiří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64D4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E95B11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r w:rsidRPr="002E102F">
              <w:rPr>
                <w:rFonts w:asciiTheme="minorHAnsi" w:hAnsiTheme="minorHAnsi" w:cstheme="minorHAnsi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Burešová Andrea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  <w:tr w:rsidR="00636AEB" w:rsidRPr="002E102F" w:rsidTr="00664D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5E293E">
            <w:pPr>
              <w:spacing w:after="7" w:line="259" w:lineRule="auto"/>
              <w:ind w:left="0" w:right="-299" w:firstLine="0"/>
              <w:rPr>
                <w:rFonts w:asciiTheme="minorHAnsi" w:hAnsiTheme="minorHAnsi" w:cstheme="minorHAnsi"/>
              </w:rPr>
            </w:pPr>
            <w:proofErr w:type="spellStart"/>
            <w:r w:rsidRPr="002E102F">
              <w:rPr>
                <w:rFonts w:asciiTheme="minorHAnsi" w:hAnsiTheme="minorHAnsi" w:cstheme="minorHAnsi"/>
              </w:rPr>
              <w:t>Dytrt</w:t>
            </w:r>
            <w:proofErr w:type="spellEnd"/>
            <w:r w:rsidRPr="002E102F">
              <w:rPr>
                <w:rFonts w:asciiTheme="minorHAnsi" w:hAnsiTheme="minorHAnsi" w:cstheme="minorHAnsi"/>
              </w:rPr>
              <w:t xml:space="preserve">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1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1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F4F9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Potůček Jiří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2E102F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</w:p>
        </w:tc>
      </w:tr>
    </w:tbl>
    <w:p w:rsidR="00636AEB" w:rsidRPr="002E102F" w:rsidRDefault="005E293E" w:rsidP="00E95B11">
      <w:pPr>
        <w:spacing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</w:t>
      </w:r>
    </w:p>
    <w:tbl>
      <w:tblPr>
        <w:tblStyle w:val="15"/>
        <w:tblW w:w="9989" w:type="dxa"/>
        <w:tblInd w:w="-213" w:type="dxa"/>
        <w:tblLayout w:type="fixed"/>
        <w:tblLook w:val="0400" w:firstRow="0" w:lastRow="0" w:firstColumn="0" w:lastColumn="0" w:noHBand="0" w:noVBand="1"/>
      </w:tblPr>
      <w:tblGrid>
        <w:gridCol w:w="9989"/>
      </w:tblGrid>
      <w:tr w:rsidR="00636AEB" w:rsidRPr="002E102F" w:rsidTr="005F1404">
        <w:trPr>
          <w:trHeight w:val="3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2E102F" w:rsidRDefault="005E293E" w:rsidP="00D96A37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Omluvení  - viceprezidenti</w:t>
            </w:r>
            <w:r w:rsidR="00DC1B67" w:rsidRPr="002E102F">
              <w:rPr>
                <w:rFonts w:asciiTheme="minorHAnsi" w:hAnsiTheme="minorHAnsi" w:cstheme="minorHAnsi"/>
                <w:b/>
              </w:rPr>
              <w:t xml:space="preserve"> + KRK: </w:t>
            </w:r>
            <w:proofErr w:type="spellStart"/>
            <w:r w:rsidR="00664D4A" w:rsidRPr="002E102F">
              <w:rPr>
                <w:rFonts w:asciiTheme="minorHAnsi" w:hAnsiTheme="minorHAnsi" w:cstheme="minorHAnsi"/>
                <w:b/>
              </w:rPr>
              <w:t>Riesová</w:t>
            </w:r>
            <w:proofErr w:type="spellEnd"/>
            <w:r w:rsidR="00664D4A" w:rsidRPr="002E102F">
              <w:rPr>
                <w:rFonts w:asciiTheme="minorHAnsi" w:hAnsiTheme="minorHAnsi" w:cstheme="minorHAnsi"/>
                <w:b/>
              </w:rPr>
              <w:t>, Peroutka, Olšarová</w:t>
            </w:r>
            <w:r w:rsidR="00A24274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="00A24274">
              <w:rPr>
                <w:rFonts w:asciiTheme="minorHAnsi" w:hAnsiTheme="minorHAnsi" w:cstheme="minorHAnsi"/>
                <w:b/>
              </w:rPr>
              <w:t>Henzély</w:t>
            </w:r>
            <w:proofErr w:type="spellEnd"/>
          </w:p>
        </w:tc>
      </w:tr>
      <w:tr w:rsidR="00636AEB" w:rsidRPr="002E102F" w:rsidTr="005F1404">
        <w:trPr>
          <w:trHeight w:val="3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0E63A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Neomluvení viceprezidenti:  </w:t>
            </w:r>
            <w:r w:rsidR="00DF4F9E" w:rsidRPr="002E102F">
              <w:rPr>
                <w:rFonts w:asciiTheme="minorHAnsi" w:hAnsiTheme="minorHAnsi" w:cstheme="minorHAnsi"/>
                <w:b/>
              </w:rPr>
              <w:t>-</w:t>
            </w:r>
            <w:r w:rsidR="00FC6508"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36AEB" w:rsidRPr="002E102F" w:rsidTr="005F1404">
        <w:trPr>
          <w:trHeight w:val="3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9E" w:rsidRPr="002E102F" w:rsidRDefault="00F34FC4" w:rsidP="00D96A37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>Přítomní členové KRK:</w:t>
            </w:r>
            <w:r w:rsidR="001F74E2" w:rsidRPr="002E102F">
              <w:rPr>
                <w:rFonts w:asciiTheme="minorHAnsi" w:hAnsiTheme="minorHAnsi" w:cstheme="minorHAnsi"/>
                <w:b/>
              </w:rPr>
              <w:t xml:space="preserve"> </w:t>
            </w:r>
            <w:r w:rsidR="00A24274">
              <w:rPr>
                <w:rFonts w:asciiTheme="minorHAnsi" w:hAnsiTheme="minorHAnsi" w:cstheme="minorHAnsi"/>
                <w:b/>
              </w:rPr>
              <w:t xml:space="preserve">Myslivečková, </w:t>
            </w:r>
            <w:proofErr w:type="spellStart"/>
            <w:r w:rsidR="00A24274">
              <w:rPr>
                <w:rFonts w:asciiTheme="minorHAnsi" w:hAnsiTheme="minorHAnsi" w:cstheme="minorHAnsi"/>
                <w:b/>
              </w:rPr>
              <w:t>Hejníková</w:t>
            </w:r>
            <w:proofErr w:type="spellEnd"/>
          </w:p>
        </w:tc>
      </w:tr>
      <w:tr w:rsidR="00636AEB" w:rsidRPr="002E102F" w:rsidTr="005F1404">
        <w:trPr>
          <w:trHeight w:val="416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0E63A2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Zaměstnanci: </w:t>
            </w:r>
            <w:r w:rsidR="000E63A2" w:rsidRPr="002E102F">
              <w:rPr>
                <w:rFonts w:asciiTheme="minorHAnsi" w:hAnsiTheme="minorHAnsi" w:cstheme="minorHAnsi"/>
                <w:b/>
              </w:rPr>
              <w:t>Klimešová Veronika</w:t>
            </w:r>
          </w:p>
        </w:tc>
      </w:tr>
      <w:tr w:rsidR="00636AEB" w:rsidRPr="002E102F" w:rsidTr="005F1404">
        <w:trPr>
          <w:trHeight w:val="416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2E102F" w:rsidRDefault="005E293E" w:rsidP="00664D4A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Hosté: </w:t>
            </w:r>
          </w:p>
        </w:tc>
      </w:tr>
    </w:tbl>
    <w:p w:rsidR="00636AEB" w:rsidRPr="002E102F" w:rsidRDefault="005E293E">
      <w:pPr>
        <w:spacing w:line="259" w:lineRule="auto"/>
        <w:ind w:left="122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</w:t>
      </w:r>
    </w:p>
    <w:p w:rsidR="00636AEB" w:rsidRPr="002E102F" w:rsidRDefault="00636AEB" w:rsidP="00416E7C">
      <w:pPr>
        <w:spacing w:after="38" w:line="259" w:lineRule="auto"/>
        <w:ind w:right="-294"/>
        <w:rPr>
          <w:rFonts w:asciiTheme="minorHAnsi" w:hAnsiTheme="minorHAnsi" w:cstheme="minorHAnsi"/>
          <w:b/>
        </w:rPr>
      </w:pPr>
    </w:p>
    <w:p w:rsidR="00636AEB" w:rsidRPr="002E102F" w:rsidRDefault="005E293E">
      <w:pPr>
        <w:tabs>
          <w:tab w:val="center" w:pos="2499"/>
        </w:tabs>
        <w:spacing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ab/>
        <w:t xml:space="preserve"> </w:t>
      </w:r>
    </w:p>
    <w:tbl>
      <w:tblPr>
        <w:tblStyle w:val="14"/>
        <w:tblW w:w="975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1"/>
        <w:gridCol w:w="850"/>
        <w:gridCol w:w="1701"/>
        <w:gridCol w:w="709"/>
        <w:gridCol w:w="2740"/>
        <w:gridCol w:w="1654"/>
      </w:tblGrid>
      <w:tr w:rsidR="009136EC" w:rsidRPr="002E102F" w:rsidTr="00E360B0">
        <w:trPr>
          <w:trHeight w:val="684"/>
        </w:trPr>
        <w:tc>
          <w:tcPr>
            <w:tcW w:w="2101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Jednání je zahájeno v</w:t>
            </w:r>
          </w:p>
        </w:tc>
        <w:tc>
          <w:tcPr>
            <w:tcW w:w="850" w:type="dxa"/>
            <w:shd w:val="clear" w:color="auto" w:fill="00B0F0"/>
            <w:vAlign w:val="center"/>
          </w:tcPr>
          <w:p w:rsidR="009136EC" w:rsidRPr="002E102F" w:rsidRDefault="00D63004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10:15</w:t>
            </w:r>
          </w:p>
        </w:tc>
        <w:tc>
          <w:tcPr>
            <w:tcW w:w="1701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hodin a přítomno je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9136EC" w:rsidRPr="002E102F" w:rsidRDefault="00903844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</w:t>
            </w:r>
          </w:p>
        </w:tc>
        <w:tc>
          <w:tcPr>
            <w:tcW w:w="2740" w:type="dxa"/>
            <w:vAlign w:val="center"/>
          </w:tcPr>
          <w:p w:rsidR="009136EC" w:rsidRPr="002E102F" w:rsidRDefault="009136EC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02F">
              <w:rPr>
                <w:rFonts w:asciiTheme="minorHAnsi" w:hAnsiTheme="minorHAnsi" w:cstheme="minorHAnsi"/>
                <w:b/>
                <w:sz w:val="22"/>
                <w:szCs w:val="22"/>
              </w:rPr>
              <w:t>členů Prezidia s celkovou váhou hlasu</w:t>
            </w:r>
          </w:p>
        </w:tc>
        <w:tc>
          <w:tcPr>
            <w:tcW w:w="1654" w:type="dxa"/>
            <w:shd w:val="clear" w:color="auto" w:fill="00B0F0"/>
            <w:vAlign w:val="center"/>
          </w:tcPr>
          <w:p w:rsidR="009136EC" w:rsidRPr="002E102F" w:rsidRDefault="00903844" w:rsidP="00E360B0">
            <w:pPr>
              <w:spacing w:line="259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97,28%</w:t>
            </w:r>
          </w:p>
        </w:tc>
      </w:tr>
    </w:tbl>
    <w:p w:rsidR="003B7D99" w:rsidRPr="002E102F" w:rsidRDefault="003B7D99">
      <w:pPr>
        <w:widowControl w:val="0"/>
        <w:spacing w:line="276" w:lineRule="auto"/>
        <w:ind w:left="0" w:firstLine="0"/>
        <w:rPr>
          <w:rFonts w:asciiTheme="minorHAnsi" w:hAnsiTheme="minorHAnsi" w:cstheme="minorHAnsi"/>
          <w:b/>
        </w:rPr>
      </w:pPr>
    </w:p>
    <w:tbl>
      <w:tblPr>
        <w:tblStyle w:val="13"/>
        <w:tblW w:w="101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5528"/>
        <w:gridCol w:w="993"/>
        <w:gridCol w:w="2835"/>
      </w:tblGrid>
      <w:tr w:rsidR="00636AEB" w:rsidRPr="002E102F" w:rsidTr="00B603D9">
        <w:trPr>
          <w:trHeight w:val="840"/>
        </w:trPr>
        <w:tc>
          <w:tcPr>
            <w:tcW w:w="10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</w:rPr>
              <w:t>PROGRAM I. OSOBNÍHO JEDNÁNÍ PREZIDIA CDO</w:t>
            </w:r>
          </w:p>
          <w:p w:rsidR="00636AEB" w:rsidRPr="002E102F" w:rsidRDefault="005E293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3399FF"/>
              </w:rPr>
              <w:t>Ohradské nám. 7, Praha 155 00</w:t>
            </w:r>
          </w:p>
        </w:tc>
      </w:tr>
      <w:tr w:rsidR="00636AEB" w:rsidRPr="002E102F" w:rsidTr="00245E63">
        <w:trPr>
          <w:trHeight w:val="20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636AEB" w:rsidRPr="002E102F" w:rsidRDefault="005E293E" w:rsidP="00B603D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BOD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POPIS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PŘÍLOHY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2E102F" w:rsidRDefault="005E293E" w:rsidP="006C689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PŘEDKLADATEL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Zahájení jednání prezidia - schválení programu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AD564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AD564C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 Eva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Výroční zpráva CDO 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AD564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 Eva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Průběžné plnění rozpočtu 2018/2019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Müllerová Monika</w:t>
            </w:r>
          </w:p>
        </w:tc>
      </w:tr>
      <w:tr w:rsidR="00DA7C6C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GRAND FINÁLE CDM 2019 - vyúčtování a zhodnocení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D96A37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 Eva</w:t>
            </w:r>
            <w:r w:rsidR="00664D4A"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Müllerová, Nováček </w:t>
            </w:r>
          </w:p>
        </w:tc>
      </w:tr>
      <w:tr w:rsidR="00DA7C6C" w:rsidRPr="002E102F" w:rsidTr="00480242">
        <w:trPr>
          <w:trHeight w:val="15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Zhodnocení CDM JARO 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DA7C6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Nováček, Vlková</w:t>
            </w:r>
          </w:p>
        </w:tc>
      </w:tr>
      <w:tr w:rsidR="00DA7C6C" w:rsidRPr="002E102F" w:rsidTr="00245E63">
        <w:trPr>
          <w:trHeight w:val="17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Finanční budget na poroty  MČR GRAND FINÁLE PRAHA CDM 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DA7C6C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</w:t>
            </w:r>
          </w:p>
        </w:tc>
      </w:tr>
      <w:tr w:rsidR="00DA7C6C" w:rsidRPr="002E102F" w:rsidTr="00D96A37">
        <w:trPr>
          <w:trHeight w:val="29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DA7C6C" w:rsidRPr="002E102F" w:rsidRDefault="00DA7C6C" w:rsidP="00DA7C6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00B0F0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SaTP</w:t>
            </w:r>
            <w:proofErr w:type="spellEnd"/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CDM JARO  -  postupové soutěže formací a produkcí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5766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A7C6C" w:rsidRPr="002E102F" w:rsidRDefault="00664D4A" w:rsidP="00DA7C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</w:t>
            </w:r>
          </w:p>
        </w:tc>
      </w:tr>
      <w:tr w:rsidR="00245E63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Evidenční řád CDO, GDPR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5F1404" w:rsidP="005F14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</w:t>
            </w:r>
          </w:p>
        </w:tc>
      </w:tr>
      <w:tr w:rsidR="00245E63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ATVA - žádost k projednání k akreditační komisi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</w:t>
            </w:r>
          </w:p>
        </w:tc>
      </w:tr>
      <w:tr w:rsidR="00245E63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245E63" w:rsidRPr="002E102F" w:rsidRDefault="00245E63" w:rsidP="00245E6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Krajské konference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664D4A" w:rsidP="005F14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245E63" w:rsidRPr="002E102F" w:rsidRDefault="00480242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Nováček</w:t>
            </w:r>
          </w:p>
        </w:tc>
      </w:tr>
      <w:tr w:rsidR="005F1404" w:rsidRPr="002E102F" w:rsidTr="00245E63">
        <w:trPr>
          <w:trHeight w:val="28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5F1404" w:rsidRPr="002E102F" w:rsidRDefault="005F1404" w:rsidP="00245E63">
            <w:pPr>
              <w:jc w:val="center"/>
              <w:rPr>
                <w:rFonts w:asciiTheme="minorHAnsi" w:hAnsiTheme="minorHAnsi" w:cstheme="minorHAnsi"/>
                <w:b/>
                <w:shd w:val="clear" w:color="auto" w:fill="00B0F0"/>
              </w:rPr>
            </w:pPr>
            <w:r w:rsidRPr="002E102F">
              <w:rPr>
                <w:rFonts w:asciiTheme="minorHAnsi" w:hAnsiTheme="minorHAnsi" w:cstheme="minorHAnsi"/>
                <w:b/>
                <w:shd w:val="clear" w:color="auto" w:fill="00B0F0"/>
              </w:rPr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F1404" w:rsidRPr="002E102F" w:rsidRDefault="00664D4A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Diskuze, termín dalšího jednání prezidia CDO, ukončení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F1404" w:rsidRPr="002E102F" w:rsidRDefault="005F1404" w:rsidP="005F140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5F1404" w:rsidRPr="002E102F" w:rsidRDefault="00480242" w:rsidP="00245E6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102F">
              <w:rPr>
                <w:rFonts w:asciiTheme="minorHAnsi" w:hAnsiTheme="minorHAnsi" w:cstheme="minorHAnsi"/>
                <w:b/>
                <w:sz w:val="18"/>
                <w:szCs w:val="18"/>
              </w:rPr>
              <w:t>Vlková</w:t>
            </w:r>
          </w:p>
        </w:tc>
      </w:tr>
    </w:tbl>
    <w:p w:rsidR="00D5766B" w:rsidRPr="002E102F" w:rsidRDefault="005E293E" w:rsidP="00DE7200">
      <w:pPr>
        <w:spacing w:after="326" w:line="259" w:lineRule="auto"/>
        <w:ind w:left="122" w:firstLine="0"/>
        <w:rPr>
          <w:rFonts w:asciiTheme="minorHAnsi" w:eastAsia="Calibri" w:hAnsiTheme="minorHAnsi" w:cstheme="minorHAnsi"/>
          <w:b/>
          <w:shd w:val="clear" w:color="auto" w:fill="00B0F0"/>
        </w:rPr>
      </w:pPr>
      <w:bookmarkStart w:id="1" w:name="h.30j0zll" w:colFirst="0" w:colLast="0"/>
      <w:bookmarkEnd w:id="1"/>
      <w:r w:rsidRPr="002E102F">
        <w:rPr>
          <w:rFonts w:asciiTheme="minorHAnsi" w:eastAsia="Calibri" w:hAnsiTheme="minorHAnsi" w:cstheme="minorHAnsi"/>
          <w:b/>
          <w:shd w:val="clear" w:color="auto" w:fill="00B0F0"/>
        </w:rPr>
        <w:t xml:space="preserve">  </w:t>
      </w:r>
    </w:p>
    <w:p w:rsidR="00636AEB" w:rsidRPr="002E102F" w:rsidRDefault="00636AEB" w:rsidP="00634E4F">
      <w:pPr>
        <w:spacing w:after="326" w:line="259" w:lineRule="auto"/>
        <w:ind w:left="0" w:firstLine="0"/>
        <w:rPr>
          <w:rFonts w:asciiTheme="minorHAnsi" w:hAnsiTheme="minorHAnsi" w:cstheme="minorHAnsi"/>
          <w:b/>
        </w:rPr>
      </w:pPr>
    </w:p>
    <w:p w:rsidR="00480242" w:rsidRPr="002E102F" w:rsidRDefault="003B2B5E" w:rsidP="00480242">
      <w:pPr>
        <w:spacing w:after="191" w:line="259" w:lineRule="auto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lastRenderedPageBreak/>
        <w:t xml:space="preserve">         </w:t>
      </w:r>
    </w:p>
    <w:p w:rsidR="0048457B" w:rsidRPr="002E102F" w:rsidRDefault="0048457B">
      <w:pPr>
        <w:rPr>
          <w:rFonts w:asciiTheme="minorHAnsi" w:hAnsiTheme="minorHAnsi" w:cstheme="minorHAnsi"/>
          <w:b/>
        </w:rPr>
      </w:pPr>
    </w:p>
    <w:p w:rsidR="0048457B" w:rsidRPr="002E102F" w:rsidRDefault="0048457B">
      <w:pPr>
        <w:rPr>
          <w:rFonts w:asciiTheme="minorHAnsi" w:hAnsiTheme="minorHAnsi" w:cstheme="minorHAnsi"/>
          <w:b/>
        </w:rPr>
      </w:pPr>
    </w:p>
    <w:tbl>
      <w:tblPr>
        <w:tblStyle w:val="11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7985"/>
      </w:tblGrid>
      <w:tr w:rsidR="00D5766B" w:rsidRPr="002E102F" w:rsidTr="0048457B">
        <w:trPr>
          <w:trHeight w:val="1308"/>
        </w:trPr>
        <w:tc>
          <w:tcPr>
            <w:tcW w:w="1589" w:type="dxa"/>
          </w:tcPr>
          <w:p w:rsidR="00D5766B" w:rsidRPr="002E102F" w:rsidRDefault="00D5766B" w:rsidP="00CA2DFC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5766B" w:rsidRPr="002E102F" w:rsidRDefault="00D5766B" w:rsidP="00CA2DFC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985" w:type="dxa"/>
          </w:tcPr>
          <w:p w:rsidR="0048457B" w:rsidRPr="002E102F" w:rsidRDefault="0048457B" w:rsidP="00922120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2E102F">
              <w:rPr>
                <w:rFonts w:asciiTheme="minorHAnsi" w:hAnsiTheme="minorHAnsi" w:cstheme="minorHAnsi"/>
                <w:b/>
                <w:color w:val="FF0000"/>
              </w:rPr>
              <w:t>US/PR/19/09/03/042</w:t>
            </w:r>
          </w:p>
          <w:p w:rsidR="005F1404" w:rsidRPr="002E102F" w:rsidRDefault="00F80EA6" w:rsidP="00922120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E102F">
              <w:rPr>
                <w:rFonts w:asciiTheme="minorHAnsi" w:hAnsiTheme="minorHAnsi" w:cstheme="minorHAnsi"/>
                <w:b/>
                <w:color w:val="000000" w:themeColor="text1"/>
              </w:rPr>
              <w:t xml:space="preserve">Prezidium CDO schvaluje výroční zprávu CDO 2018 dle přílohy </w:t>
            </w:r>
            <w:r w:rsidR="00D63004">
              <w:rPr>
                <w:rFonts w:asciiTheme="minorHAnsi" w:hAnsiTheme="minorHAnsi" w:cstheme="minorHAnsi"/>
                <w:b/>
                <w:color w:val="000000" w:themeColor="text1"/>
              </w:rPr>
              <w:t>–</w:t>
            </w:r>
            <w:r w:rsidRPr="002E102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D63004">
              <w:rPr>
                <w:rFonts w:asciiTheme="minorHAnsi" w:hAnsiTheme="minorHAnsi" w:cstheme="minorHAnsi"/>
                <w:b/>
                <w:color w:val="000000" w:themeColor="text1"/>
              </w:rPr>
              <w:t>SCHVÁLENO</w:t>
            </w:r>
          </w:p>
        </w:tc>
      </w:tr>
      <w:tr w:rsidR="00D5766B" w:rsidRPr="002E102F" w:rsidTr="0048457B">
        <w:trPr>
          <w:trHeight w:val="588"/>
        </w:trPr>
        <w:tc>
          <w:tcPr>
            <w:tcW w:w="1589" w:type="dxa"/>
          </w:tcPr>
          <w:p w:rsidR="00D5766B" w:rsidRPr="002E102F" w:rsidRDefault="00D5766B" w:rsidP="00CA2DFC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7985" w:type="dxa"/>
          </w:tcPr>
          <w:p w:rsidR="00D5766B" w:rsidRPr="002E102F" w:rsidRDefault="00D5766B" w:rsidP="00CA2DFC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F80EA6" w:rsidRPr="00903844" w:rsidRDefault="00F80EA6" w:rsidP="00903844">
      <w:pPr>
        <w:pStyle w:val="Odstavecseseznamem"/>
        <w:spacing w:after="194" w:line="259" w:lineRule="auto"/>
        <w:ind w:firstLine="0"/>
        <w:rPr>
          <w:rFonts w:asciiTheme="minorHAnsi" w:hAnsiTheme="minorHAnsi" w:cstheme="minorHAnsi"/>
          <w:b/>
        </w:rPr>
      </w:pPr>
      <w:r w:rsidRPr="00903844">
        <w:rPr>
          <w:rFonts w:asciiTheme="minorHAnsi" w:hAnsiTheme="minorHAnsi" w:cstheme="minorHAnsi"/>
          <w:b/>
        </w:rPr>
        <w:t>Prezidium bere na vědomí průběžné plnění rozpočtu 2018/2019.</w:t>
      </w:r>
      <w:r w:rsidR="00903844">
        <w:rPr>
          <w:rFonts w:asciiTheme="minorHAnsi" w:hAnsiTheme="minorHAnsi" w:cstheme="minorHAnsi"/>
          <w:b/>
        </w:rPr>
        <w:br/>
      </w:r>
      <w:r w:rsidRPr="00903844">
        <w:rPr>
          <w:rFonts w:asciiTheme="minorHAnsi" w:hAnsiTheme="minorHAnsi" w:cstheme="minorHAnsi"/>
          <w:b/>
        </w:rPr>
        <w:t xml:space="preserve">Prezidium bere na </w:t>
      </w:r>
      <w:r w:rsidR="00A24274" w:rsidRPr="00903844">
        <w:rPr>
          <w:rFonts w:asciiTheme="minorHAnsi" w:hAnsiTheme="minorHAnsi" w:cstheme="minorHAnsi"/>
          <w:b/>
        </w:rPr>
        <w:t xml:space="preserve">vědomí zprávu o </w:t>
      </w:r>
      <w:r w:rsidRPr="00903844">
        <w:rPr>
          <w:rFonts w:asciiTheme="minorHAnsi" w:hAnsiTheme="minorHAnsi" w:cstheme="minorHAnsi"/>
          <w:b/>
        </w:rPr>
        <w:t>vyúčtování Grand finále CDM 2019.</w:t>
      </w:r>
    </w:p>
    <w:p w:rsidR="00245E63" w:rsidRPr="002E102F" w:rsidRDefault="00245E63">
      <w:pPr>
        <w:spacing w:after="194" w:line="259" w:lineRule="auto"/>
        <w:rPr>
          <w:rFonts w:asciiTheme="minorHAnsi" w:hAnsiTheme="minorHAnsi" w:cstheme="minorHAnsi"/>
          <w:b/>
        </w:rPr>
      </w:pP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106"/>
      </w:tblGrid>
      <w:tr w:rsidR="00B606C8" w:rsidRPr="002E102F" w:rsidTr="002E102F">
        <w:trPr>
          <w:trHeight w:val="905"/>
        </w:trPr>
        <w:tc>
          <w:tcPr>
            <w:tcW w:w="1478" w:type="dxa"/>
          </w:tcPr>
          <w:p w:rsidR="00B606C8" w:rsidRPr="002E102F" w:rsidRDefault="00B606C8" w:rsidP="00A1391F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B606C8" w:rsidRPr="002E102F" w:rsidRDefault="00B606C8" w:rsidP="00A1391F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106" w:type="dxa"/>
          </w:tcPr>
          <w:p w:rsidR="00B606C8" w:rsidRPr="002E102F" w:rsidRDefault="00B606C8" w:rsidP="00A1391F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2E102F">
              <w:rPr>
                <w:rFonts w:asciiTheme="minorHAnsi" w:hAnsiTheme="minorHAnsi" w:cstheme="minorHAnsi"/>
                <w:b/>
                <w:color w:val="FF0000"/>
              </w:rPr>
              <w:t>US/PR/19/09/03/043</w:t>
            </w:r>
          </w:p>
          <w:p w:rsidR="00B606C8" w:rsidRPr="002E102F" w:rsidRDefault="00B606C8" w:rsidP="00A1391F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2E102F">
              <w:rPr>
                <w:rFonts w:asciiTheme="minorHAnsi" w:hAnsiTheme="minorHAnsi" w:cstheme="minorHAnsi"/>
                <w:b/>
                <w:color w:val="auto"/>
              </w:rPr>
              <w:t xml:space="preserve">Prezidium CDO schvaluje maximální finanční budget včetně dopravy pro porotu na každý den Grand finále Praha CDM 2020 daného departmentu v max. výši 45 000Kč, /department disko </w:t>
            </w:r>
            <w:proofErr w:type="spellStart"/>
            <w:r w:rsidRPr="002E102F">
              <w:rPr>
                <w:rFonts w:asciiTheme="minorHAnsi" w:hAnsiTheme="minorHAnsi" w:cstheme="minorHAnsi"/>
                <w:b/>
                <w:color w:val="auto"/>
              </w:rPr>
              <w:t>dance</w:t>
            </w:r>
            <w:proofErr w:type="spellEnd"/>
            <w:r w:rsidRPr="002E102F">
              <w:rPr>
                <w:rFonts w:asciiTheme="minorHAnsi" w:hAnsiTheme="minorHAnsi" w:cstheme="minorHAnsi"/>
                <w:b/>
                <w:color w:val="auto"/>
              </w:rPr>
              <w:t xml:space="preserve"> ve výši 50 000Kč/. Při neúplném dni bude adekvátně kráceno.</w:t>
            </w:r>
            <w:r w:rsidR="00E66851">
              <w:rPr>
                <w:rFonts w:asciiTheme="minorHAnsi" w:hAnsiTheme="minorHAnsi" w:cstheme="minorHAnsi"/>
                <w:b/>
                <w:color w:val="auto"/>
              </w:rPr>
              <w:t xml:space="preserve"> – SCHVÁLENO</w:t>
            </w:r>
          </w:p>
        </w:tc>
      </w:tr>
      <w:tr w:rsidR="00B606C8" w:rsidRPr="002E102F" w:rsidTr="002E102F">
        <w:trPr>
          <w:trHeight w:val="620"/>
        </w:trPr>
        <w:tc>
          <w:tcPr>
            <w:tcW w:w="1478" w:type="dxa"/>
          </w:tcPr>
          <w:p w:rsidR="00B606C8" w:rsidRPr="002E102F" w:rsidRDefault="00B606C8" w:rsidP="00A1391F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106" w:type="dxa"/>
          </w:tcPr>
          <w:p w:rsidR="00B606C8" w:rsidRPr="002E102F" w:rsidRDefault="00B606C8" w:rsidP="00A1391F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tbl>
      <w:tblPr>
        <w:tblStyle w:val="11"/>
        <w:tblpPr w:leftFromText="141" w:rightFromText="141" w:vertAnchor="page" w:horzAnchor="margin" w:tblpXSpec="center" w:tblpY="1996"/>
        <w:tblW w:w="95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171"/>
      </w:tblGrid>
      <w:tr w:rsidR="00D5766B" w:rsidRPr="002E102F" w:rsidTr="003B2B5E">
        <w:trPr>
          <w:trHeight w:val="905"/>
        </w:trPr>
        <w:tc>
          <w:tcPr>
            <w:tcW w:w="1413" w:type="dxa"/>
          </w:tcPr>
          <w:p w:rsidR="00D5766B" w:rsidRPr="002E102F" w:rsidRDefault="00D5766B" w:rsidP="003B2B5E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D5766B" w:rsidRPr="002E102F" w:rsidRDefault="00D5766B" w:rsidP="003B2B5E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171" w:type="dxa"/>
          </w:tcPr>
          <w:p w:rsidR="003D00F9" w:rsidRPr="002451EA" w:rsidRDefault="003B2B5E" w:rsidP="002451EA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2E102F">
              <w:rPr>
                <w:rFonts w:asciiTheme="minorHAnsi" w:hAnsiTheme="minorHAnsi" w:cstheme="minorHAnsi"/>
                <w:b/>
                <w:color w:val="FF0000"/>
              </w:rPr>
              <w:t>US/PR/</w:t>
            </w:r>
            <w:r w:rsidR="00480242" w:rsidRPr="002E102F">
              <w:rPr>
                <w:rFonts w:asciiTheme="minorHAnsi" w:hAnsiTheme="minorHAnsi" w:cstheme="minorHAnsi"/>
                <w:b/>
                <w:color w:val="FF0000"/>
              </w:rPr>
              <w:t>19/09/03/041</w:t>
            </w:r>
            <w:r w:rsidRPr="002E102F">
              <w:rPr>
                <w:rFonts w:asciiTheme="minorHAnsi" w:hAnsiTheme="minorHAnsi" w:cstheme="minorHAnsi"/>
                <w:b/>
                <w:color w:val="FF0000"/>
              </w:rPr>
              <w:br/>
            </w:r>
            <w:r w:rsidR="00F80EA6" w:rsidRPr="002E102F">
              <w:rPr>
                <w:rFonts w:asciiTheme="minorHAnsi" w:hAnsiTheme="minorHAnsi" w:cstheme="minorHAnsi"/>
                <w:b/>
              </w:rPr>
              <w:t xml:space="preserve"> Prezídium CDO schvaluje program II. osobního jednání prezidia CDO dle přílohy – </w:t>
            </w:r>
            <w:r w:rsidR="002451EA" w:rsidRPr="002451EA">
              <w:rPr>
                <w:rFonts w:asciiTheme="minorHAnsi" w:hAnsiTheme="minorHAnsi" w:cstheme="minorHAnsi"/>
                <w:b/>
                <w:color w:val="auto"/>
              </w:rPr>
              <w:t>S</w:t>
            </w:r>
            <w:r w:rsidR="00D63004" w:rsidRPr="002451EA">
              <w:rPr>
                <w:rFonts w:asciiTheme="minorHAnsi" w:hAnsiTheme="minorHAnsi" w:cstheme="minorHAnsi"/>
                <w:b/>
                <w:iCs/>
                <w:color w:val="auto"/>
              </w:rPr>
              <w:t>C</w:t>
            </w:r>
            <w:r w:rsidR="00D63004">
              <w:rPr>
                <w:rFonts w:asciiTheme="minorHAnsi" w:hAnsiTheme="minorHAnsi" w:cstheme="minorHAnsi"/>
                <w:b/>
                <w:iCs/>
                <w:color w:val="auto"/>
              </w:rPr>
              <w:t>HVÁLENO</w:t>
            </w:r>
          </w:p>
        </w:tc>
      </w:tr>
      <w:tr w:rsidR="00D5766B" w:rsidRPr="002E102F" w:rsidTr="003B2B5E">
        <w:trPr>
          <w:trHeight w:val="620"/>
        </w:trPr>
        <w:tc>
          <w:tcPr>
            <w:tcW w:w="1413" w:type="dxa"/>
          </w:tcPr>
          <w:p w:rsidR="00D5766B" w:rsidRPr="002E102F" w:rsidRDefault="00D5766B" w:rsidP="003B2B5E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171" w:type="dxa"/>
          </w:tcPr>
          <w:p w:rsidR="00D5766B" w:rsidRPr="002E102F" w:rsidRDefault="00D5766B" w:rsidP="003B2B5E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3B2B5E" w:rsidRPr="002E102F" w:rsidRDefault="003B2B5E" w:rsidP="00271865">
      <w:pPr>
        <w:ind w:left="0" w:firstLine="0"/>
        <w:rPr>
          <w:rFonts w:asciiTheme="minorHAnsi" w:hAnsiTheme="minorHAnsi" w:cstheme="minorHAnsi"/>
          <w:b/>
          <w:color w:val="auto"/>
        </w:rPr>
      </w:pPr>
    </w:p>
    <w:tbl>
      <w:tblPr>
        <w:tblStyle w:val="11"/>
        <w:tblpPr w:leftFromText="141" w:rightFromText="141" w:vertAnchor="text" w:horzAnchor="margin" w:tblpXSpec="center" w:tblpY="303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8079"/>
      </w:tblGrid>
      <w:tr w:rsidR="00ED2A31" w:rsidRPr="002E102F" w:rsidTr="002E102F">
        <w:trPr>
          <w:trHeight w:val="1388"/>
        </w:trPr>
        <w:tc>
          <w:tcPr>
            <w:tcW w:w="1555" w:type="dxa"/>
          </w:tcPr>
          <w:p w:rsidR="00ED2A31" w:rsidRPr="002E102F" w:rsidRDefault="00ED2A31" w:rsidP="00ED2A31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ED2A31" w:rsidRPr="002E102F" w:rsidRDefault="00ED2A31" w:rsidP="00ED2A31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ED2A31" w:rsidRPr="002E102F" w:rsidRDefault="00ED2A31" w:rsidP="00ED2A3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2A31" w:rsidRPr="002E102F" w:rsidRDefault="00ED2A31" w:rsidP="00ED2A3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79" w:type="dxa"/>
          </w:tcPr>
          <w:p w:rsidR="00ED2A31" w:rsidRPr="002E102F" w:rsidRDefault="00ED2A31" w:rsidP="00ED2A31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ED2A31" w:rsidRPr="002E102F" w:rsidRDefault="00ED2A31" w:rsidP="00ED2A31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2E102F">
              <w:rPr>
                <w:rFonts w:asciiTheme="minorHAnsi" w:hAnsiTheme="minorHAnsi" w:cstheme="minorHAnsi"/>
                <w:b/>
                <w:color w:val="FF0000"/>
              </w:rPr>
              <w:t>US/PR/19/09/03/044</w:t>
            </w:r>
          </w:p>
          <w:p w:rsidR="00145142" w:rsidRDefault="00ED2A31" w:rsidP="00ED2A31">
            <w:pPr>
              <w:ind w:left="0" w:firstLine="0"/>
              <w:rPr>
                <w:rFonts w:asciiTheme="minorHAnsi" w:hAnsiTheme="minorHAnsi" w:cstheme="minorHAnsi"/>
                <w:b/>
                <w:iCs/>
                <w:color w:val="auto"/>
              </w:rPr>
            </w:pPr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Prezidium CDO schvaluje </w:t>
            </w:r>
            <w:proofErr w:type="spellStart"/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>SaTP</w:t>
            </w:r>
            <w:proofErr w:type="spellEnd"/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 soutěžních disciplín street, </w:t>
            </w:r>
            <w:proofErr w:type="spellStart"/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>disco</w:t>
            </w:r>
            <w:proofErr w:type="spellEnd"/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, art, belly,  </w:t>
            </w:r>
            <w:proofErr w:type="spellStart"/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>couple</w:t>
            </w:r>
            <w:proofErr w:type="spellEnd"/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, speciální disciplíny – postupové soutěže formací a produkcí dle přílohy </w:t>
            </w:r>
            <w:r w:rsidR="00145142">
              <w:rPr>
                <w:rFonts w:asciiTheme="minorHAnsi" w:hAnsiTheme="minorHAnsi" w:cstheme="minorHAnsi"/>
                <w:b/>
                <w:iCs/>
                <w:color w:val="auto"/>
              </w:rPr>
              <w:t>–</w:t>
            </w:r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 </w:t>
            </w:r>
            <w:r w:rsidR="00145142">
              <w:rPr>
                <w:rFonts w:asciiTheme="minorHAnsi" w:hAnsiTheme="minorHAnsi" w:cstheme="minorHAnsi"/>
                <w:b/>
                <w:iCs/>
                <w:color w:val="auto"/>
              </w:rPr>
              <w:t>SCH</w:t>
            </w:r>
            <w:r w:rsidR="00A24274">
              <w:rPr>
                <w:rFonts w:asciiTheme="minorHAnsi" w:hAnsiTheme="minorHAnsi" w:cstheme="minorHAnsi"/>
                <w:b/>
                <w:iCs/>
                <w:color w:val="auto"/>
              </w:rPr>
              <w:t>V</w:t>
            </w:r>
            <w:r w:rsidR="00145142">
              <w:rPr>
                <w:rFonts w:asciiTheme="minorHAnsi" w:hAnsiTheme="minorHAnsi" w:cstheme="minorHAnsi"/>
                <w:b/>
                <w:iCs/>
                <w:color w:val="auto"/>
              </w:rPr>
              <w:t>ÁLENO</w:t>
            </w:r>
          </w:p>
          <w:p w:rsidR="00145142" w:rsidRPr="00145142" w:rsidRDefault="00145142" w:rsidP="00ED2A31">
            <w:pPr>
              <w:ind w:left="0" w:firstLine="0"/>
              <w:rPr>
                <w:rFonts w:asciiTheme="minorHAnsi" w:hAnsiTheme="minorHAnsi" w:cstheme="minorHAnsi"/>
                <w:b/>
                <w:iCs/>
                <w:color w:val="auto"/>
              </w:rPr>
            </w:pPr>
          </w:p>
        </w:tc>
      </w:tr>
      <w:tr w:rsidR="00ED2A31" w:rsidRPr="002E102F" w:rsidTr="002E102F">
        <w:trPr>
          <w:trHeight w:val="620"/>
        </w:trPr>
        <w:tc>
          <w:tcPr>
            <w:tcW w:w="1555" w:type="dxa"/>
          </w:tcPr>
          <w:p w:rsidR="00ED2A31" w:rsidRPr="002E102F" w:rsidRDefault="00ED2A31" w:rsidP="00ED2A31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ED2A31" w:rsidRPr="002E102F" w:rsidRDefault="00ED2A31" w:rsidP="00ED2A3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79" w:type="dxa"/>
          </w:tcPr>
          <w:p w:rsidR="00ED2A31" w:rsidRPr="002E102F" w:rsidRDefault="00ED2A31" w:rsidP="00ED2A31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  <w:tr w:rsidR="00FE2700" w:rsidRPr="002E102F" w:rsidTr="002E102F">
        <w:trPr>
          <w:trHeight w:val="1010"/>
        </w:trPr>
        <w:tc>
          <w:tcPr>
            <w:tcW w:w="1555" w:type="dxa"/>
          </w:tcPr>
          <w:p w:rsidR="00FE2700" w:rsidRPr="002E102F" w:rsidRDefault="00FE2700" w:rsidP="00FE2700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  <w:p w:rsidR="00FE2700" w:rsidRPr="002E102F" w:rsidRDefault="00FE2700" w:rsidP="00FE2700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FE2700" w:rsidRPr="002E102F" w:rsidRDefault="00FE2700" w:rsidP="00FE2700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E2700" w:rsidRPr="002E102F" w:rsidRDefault="00FE2700" w:rsidP="00FE2700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079" w:type="dxa"/>
          </w:tcPr>
          <w:p w:rsidR="00FE2700" w:rsidRPr="002E102F" w:rsidRDefault="00FE2700" w:rsidP="00FE2700">
            <w:pPr>
              <w:rPr>
                <w:rFonts w:asciiTheme="minorHAnsi" w:hAnsiTheme="minorHAnsi" w:cstheme="minorHAnsi"/>
                <w:b/>
                <w:color w:val="FF0000"/>
              </w:rPr>
            </w:pPr>
          </w:p>
          <w:p w:rsidR="00F80EA6" w:rsidRPr="002E102F" w:rsidRDefault="00F80EA6" w:rsidP="00F80EA6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2E102F">
              <w:rPr>
                <w:rFonts w:asciiTheme="minorHAnsi" w:hAnsiTheme="minorHAnsi" w:cstheme="minorHAnsi"/>
                <w:b/>
                <w:color w:val="FF0000"/>
              </w:rPr>
              <w:t>US/PR/19/09/03/04</w:t>
            </w:r>
            <w:r w:rsidR="00ED2A31" w:rsidRPr="002E102F">
              <w:rPr>
                <w:rFonts w:asciiTheme="minorHAnsi" w:hAnsiTheme="minorHAnsi" w:cstheme="minorHAnsi"/>
                <w:b/>
                <w:color w:val="FF0000"/>
              </w:rPr>
              <w:t>5</w:t>
            </w:r>
          </w:p>
          <w:p w:rsidR="00FE2700" w:rsidRPr="002E102F" w:rsidRDefault="00634E4F" w:rsidP="00ED2A31">
            <w:pPr>
              <w:ind w:left="0" w:firstLine="0"/>
              <w:rPr>
                <w:rFonts w:asciiTheme="minorHAnsi" w:hAnsiTheme="minorHAnsi" w:cstheme="minorHAnsi"/>
                <w:b/>
                <w:color w:val="FF0000"/>
              </w:rPr>
            </w:pPr>
            <w:r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Prezidium </w:t>
            </w:r>
            <w:r w:rsidR="00F80EA6" w:rsidRPr="002E102F">
              <w:rPr>
                <w:rFonts w:asciiTheme="minorHAnsi" w:hAnsiTheme="minorHAnsi" w:cstheme="minorHAnsi"/>
                <w:b/>
                <w:iCs/>
                <w:color w:val="auto"/>
              </w:rPr>
              <w:t>CDO</w:t>
            </w:r>
            <w:r w:rsidR="00D76658">
              <w:rPr>
                <w:rFonts w:asciiTheme="minorHAnsi" w:hAnsiTheme="minorHAnsi" w:cstheme="minorHAnsi"/>
                <w:b/>
                <w:iCs/>
                <w:color w:val="auto"/>
              </w:rPr>
              <w:t xml:space="preserve"> schvaluje</w:t>
            </w:r>
            <w:r w:rsidR="00F80EA6"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 </w:t>
            </w:r>
            <w:r w:rsidR="00ED2A31"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evidenční řád CDO dle přílohy </w:t>
            </w:r>
            <w:r w:rsidR="00D76658">
              <w:rPr>
                <w:rFonts w:asciiTheme="minorHAnsi" w:hAnsiTheme="minorHAnsi" w:cstheme="minorHAnsi"/>
                <w:b/>
                <w:iCs/>
                <w:color w:val="auto"/>
              </w:rPr>
              <w:t>–</w:t>
            </w:r>
            <w:r w:rsidR="00ED2A31" w:rsidRPr="002E102F">
              <w:rPr>
                <w:rFonts w:asciiTheme="minorHAnsi" w:hAnsiTheme="minorHAnsi" w:cstheme="minorHAnsi"/>
                <w:b/>
                <w:iCs/>
                <w:color w:val="auto"/>
              </w:rPr>
              <w:t xml:space="preserve"> </w:t>
            </w:r>
            <w:r w:rsidR="00D76658">
              <w:rPr>
                <w:rFonts w:asciiTheme="minorHAnsi" w:hAnsiTheme="minorHAnsi" w:cstheme="minorHAnsi"/>
                <w:b/>
                <w:iCs/>
                <w:color w:val="auto"/>
              </w:rPr>
              <w:t xml:space="preserve">SCHVÁLENO </w:t>
            </w:r>
          </w:p>
        </w:tc>
      </w:tr>
      <w:tr w:rsidR="00FE2700" w:rsidRPr="002E102F" w:rsidTr="002E102F">
        <w:trPr>
          <w:trHeight w:val="620"/>
        </w:trPr>
        <w:tc>
          <w:tcPr>
            <w:tcW w:w="1555" w:type="dxa"/>
          </w:tcPr>
          <w:p w:rsidR="00FE2700" w:rsidRPr="002E102F" w:rsidRDefault="00FE2700" w:rsidP="00FE2700">
            <w:pPr>
              <w:spacing w:after="191"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E2700" w:rsidRPr="002E102F" w:rsidRDefault="00FE2700" w:rsidP="00FE2700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  <w:r w:rsidRPr="002E102F">
              <w:rPr>
                <w:rFonts w:asciiTheme="minorHAnsi" w:hAnsiTheme="minorHAnsi" w:cstheme="minorHAnsi"/>
                <w:b/>
              </w:rPr>
              <w:t xml:space="preserve">ÚKOL:  </w:t>
            </w:r>
          </w:p>
        </w:tc>
        <w:tc>
          <w:tcPr>
            <w:tcW w:w="8079" w:type="dxa"/>
          </w:tcPr>
          <w:p w:rsidR="00FE2700" w:rsidRPr="002E102F" w:rsidRDefault="00FE2700" w:rsidP="00FE2700">
            <w:pPr>
              <w:spacing w:line="259" w:lineRule="auto"/>
              <w:ind w:left="0" w:firstLine="0"/>
              <w:rPr>
                <w:rFonts w:asciiTheme="minorHAnsi" w:hAnsiTheme="minorHAnsi" w:cstheme="minorHAnsi"/>
                <w:b/>
              </w:rPr>
            </w:pPr>
          </w:p>
        </w:tc>
      </w:tr>
    </w:tbl>
    <w:p w:rsidR="00271865" w:rsidRPr="002E102F" w:rsidRDefault="00271865" w:rsidP="00271865">
      <w:pPr>
        <w:spacing w:after="243"/>
        <w:ind w:left="0" w:firstLine="0"/>
        <w:rPr>
          <w:rFonts w:asciiTheme="minorHAnsi" w:hAnsiTheme="minorHAnsi" w:cstheme="minorHAnsi"/>
          <w:b/>
        </w:rPr>
      </w:pPr>
    </w:p>
    <w:p w:rsidR="00634E4F" w:rsidRPr="002E102F" w:rsidRDefault="00634E4F" w:rsidP="00271865">
      <w:pPr>
        <w:spacing w:after="243"/>
        <w:ind w:left="0" w:firstLine="0"/>
        <w:rPr>
          <w:rFonts w:asciiTheme="minorHAnsi" w:hAnsiTheme="minorHAnsi" w:cstheme="minorHAnsi"/>
          <w:b/>
        </w:rPr>
      </w:pPr>
    </w:p>
    <w:p w:rsidR="00A3412F" w:rsidRPr="002E102F" w:rsidRDefault="00A3412F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B606C8" w:rsidRPr="002E102F" w:rsidRDefault="00B606C8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  <w:r w:rsidRPr="002E102F">
        <w:rPr>
          <w:rFonts w:asciiTheme="minorHAnsi" w:hAnsiTheme="minorHAnsi" w:cstheme="minorHAnsi"/>
          <w:b/>
        </w:rPr>
        <w:t xml:space="preserve">    </w:t>
      </w:r>
    </w:p>
    <w:p w:rsidR="00B606C8" w:rsidRPr="002E102F" w:rsidRDefault="00B606C8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B606C8" w:rsidRPr="002E102F" w:rsidRDefault="00B606C8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  <w:rPr>
          <w:rFonts w:asciiTheme="minorHAnsi" w:hAnsiTheme="minorHAnsi" w:cstheme="minorHAnsi"/>
          <w:b/>
        </w:rPr>
      </w:pPr>
    </w:p>
    <w:p w:rsidR="00B606C8" w:rsidRPr="00903844" w:rsidRDefault="00B606C8" w:rsidP="00903844">
      <w:pPr>
        <w:pStyle w:val="Odstavecseseznamem"/>
        <w:numPr>
          <w:ilvl w:val="0"/>
          <w:numId w:val="7"/>
        </w:num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rPr>
          <w:rFonts w:asciiTheme="minorHAnsi" w:hAnsiTheme="minorHAnsi" w:cstheme="minorHAnsi"/>
          <w:b/>
        </w:rPr>
      </w:pPr>
      <w:r w:rsidRPr="00903844">
        <w:rPr>
          <w:rFonts w:asciiTheme="minorHAnsi" w:hAnsiTheme="minorHAnsi" w:cstheme="minorHAnsi"/>
          <w:b/>
        </w:rPr>
        <w:t xml:space="preserve">Prezidium </w:t>
      </w:r>
      <w:r w:rsidR="00A24274" w:rsidRPr="00903844">
        <w:rPr>
          <w:rFonts w:asciiTheme="minorHAnsi" w:hAnsiTheme="minorHAnsi" w:cstheme="minorHAnsi"/>
          <w:b/>
        </w:rPr>
        <w:t xml:space="preserve">CDO </w:t>
      </w:r>
      <w:r w:rsidRPr="00903844">
        <w:rPr>
          <w:rFonts w:asciiTheme="minorHAnsi" w:hAnsiTheme="minorHAnsi" w:cstheme="minorHAnsi"/>
          <w:b/>
        </w:rPr>
        <w:t>bere na vědomí nové informace k GDPR.</w:t>
      </w:r>
    </w:p>
    <w:p w:rsidR="00B606C8" w:rsidRPr="00903844" w:rsidRDefault="00A24274" w:rsidP="00903844">
      <w:pPr>
        <w:pStyle w:val="Odstavecseseznamem"/>
        <w:numPr>
          <w:ilvl w:val="0"/>
          <w:numId w:val="7"/>
        </w:num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rPr>
          <w:rFonts w:asciiTheme="minorHAnsi" w:hAnsiTheme="minorHAnsi" w:cstheme="minorHAnsi"/>
          <w:b/>
        </w:rPr>
      </w:pPr>
      <w:r w:rsidRPr="00903844">
        <w:rPr>
          <w:rFonts w:asciiTheme="minorHAnsi" w:hAnsiTheme="minorHAnsi" w:cstheme="minorHAnsi"/>
          <w:b/>
        </w:rPr>
        <w:t>K </w:t>
      </w:r>
      <w:r w:rsidR="00B606C8" w:rsidRPr="00903844">
        <w:rPr>
          <w:rFonts w:asciiTheme="minorHAnsi" w:hAnsiTheme="minorHAnsi" w:cstheme="minorHAnsi"/>
          <w:b/>
        </w:rPr>
        <w:t xml:space="preserve">bodu </w:t>
      </w:r>
      <w:r w:rsidRPr="00903844">
        <w:rPr>
          <w:rFonts w:asciiTheme="minorHAnsi" w:hAnsiTheme="minorHAnsi" w:cstheme="minorHAnsi"/>
          <w:b/>
        </w:rPr>
        <w:t xml:space="preserve">9 </w:t>
      </w:r>
      <w:r w:rsidRPr="00903844">
        <w:rPr>
          <w:rFonts w:asciiTheme="minorHAnsi" w:hAnsiTheme="minorHAnsi" w:cstheme="minorHAnsi"/>
          <w:b/>
          <w:sz w:val="18"/>
          <w:szCs w:val="18"/>
        </w:rPr>
        <w:t>ATVA - žádost k projednání k akreditační komisi</w:t>
      </w:r>
      <w:r w:rsidRPr="00903844">
        <w:rPr>
          <w:rFonts w:asciiTheme="minorHAnsi" w:hAnsiTheme="minorHAnsi" w:cstheme="minorHAnsi"/>
          <w:b/>
        </w:rPr>
        <w:t xml:space="preserve"> - </w:t>
      </w:r>
      <w:r w:rsidR="00B606C8" w:rsidRPr="00903844">
        <w:rPr>
          <w:rFonts w:asciiTheme="minorHAnsi" w:hAnsiTheme="minorHAnsi" w:cstheme="minorHAnsi"/>
          <w:b/>
        </w:rPr>
        <w:t>byl přizván zástupce společnosti ATVA – Hana Bartošová, která seznámila prezidium se situací.</w:t>
      </w:r>
      <w:r w:rsidRPr="00903844">
        <w:rPr>
          <w:rFonts w:asciiTheme="minorHAnsi" w:hAnsiTheme="minorHAnsi" w:cstheme="minorHAnsi"/>
          <w:b/>
          <w:color w:val="auto"/>
        </w:rPr>
        <w:t xml:space="preserve"> </w:t>
      </w:r>
      <w:r w:rsidR="00903844">
        <w:rPr>
          <w:rFonts w:asciiTheme="minorHAnsi" w:hAnsiTheme="minorHAnsi" w:cstheme="minorHAnsi"/>
          <w:b/>
          <w:color w:val="auto"/>
        </w:rPr>
        <w:br/>
      </w:r>
      <w:r w:rsidRPr="00903844">
        <w:rPr>
          <w:rFonts w:asciiTheme="minorHAnsi" w:hAnsiTheme="minorHAnsi" w:cstheme="minorHAnsi"/>
          <w:b/>
          <w:color w:val="auto"/>
        </w:rPr>
        <w:t>Prezidium CDO prodiskutovalo návrh dopisu společnosti ATVA a po diskuzi nepřijalo žádný závěr. Problematikou se bude prezidium i nadále zaobírat</w:t>
      </w:r>
      <w:r w:rsidR="00421848">
        <w:rPr>
          <w:rFonts w:asciiTheme="minorHAnsi" w:hAnsiTheme="minorHAnsi" w:cstheme="minorHAnsi"/>
          <w:b/>
          <w:color w:val="auto"/>
        </w:rPr>
        <w:t xml:space="preserve">, </w:t>
      </w:r>
      <w:r w:rsidRPr="00903844">
        <w:rPr>
          <w:rFonts w:asciiTheme="minorHAnsi" w:hAnsiTheme="minorHAnsi" w:cstheme="minorHAnsi"/>
          <w:b/>
          <w:color w:val="auto"/>
        </w:rPr>
        <w:t xml:space="preserve">bude opět bodem k diskuzi na dalším </w:t>
      </w:r>
      <w:r w:rsidR="00421848">
        <w:rPr>
          <w:rFonts w:asciiTheme="minorHAnsi" w:hAnsiTheme="minorHAnsi" w:cstheme="minorHAnsi"/>
          <w:b/>
          <w:color w:val="auto"/>
        </w:rPr>
        <w:t>osobním jednání</w:t>
      </w:r>
      <w:r w:rsidRPr="00903844">
        <w:rPr>
          <w:rFonts w:asciiTheme="minorHAnsi" w:hAnsiTheme="minorHAnsi" w:cstheme="minorHAnsi"/>
          <w:b/>
          <w:color w:val="auto"/>
        </w:rPr>
        <w:t xml:space="preserve"> prezidia.</w:t>
      </w:r>
    </w:p>
    <w:p w:rsidR="00A3412F" w:rsidRPr="00903844" w:rsidRDefault="00B606C8" w:rsidP="0090384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903844">
        <w:rPr>
          <w:rFonts w:asciiTheme="minorHAnsi" w:hAnsiTheme="minorHAnsi" w:cstheme="minorHAnsi"/>
          <w:b/>
        </w:rPr>
        <w:t>Prezidium bere na vědomí informace o pr</w:t>
      </w:r>
      <w:r w:rsidR="00903844" w:rsidRPr="00903844">
        <w:rPr>
          <w:rFonts w:asciiTheme="minorHAnsi" w:hAnsiTheme="minorHAnsi" w:cstheme="minorHAnsi"/>
          <w:b/>
        </w:rPr>
        <w:t>oběhlých krajských konferencích a diskutovalo o usneseních libereckého kraje.</w:t>
      </w:r>
      <w:r w:rsidR="002F204F" w:rsidRPr="00903844">
        <w:rPr>
          <w:rFonts w:asciiTheme="minorHAnsi" w:hAnsiTheme="minorHAnsi" w:cstheme="minorHAnsi"/>
          <w:b/>
        </w:rPr>
        <w:t xml:space="preserve"> </w:t>
      </w:r>
    </w:p>
    <w:p w:rsidR="00A11B68" w:rsidRPr="00903844" w:rsidRDefault="00A11B68" w:rsidP="00903844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903844">
        <w:rPr>
          <w:rFonts w:asciiTheme="minorHAnsi" w:hAnsiTheme="minorHAnsi" w:cstheme="minorHAnsi"/>
          <w:b/>
        </w:rPr>
        <w:t>Prezidium vyslechlo</w:t>
      </w:r>
      <w:r w:rsidR="00421848">
        <w:rPr>
          <w:rFonts w:asciiTheme="minorHAnsi" w:hAnsiTheme="minorHAnsi" w:cstheme="minorHAnsi"/>
          <w:b/>
        </w:rPr>
        <w:t xml:space="preserve"> v bodě diskuse</w:t>
      </w:r>
      <w:r w:rsidRPr="00903844">
        <w:rPr>
          <w:rFonts w:asciiTheme="minorHAnsi" w:hAnsiTheme="minorHAnsi" w:cstheme="minorHAnsi"/>
          <w:b/>
        </w:rPr>
        <w:t xml:space="preserve"> a bere na vědomí </w:t>
      </w:r>
      <w:r w:rsidR="00421848">
        <w:rPr>
          <w:rFonts w:asciiTheme="minorHAnsi" w:hAnsiTheme="minorHAnsi" w:cstheme="minorHAnsi"/>
          <w:b/>
        </w:rPr>
        <w:t>informace</w:t>
      </w:r>
      <w:r w:rsidRPr="00903844">
        <w:rPr>
          <w:rFonts w:asciiTheme="minorHAnsi" w:hAnsiTheme="minorHAnsi" w:cstheme="minorHAnsi"/>
          <w:b/>
        </w:rPr>
        <w:t xml:space="preserve"> z AGM před</w:t>
      </w:r>
      <w:r w:rsidR="00421848">
        <w:rPr>
          <w:rFonts w:asciiTheme="minorHAnsi" w:hAnsiTheme="minorHAnsi" w:cstheme="minorHAnsi"/>
          <w:b/>
        </w:rPr>
        <w:t>nese</w:t>
      </w:r>
      <w:r w:rsidRPr="00903844">
        <w:rPr>
          <w:rFonts w:asciiTheme="minorHAnsi" w:hAnsiTheme="minorHAnsi" w:cstheme="minorHAnsi"/>
          <w:b/>
        </w:rPr>
        <w:t xml:space="preserve">né Jiřím Paulů. </w:t>
      </w:r>
    </w:p>
    <w:p w:rsidR="00903844" w:rsidRPr="003203A3" w:rsidRDefault="00903844" w:rsidP="003203A3">
      <w:pPr>
        <w:rPr>
          <w:rFonts w:asciiTheme="minorHAnsi" w:hAnsiTheme="minorHAnsi" w:cstheme="minorHAnsi"/>
          <w:b/>
        </w:rPr>
      </w:pPr>
    </w:p>
    <w:p w:rsidR="002E102F" w:rsidRDefault="002E102F" w:rsidP="002E102F">
      <w:pPr>
        <w:spacing w:after="243"/>
        <w:ind w:left="0" w:firstLine="0"/>
      </w:pPr>
      <w:r>
        <w:t xml:space="preserve">     </w:t>
      </w:r>
    </w:p>
    <w:p w:rsidR="002E102F" w:rsidRDefault="002E102F" w:rsidP="002E102F">
      <w:pPr>
        <w:spacing w:after="243"/>
        <w:ind w:left="0" w:firstLine="0"/>
      </w:pPr>
      <w:r>
        <w:t xml:space="preserve">     Termín dalšího jedn</w:t>
      </w:r>
      <w:r w:rsidR="002F204F">
        <w:t>ání prezidia je stanoven na 10.12, v případě změny bude</w:t>
      </w:r>
      <w:r w:rsidR="00903844">
        <w:t xml:space="preserve"> termín </w:t>
      </w:r>
      <w:r>
        <w:t xml:space="preserve">zaslán </w:t>
      </w:r>
      <w:r w:rsidR="00903844">
        <w:t>e</w:t>
      </w:r>
      <w:r>
        <w:t>mailem.</w:t>
      </w:r>
      <w:r>
        <w:br/>
        <w:t xml:space="preserve">     Prezidium bylo</w:t>
      </w:r>
      <w:r w:rsidR="003203A3">
        <w:t xml:space="preserve"> ukončeno 3. 9. 2019</w:t>
      </w:r>
      <w:r w:rsidR="00903844">
        <w:t xml:space="preserve"> v 15:43hod.</w:t>
      </w:r>
      <w:r w:rsidR="003203A3">
        <w:t xml:space="preserve"> </w:t>
      </w:r>
    </w:p>
    <w:p w:rsidR="002E102F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2E102F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2E102F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2E102F" w:rsidRDefault="002E102F" w:rsidP="002E102F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          Eva Vlková                                                                                                       David Nováček </w:t>
      </w:r>
    </w:p>
    <w:p w:rsidR="00B606C8" w:rsidRDefault="00B606C8" w:rsidP="00B606C8">
      <w:pPr>
        <w:ind w:left="720" w:firstLine="720"/>
      </w:pPr>
    </w:p>
    <w:sectPr w:rsidR="00B606C8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D6" w:rsidRDefault="00962FD6">
      <w:pPr>
        <w:spacing w:line="240" w:lineRule="auto"/>
      </w:pPr>
      <w:r>
        <w:separator/>
      </w:r>
    </w:p>
  </w:endnote>
  <w:endnote w:type="continuationSeparator" w:id="0">
    <w:p w:rsidR="00962FD6" w:rsidRDefault="00962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 osobního jednání prezidia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421848">
      <w:rPr>
        <w:noProof/>
      </w:rPr>
      <w:t>3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421848">
      <w:rPr>
        <w:noProof/>
      </w:rPr>
      <w:t>3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D6" w:rsidRDefault="00962FD6">
      <w:pPr>
        <w:spacing w:line="240" w:lineRule="auto"/>
      </w:pPr>
      <w:r>
        <w:separator/>
      </w:r>
    </w:p>
  </w:footnote>
  <w:footnote w:type="continuationSeparator" w:id="0">
    <w:p w:rsidR="00962FD6" w:rsidRDefault="00962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D58"/>
    <w:multiLevelType w:val="hybridMultilevel"/>
    <w:tmpl w:val="7E667B20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098"/>
    <w:multiLevelType w:val="hybridMultilevel"/>
    <w:tmpl w:val="7B4A378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2F44"/>
    <w:multiLevelType w:val="hybridMultilevel"/>
    <w:tmpl w:val="FE48C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53B5FA9"/>
    <w:multiLevelType w:val="hybridMultilevel"/>
    <w:tmpl w:val="AF18977A"/>
    <w:lvl w:ilvl="0" w:tplc="040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B3C1107"/>
    <w:multiLevelType w:val="hybridMultilevel"/>
    <w:tmpl w:val="FAD41C46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56BE76F1"/>
    <w:multiLevelType w:val="hybridMultilevel"/>
    <w:tmpl w:val="A3C42562"/>
    <w:lvl w:ilvl="0" w:tplc="E00A76C4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A61D9"/>
    <w:multiLevelType w:val="hybridMultilevel"/>
    <w:tmpl w:val="2C261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D7251"/>
    <w:rsid w:val="000D7845"/>
    <w:rsid w:val="000E0279"/>
    <w:rsid w:val="000E63A2"/>
    <w:rsid w:val="000F3750"/>
    <w:rsid w:val="000F3847"/>
    <w:rsid w:val="001044A1"/>
    <w:rsid w:val="00111471"/>
    <w:rsid w:val="00111B12"/>
    <w:rsid w:val="00115E83"/>
    <w:rsid w:val="00123113"/>
    <w:rsid w:val="00145142"/>
    <w:rsid w:val="001456E4"/>
    <w:rsid w:val="00146C52"/>
    <w:rsid w:val="00150E36"/>
    <w:rsid w:val="00152DE4"/>
    <w:rsid w:val="001569A5"/>
    <w:rsid w:val="0016346D"/>
    <w:rsid w:val="00180450"/>
    <w:rsid w:val="00181122"/>
    <w:rsid w:val="001843CC"/>
    <w:rsid w:val="00187DFC"/>
    <w:rsid w:val="001A3369"/>
    <w:rsid w:val="001C3891"/>
    <w:rsid w:val="001D3C9F"/>
    <w:rsid w:val="001E7343"/>
    <w:rsid w:val="001F74E2"/>
    <w:rsid w:val="002118DB"/>
    <w:rsid w:val="002304C7"/>
    <w:rsid w:val="00241C09"/>
    <w:rsid w:val="002451EA"/>
    <w:rsid w:val="00245E63"/>
    <w:rsid w:val="002463D1"/>
    <w:rsid w:val="00271865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02F"/>
    <w:rsid w:val="002E1A85"/>
    <w:rsid w:val="002E6026"/>
    <w:rsid w:val="002F204F"/>
    <w:rsid w:val="00314353"/>
    <w:rsid w:val="00316EF8"/>
    <w:rsid w:val="003203A3"/>
    <w:rsid w:val="00341F05"/>
    <w:rsid w:val="00371108"/>
    <w:rsid w:val="0037499B"/>
    <w:rsid w:val="003874CD"/>
    <w:rsid w:val="00395F3C"/>
    <w:rsid w:val="003B2B5E"/>
    <w:rsid w:val="003B7D99"/>
    <w:rsid w:val="003C00B9"/>
    <w:rsid w:val="003D00F9"/>
    <w:rsid w:val="003E1991"/>
    <w:rsid w:val="003F0847"/>
    <w:rsid w:val="003F180E"/>
    <w:rsid w:val="003F7FF4"/>
    <w:rsid w:val="0041335E"/>
    <w:rsid w:val="00416E7C"/>
    <w:rsid w:val="00420ED5"/>
    <w:rsid w:val="00421848"/>
    <w:rsid w:val="00422E50"/>
    <w:rsid w:val="004258FB"/>
    <w:rsid w:val="0043051B"/>
    <w:rsid w:val="00441CC6"/>
    <w:rsid w:val="004458F3"/>
    <w:rsid w:val="00474489"/>
    <w:rsid w:val="00475F57"/>
    <w:rsid w:val="00480242"/>
    <w:rsid w:val="0048457B"/>
    <w:rsid w:val="00491E43"/>
    <w:rsid w:val="00495D24"/>
    <w:rsid w:val="00496D43"/>
    <w:rsid w:val="004A0980"/>
    <w:rsid w:val="004A5B13"/>
    <w:rsid w:val="004B35A2"/>
    <w:rsid w:val="004C6F2F"/>
    <w:rsid w:val="004D1908"/>
    <w:rsid w:val="004D3FD5"/>
    <w:rsid w:val="00527991"/>
    <w:rsid w:val="0053376D"/>
    <w:rsid w:val="00565F15"/>
    <w:rsid w:val="00584D56"/>
    <w:rsid w:val="005948FF"/>
    <w:rsid w:val="00594C73"/>
    <w:rsid w:val="005A1C6F"/>
    <w:rsid w:val="005C3AC8"/>
    <w:rsid w:val="005C516F"/>
    <w:rsid w:val="005E293E"/>
    <w:rsid w:val="005F1404"/>
    <w:rsid w:val="0060589D"/>
    <w:rsid w:val="0060779C"/>
    <w:rsid w:val="006121E2"/>
    <w:rsid w:val="00613753"/>
    <w:rsid w:val="00634E4F"/>
    <w:rsid w:val="00636AEB"/>
    <w:rsid w:val="00637F72"/>
    <w:rsid w:val="00650787"/>
    <w:rsid w:val="006518BB"/>
    <w:rsid w:val="0065454E"/>
    <w:rsid w:val="00654CF0"/>
    <w:rsid w:val="00664D4A"/>
    <w:rsid w:val="00666108"/>
    <w:rsid w:val="00675F40"/>
    <w:rsid w:val="006809A3"/>
    <w:rsid w:val="006849DD"/>
    <w:rsid w:val="00685AFE"/>
    <w:rsid w:val="00693C56"/>
    <w:rsid w:val="006A0078"/>
    <w:rsid w:val="006A2CB0"/>
    <w:rsid w:val="006A7029"/>
    <w:rsid w:val="006C6892"/>
    <w:rsid w:val="006D1FEB"/>
    <w:rsid w:val="006E007A"/>
    <w:rsid w:val="006E133B"/>
    <w:rsid w:val="006F0052"/>
    <w:rsid w:val="006F5313"/>
    <w:rsid w:val="00713968"/>
    <w:rsid w:val="007163A2"/>
    <w:rsid w:val="0072682C"/>
    <w:rsid w:val="00745CA1"/>
    <w:rsid w:val="00746B08"/>
    <w:rsid w:val="00762DE8"/>
    <w:rsid w:val="0076310C"/>
    <w:rsid w:val="00773C7C"/>
    <w:rsid w:val="00787E9B"/>
    <w:rsid w:val="00795FF0"/>
    <w:rsid w:val="007A333A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903844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62FD6"/>
    <w:rsid w:val="00974732"/>
    <w:rsid w:val="00986BED"/>
    <w:rsid w:val="00992A61"/>
    <w:rsid w:val="009A6CCE"/>
    <w:rsid w:val="009B28C7"/>
    <w:rsid w:val="009B37C9"/>
    <w:rsid w:val="00A05A25"/>
    <w:rsid w:val="00A07457"/>
    <w:rsid w:val="00A07B04"/>
    <w:rsid w:val="00A10FD5"/>
    <w:rsid w:val="00A11B68"/>
    <w:rsid w:val="00A24274"/>
    <w:rsid w:val="00A2519F"/>
    <w:rsid w:val="00A3412F"/>
    <w:rsid w:val="00A60F8C"/>
    <w:rsid w:val="00A61196"/>
    <w:rsid w:val="00A6495F"/>
    <w:rsid w:val="00A7057A"/>
    <w:rsid w:val="00A742B1"/>
    <w:rsid w:val="00A854EA"/>
    <w:rsid w:val="00A938B1"/>
    <w:rsid w:val="00AD564C"/>
    <w:rsid w:val="00AE6BB6"/>
    <w:rsid w:val="00AF4DAB"/>
    <w:rsid w:val="00B254E5"/>
    <w:rsid w:val="00B3213C"/>
    <w:rsid w:val="00B364D4"/>
    <w:rsid w:val="00B420B4"/>
    <w:rsid w:val="00B45020"/>
    <w:rsid w:val="00B450A4"/>
    <w:rsid w:val="00B452A4"/>
    <w:rsid w:val="00B52CF1"/>
    <w:rsid w:val="00B56B1B"/>
    <w:rsid w:val="00B603D9"/>
    <w:rsid w:val="00B606C8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3B40"/>
    <w:rsid w:val="00CB0F9E"/>
    <w:rsid w:val="00CB41A5"/>
    <w:rsid w:val="00CD2C9F"/>
    <w:rsid w:val="00D002FD"/>
    <w:rsid w:val="00D03016"/>
    <w:rsid w:val="00D052AD"/>
    <w:rsid w:val="00D1447C"/>
    <w:rsid w:val="00D222BE"/>
    <w:rsid w:val="00D5766B"/>
    <w:rsid w:val="00D63004"/>
    <w:rsid w:val="00D66489"/>
    <w:rsid w:val="00D76658"/>
    <w:rsid w:val="00D80E89"/>
    <w:rsid w:val="00D96A37"/>
    <w:rsid w:val="00DA3930"/>
    <w:rsid w:val="00DA3AFA"/>
    <w:rsid w:val="00DA7C6C"/>
    <w:rsid w:val="00DB47C6"/>
    <w:rsid w:val="00DC1B67"/>
    <w:rsid w:val="00DC1B78"/>
    <w:rsid w:val="00DC2085"/>
    <w:rsid w:val="00DE7200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57007"/>
    <w:rsid w:val="00E63EA2"/>
    <w:rsid w:val="00E66851"/>
    <w:rsid w:val="00E67998"/>
    <w:rsid w:val="00E82ACD"/>
    <w:rsid w:val="00E91714"/>
    <w:rsid w:val="00E924B9"/>
    <w:rsid w:val="00E92E69"/>
    <w:rsid w:val="00E94369"/>
    <w:rsid w:val="00E95B11"/>
    <w:rsid w:val="00EC01D2"/>
    <w:rsid w:val="00EC0A61"/>
    <w:rsid w:val="00ED2A31"/>
    <w:rsid w:val="00EE05E0"/>
    <w:rsid w:val="00EE200E"/>
    <w:rsid w:val="00EF521E"/>
    <w:rsid w:val="00F329B3"/>
    <w:rsid w:val="00F34FC4"/>
    <w:rsid w:val="00F407D5"/>
    <w:rsid w:val="00F419E8"/>
    <w:rsid w:val="00F41DFA"/>
    <w:rsid w:val="00F45F4E"/>
    <w:rsid w:val="00F604D3"/>
    <w:rsid w:val="00F626B2"/>
    <w:rsid w:val="00F66A64"/>
    <w:rsid w:val="00F71E6F"/>
    <w:rsid w:val="00F80998"/>
    <w:rsid w:val="00F80EA6"/>
    <w:rsid w:val="00F8328F"/>
    <w:rsid w:val="00F906BC"/>
    <w:rsid w:val="00F91667"/>
    <w:rsid w:val="00F93D76"/>
    <w:rsid w:val="00FA5B56"/>
    <w:rsid w:val="00FA6DE8"/>
    <w:rsid w:val="00FB69D8"/>
    <w:rsid w:val="00FC6508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David-notas</cp:lastModifiedBy>
  <cp:revision>2</cp:revision>
  <dcterms:created xsi:type="dcterms:W3CDTF">2019-09-05T22:23:00Z</dcterms:created>
  <dcterms:modified xsi:type="dcterms:W3CDTF">2019-09-05T22:23:00Z</dcterms:modified>
</cp:coreProperties>
</file>