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FB4E" w14:textId="77777777" w:rsidR="00C310D7" w:rsidRDefault="0073413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ZÁPIS Z ON-LINE JEDNÁNÍ KRK </w:t>
      </w:r>
      <w:r w:rsidR="00C310D7">
        <w:rPr>
          <w:b/>
          <w:bCs/>
          <w:u w:val="single"/>
        </w:rPr>
        <w:t xml:space="preserve">A ZÁVĚREČNÁ ZPRÁVA ZA ROK 2024 </w:t>
      </w:r>
    </w:p>
    <w:p w14:paraId="5E990149" w14:textId="0D49CD70" w:rsidR="001B2C8C" w:rsidRDefault="00C310D7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ZE </w:t>
      </w:r>
      <w:r w:rsidR="00734139">
        <w:rPr>
          <w:b/>
          <w:bCs/>
          <w:u w:val="single"/>
        </w:rPr>
        <w:t xml:space="preserve">DNE </w:t>
      </w:r>
      <w:r>
        <w:rPr>
          <w:b/>
          <w:bCs/>
          <w:u w:val="single"/>
        </w:rPr>
        <w:t>15.1. 2025</w:t>
      </w:r>
    </w:p>
    <w:p w14:paraId="2ED33B97" w14:textId="77777777" w:rsidR="001B2C8C" w:rsidRDefault="001B2C8C">
      <w:pPr>
        <w:rPr>
          <w:rFonts w:hint="eastAsia"/>
          <w:b/>
          <w:bCs/>
          <w:u w:val="single"/>
        </w:rPr>
      </w:pPr>
    </w:p>
    <w:p w14:paraId="78A1E32C" w14:textId="77777777" w:rsidR="001B2C8C" w:rsidRDefault="001B2C8C">
      <w:pPr>
        <w:rPr>
          <w:rFonts w:hint="eastAsia"/>
          <w:b/>
          <w:bCs/>
          <w:u w:val="single"/>
        </w:rPr>
      </w:pPr>
    </w:p>
    <w:p w14:paraId="75950E96" w14:textId="77777777" w:rsidR="001B2C8C" w:rsidRDefault="001B2C8C">
      <w:pPr>
        <w:rPr>
          <w:rFonts w:hint="eastAsia"/>
        </w:rPr>
      </w:pPr>
    </w:p>
    <w:p w14:paraId="22FB593E" w14:textId="292C61E7" w:rsidR="006F7767" w:rsidRDefault="00734139">
      <w:pPr>
        <w:rPr>
          <w:rFonts w:hint="eastAsia"/>
        </w:rPr>
      </w:pPr>
      <w:r>
        <w:t xml:space="preserve">Jednání zahájeno </w:t>
      </w:r>
      <w:r w:rsidR="0062631E">
        <w:t xml:space="preserve">online dne </w:t>
      </w:r>
      <w:r w:rsidR="00C310D7">
        <w:t>15.1. 2025</w:t>
      </w:r>
      <w:r w:rsidR="0062631E">
        <w:t xml:space="preserve"> ve 20.00</w:t>
      </w:r>
    </w:p>
    <w:p w14:paraId="725D7737" w14:textId="331A5127" w:rsidR="001B2C8C" w:rsidRDefault="00734139">
      <w:pPr>
        <w:rPr>
          <w:rFonts w:hint="eastAsia"/>
        </w:rPr>
      </w:pPr>
      <w:r>
        <w:t xml:space="preserve">Přítomni: Andrea Myslivečková, Dita </w:t>
      </w:r>
      <w:proofErr w:type="spellStart"/>
      <w:r>
        <w:t>Hejníková</w:t>
      </w:r>
      <w:proofErr w:type="spellEnd"/>
      <w:r>
        <w:t xml:space="preserve">, </w:t>
      </w:r>
      <w:r w:rsidR="00D36D09">
        <w:t xml:space="preserve">Šárka </w:t>
      </w:r>
      <w:proofErr w:type="spellStart"/>
      <w:r w:rsidR="00D36D09">
        <w:t>Prossová</w:t>
      </w:r>
      <w:proofErr w:type="spellEnd"/>
    </w:p>
    <w:p w14:paraId="06B37A63" w14:textId="77777777" w:rsidR="001B2C8C" w:rsidRDefault="001B2C8C">
      <w:pPr>
        <w:rPr>
          <w:rFonts w:hint="eastAsia"/>
        </w:rPr>
      </w:pPr>
    </w:p>
    <w:p w14:paraId="2E6ACFC1" w14:textId="77777777" w:rsidR="001B2C8C" w:rsidRDefault="001B2C8C">
      <w:pPr>
        <w:rPr>
          <w:rFonts w:hint="eastAsia"/>
        </w:rPr>
      </w:pPr>
    </w:p>
    <w:p w14:paraId="52B0E3E6" w14:textId="65255469" w:rsidR="001B2C8C" w:rsidRPr="000874AD" w:rsidRDefault="00734139" w:rsidP="00B711FA">
      <w:pPr>
        <w:rPr>
          <w:rFonts w:hint="eastAsia"/>
        </w:rPr>
      </w:pPr>
      <w:r w:rsidRPr="000874AD">
        <w:t>Předse</w:t>
      </w:r>
      <w:r w:rsidR="00D71CC0" w:rsidRPr="000874AD">
        <w:t>d</w:t>
      </w:r>
      <w:r w:rsidRPr="000874AD">
        <w:t xml:space="preserve">kyně KRK konstatovala, že členové KRK se pravidelně účastní jednání prezidia CDO </w:t>
      </w:r>
      <w:r w:rsidR="0062631E" w:rsidRPr="000874AD">
        <w:t>online i osobně pokud bylo osobní jednání prezídi</w:t>
      </w:r>
      <w:r w:rsidRPr="000874AD">
        <w:t xml:space="preserve">a </w:t>
      </w:r>
      <w:r w:rsidR="0062631E" w:rsidRPr="000874AD">
        <w:t xml:space="preserve">a </w:t>
      </w:r>
      <w:r w:rsidRPr="000874AD">
        <w:t xml:space="preserve">jsou tedy vždy v obraze. Zároveň </w:t>
      </w:r>
      <w:r w:rsidR="00AF658C" w:rsidRPr="000874AD">
        <w:t xml:space="preserve">i </w:t>
      </w:r>
      <w:proofErr w:type="gramStart"/>
      <w:r w:rsidRPr="000874AD">
        <w:t>tímto  dochází</w:t>
      </w:r>
      <w:proofErr w:type="gramEnd"/>
      <w:r w:rsidRPr="000874AD">
        <w:t xml:space="preserve"> k průběžnému monitorování a kontrole činnosti CDO. </w:t>
      </w:r>
    </w:p>
    <w:p w14:paraId="76EA49D3" w14:textId="77777777" w:rsidR="00AF658C" w:rsidRPr="000874AD" w:rsidRDefault="00AF658C" w:rsidP="00B711FA">
      <w:pPr>
        <w:rPr>
          <w:rFonts w:hint="eastAsia"/>
        </w:rPr>
      </w:pPr>
    </w:p>
    <w:p w14:paraId="65D4E422" w14:textId="08DFBD32" w:rsidR="00AF658C" w:rsidRPr="000874AD" w:rsidRDefault="00AF658C" w:rsidP="00B711FA">
      <w:pPr>
        <w:rPr>
          <w:rFonts w:hint="eastAsia"/>
        </w:rPr>
      </w:pPr>
      <w:r w:rsidRPr="000874AD">
        <w:t xml:space="preserve">Dále pravidelně kontrolujeme na </w:t>
      </w:r>
      <w:proofErr w:type="spellStart"/>
      <w:r w:rsidR="00804508" w:rsidRPr="000874AD">
        <w:t>google</w:t>
      </w:r>
      <w:proofErr w:type="spellEnd"/>
      <w:r w:rsidR="00804508" w:rsidRPr="000874AD">
        <w:t xml:space="preserve"> disku účetnictví, faktury a</w:t>
      </w:r>
      <w:r w:rsidR="0063681A" w:rsidRPr="000874AD">
        <w:t>td.</w:t>
      </w:r>
    </w:p>
    <w:p w14:paraId="6723BEA7" w14:textId="77777777" w:rsidR="001B2C8C" w:rsidRPr="000874AD" w:rsidRDefault="001B2C8C" w:rsidP="00B711FA">
      <w:pPr>
        <w:rPr>
          <w:rFonts w:hint="eastAsia"/>
        </w:rPr>
      </w:pPr>
    </w:p>
    <w:p w14:paraId="0B9CAE55" w14:textId="77777777" w:rsidR="00843EA8" w:rsidRPr="000874AD" w:rsidRDefault="00734139" w:rsidP="00B711FA">
      <w:pPr>
        <w:rPr>
          <w:rFonts w:hint="eastAsia"/>
        </w:rPr>
      </w:pPr>
      <w:r w:rsidRPr="000874AD">
        <w:t>Jednání prezidia v roce 202</w:t>
      </w:r>
      <w:r w:rsidR="00B5391E" w:rsidRPr="000874AD">
        <w:t>4</w:t>
      </w:r>
      <w:r w:rsidRPr="000874AD">
        <w:t xml:space="preserve"> </w:t>
      </w:r>
      <w:r w:rsidR="00FC5F76" w:rsidRPr="000874AD">
        <w:t>probíhala v následujících termínech</w:t>
      </w:r>
      <w:r w:rsidR="00843EA8" w:rsidRPr="000874AD">
        <w:t>:</w:t>
      </w:r>
    </w:p>
    <w:p w14:paraId="3878AF64" w14:textId="405D2322" w:rsidR="001B2C8C" w:rsidRPr="000874AD" w:rsidRDefault="00734139" w:rsidP="00B711FA">
      <w:pPr>
        <w:rPr>
          <w:rFonts w:hint="eastAsia"/>
        </w:rPr>
      </w:pPr>
      <w:r w:rsidRPr="000874AD">
        <w:t xml:space="preserve">Osobní jednání prezidia </w:t>
      </w:r>
      <w:r w:rsidR="00843EA8" w:rsidRPr="000874AD">
        <w:t xml:space="preserve">20.2. 24 </w:t>
      </w:r>
    </w:p>
    <w:p w14:paraId="7AC5020F" w14:textId="77777777" w:rsidR="002C6D1D" w:rsidRPr="000874AD" w:rsidRDefault="00036A64" w:rsidP="00B711FA">
      <w:pPr>
        <w:rPr>
          <w:rFonts w:hint="eastAsia"/>
        </w:rPr>
      </w:pPr>
      <w:r w:rsidRPr="000874AD">
        <w:t>Zde pr</w:t>
      </w:r>
      <w:r w:rsidR="00D43A68" w:rsidRPr="000874AD">
        <w:t xml:space="preserve">ezídium vzalo na vědomí </w:t>
      </w:r>
      <w:proofErr w:type="spellStart"/>
      <w:r w:rsidR="002C6D1D" w:rsidRPr="000874AD">
        <w:rPr>
          <w:sz w:val="22"/>
          <w:szCs w:val="22"/>
        </w:rPr>
        <w:t>průběžne</w:t>
      </w:r>
      <w:proofErr w:type="spellEnd"/>
      <w:r w:rsidR="002C6D1D" w:rsidRPr="000874AD">
        <w:rPr>
          <w:sz w:val="22"/>
          <w:szCs w:val="22"/>
        </w:rPr>
        <w:t xml:space="preserve">́ </w:t>
      </w:r>
      <w:proofErr w:type="spellStart"/>
      <w:r w:rsidR="002C6D1D" w:rsidRPr="000874AD">
        <w:rPr>
          <w:sz w:val="22"/>
          <w:szCs w:val="22"/>
        </w:rPr>
        <w:t>plněni</w:t>
      </w:r>
      <w:proofErr w:type="spellEnd"/>
      <w:r w:rsidR="002C6D1D" w:rsidRPr="000874AD">
        <w:rPr>
          <w:sz w:val="22"/>
          <w:szCs w:val="22"/>
        </w:rPr>
        <w:t xml:space="preserve">́ </w:t>
      </w:r>
      <w:proofErr w:type="spellStart"/>
      <w:r w:rsidR="002C6D1D" w:rsidRPr="000874AD">
        <w:rPr>
          <w:sz w:val="22"/>
          <w:szCs w:val="22"/>
        </w:rPr>
        <w:t>rozpočtu</w:t>
      </w:r>
      <w:proofErr w:type="spellEnd"/>
      <w:r w:rsidR="002C6D1D" w:rsidRPr="000874AD">
        <w:rPr>
          <w:sz w:val="22"/>
          <w:szCs w:val="22"/>
        </w:rPr>
        <w:t xml:space="preserve"> 2024 </w:t>
      </w:r>
    </w:p>
    <w:p w14:paraId="0B6D1628" w14:textId="77777777" w:rsidR="00C01974" w:rsidRPr="000874AD" w:rsidRDefault="00734139" w:rsidP="00B711FA">
      <w:pPr>
        <w:rPr>
          <w:rFonts w:hint="eastAsia"/>
          <w:sz w:val="22"/>
          <w:szCs w:val="22"/>
        </w:rPr>
      </w:pPr>
      <w:r w:rsidRPr="000874AD">
        <w:t xml:space="preserve"> </w:t>
      </w:r>
      <w:r w:rsidR="002C6D1D" w:rsidRPr="000874AD">
        <w:rPr>
          <w:sz w:val="22"/>
          <w:szCs w:val="22"/>
        </w:rPr>
        <w:t xml:space="preserve">A další body tohoto setkání viz. Zápis </w:t>
      </w:r>
      <w:r w:rsidR="00F347CF" w:rsidRPr="000874AD">
        <w:rPr>
          <w:sz w:val="22"/>
          <w:szCs w:val="22"/>
        </w:rPr>
        <w:t xml:space="preserve">z osobního jednání </w:t>
      </w:r>
      <w:r w:rsidR="00C01974" w:rsidRPr="000874AD">
        <w:rPr>
          <w:sz w:val="22"/>
          <w:szCs w:val="22"/>
        </w:rPr>
        <w:t>prezídia CDO</w:t>
      </w:r>
    </w:p>
    <w:p w14:paraId="253056FE" w14:textId="21B20229" w:rsidR="00C01974" w:rsidRPr="000874AD" w:rsidRDefault="0008093F" w:rsidP="00B711FA">
      <w:pPr>
        <w:rPr>
          <w:rFonts w:hint="eastAsia"/>
          <w:sz w:val="22"/>
          <w:szCs w:val="22"/>
        </w:rPr>
      </w:pPr>
      <w:r w:rsidRPr="000874AD">
        <w:rPr>
          <w:sz w:val="22"/>
          <w:szCs w:val="22"/>
        </w:rPr>
        <w:t>N</w:t>
      </w:r>
      <w:r w:rsidR="00C0618A" w:rsidRPr="000874AD">
        <w:rPr>
          <w:sz w:val="22"/>
          <w:szCs w:val="22"/>
        </w:rPr>
        <w:t>á</w:t>
      </w:r>
      <w:r w:rsidRPr="000874AD">
        <w:rPr>
          <w:sz w:val="22"/>
          <w:szCs w:val="22"/>
        </w:rPr>
        <w:t>sledné</w:t>
      </w:r>
      <w:r w:rsidR="00944CF6" w:rsidRPr="000874AD">
        <w:rPr>
          <w:sz w:val="22"/>
          <w:szCs w:val="22"/>
        </w:rPr>
        <w:t xml:space="preserve"> termíny </w:t>
      </w:r>
      <w:r w:rsidR="00FC0431" w:rsidRPr="000874AD">
        <w:rPr>
          <w:sz w:val="22"/>
          <w:szCs w:val="22"/>
        </w:rPr>
        <w:t xml:space="preserve">online jednání prezídia byly </w:t>
      </w:r>
      <w:r w:rsidR="00FC05DB" w:rsidRPr="000874AD">
        <w:rPr>
          <w:sz w:val="22"/>
          <w:szCs w:val="22"/>
        </w:rPr>
        <w:t>16.4., 25.9., a 10.12.</w:t>
      </w:r>
    </w:p>
    <w:p w14:paraId="049EE16A" w14:textId="77777777" w:rsidR="00C508FB" w:rsidRDefault="00C508FB" w:rsidP="00B711FA">
      <w:pPr>
        <w:rPr>
          <w:rFonts w:hint="eastAsia"/>
          <w:sz w:val="22"/>
          <w:szCs w:val="22"/>
        </w:rPr>
      </w:pPr>
    </w:p>
    <w:p w14:paraId="459FFCAB" w14:textId="5019B0C2" w:rsidR="00E72DA5" w:rsidRPr="000874AD" w:rsidRDefault="00982E68" w:rsidP="00B711FA">
      <w:pPr>
        <w:rPr>
          <w:rFonts w:hint="eastAsia"/>
          <w:color w:val="000000"/>
        </w:rPr>
      </w:pPr>
      <w:r w:rsidRPr="000874AD">
        <w:rPr>
          <w:sz w:val="22"/>
          <w:szCs w:val="22"/>
        </w:rPr>
        <w:t xml:space="preserve">Dne </w:t>
      </w:r>
      <w:r w:rsidR="00DE37FE" w:rsidRPr="000874AD">
        <w:rPr>
          <w:sz w:val="22"/>
          <w:szCs w:val="22"/>
        </w:rPr>
        <w:t xml:space="preserve">9.4. 2024 KRK obdržel </w:t>
      </w:r>
      <w:r w:rsidR="00E72DA5" w:rsidRPr="000874AD">
        <w:rPr>
          <w:sz w:val="22"/>
          <w:szCs w:val="22"/>
        </w:rPr>
        <w:t>„</w:t>
      </w:r>
      <w:r w:rsidR="00C20038" w:rsidRPr="000874AD">
        <w:rPr>
          <w:color w:val="000000"/>
          <w:kern w:val="0"/>
          <w:lang w:bidi="ar-SA"/>
        </w:rPr>
        <w:t>Upozornění na kopírování choreografií</w:t>
      </w:r>
      <w:r w:rsidR="00E72DA5" w:rsidRPr="000874AD">
        <w:rPr>
          <w:color w:val="000000"/>
        </w:rPr>
        <w:t>“</w:t>
      </w:r>
      <w:r w:rsidR="00D228B7" w:rsidRPr="000874AD">
        <w:rPr>
          <w:color w:val="000000"/>
        </w:rPr>
        <w:t xml:space="preserve"> od Dana Nováka</w:t>
      </w:r>
      <w:r w:rsidR="00350A00" w:rsidRPr="000874AD">
        <w:rPr>
          <w:color w:val="000000"/>
        </w:rPr>
        <w:t>.</w:t>
      </w:r>
    </w:p>
    <w:p w14:paraId="594C9712" w14:textId="6C8E93AE" w:rsidR="00350A00" w:rsidRPr="000874AD" w:rsidRDefault="00350A00" w:rsidP="00B711FA">
      <w:pPr>
        <w:rPr>
          <w:rFonts w:hint="eastAsia"/>
          <w:color w:val="000000"/>
        </w:rPr>
      </w:pPr>
      <w:r w:rsidRPr="000874AD">
        <w:rPr>
          <w:color w:val="000000"/>
        </w:rPr>
        <w:t>T</w:t>
      </w:r>
      <w:r w:rsidR="006D156C" w:rsidRPr="000874AD">
        <w:rPr>
          <w:color w:val="000000"/>
        </w:rPr>
        <w:t>oto upozornění, stížnost však není předmětem kontrolní a revizní komise a jeden z hlavních důvodů je i skutečnost, že zmiňovaný pan Novák ne</w:t>
      </w:r>
      <w:r w:rsidR="00423179" w:rsidRPr="000874AD">
        <w:rPr>
          <w:color w:val="000000"/>
        </w:rPr>
        <w:t xml:space="preserve">byl členem </w:t>
      </w:r>
      <w:r w:rsidR="00883952" w:rsidRPr="000874AD">
        <w:rPr>
          <w:color w:val="000000"/>
        </w:rPr>
        <w:t>CDO</w:t>
      </w:r>
      <w:r w:rsidR="00C76826" w:rsidRPr="000874AD">
        <w:rPr>
          <w:color w:val="000000"/>
        </w:rPr>
        <w:t>.</w:t>
      </w:r>
    </w:p>
    <w:p w14:paraId="70820749" w14:textId="3ECA6C7F" w:rsidR="00C76826" w:rsidRPr="000874AD" w:rsidRDefault="00C76826" w:rsidP="00B711FA">
      <w:pPr>
        <w:rPr>
          <w:rFonts w:hint="eastAsia"/>
          <w:color w:val="000000"/>
        </w:rPr>
      </w:pPr>
      <w:r w:rsidRPr="000874AD">
        <w:rPr>
          <w:color w:val="000000"/>
        </w:rPr>
        <w:t xml:space="preserve">Tímto případem se nadále zabývalo následující Prezídium 16.4. a zaujalo </w:t>
      </w:r>
      <w:r w:rsidR="00FF218D" w:rsidRPr="000874AD">
        <w:rPr>
          <w:color w:val="000000"/>
        </w:rPr>
        <w:t>k dané situaci patřičná opatření, která jsou zanesena v usnesení z</w:t>
      </w:r>
      <w:r w:rsidR="00FB3C72" w:rsidRPr="000874AD">
        <w:rPr>
          <w:color w:val="000000"/>
        </w:rPr>
        <w:t> </w:t>
      </w:r>
      <w:r w:rsidR="00FF218D" w:rsidRPr="000874AD">
        <w:rPr>
          <w:color w:val="000000"/>
        </w:rPr>
        <w:t>t</w:t>
      </w:r>
      <w:r w:rsidR="00FB3C72" w:rsidRPr="000874AD">
        <w:rPr>
          <w:color w:val="000000"/>
        </w:rPr>
        <w:t>éto on-line konference.</w:t>
      </w:r>
    </w:p>
    <w:p w14:paraId="7F5A7608" w14:textId="77777777" w:rsidR="00C508FB" w:rsidRDefault="00C508FB" w:rsidP="00B711FA">
      <w:pPr>
        <w:rPr>
          <w:rFonts w:hint="eastAsia"/>
          <w:color w:val="000000"/>
        </w:rPr>
      </w:pPr>
    </w:p>
    <w:p w14:paraId="464AF8FB" w14:textId="5E3A584D" w:rsidR="004451AE" w:rsidRPr="000874AD" w:rsidRDefault="00122C25" w:rsidP="00B711FA">
      <w:pPr>
        <w:rPr>
          <w:rFonts w:hint="eastAsia"/>
          <w:color w:val="000000"/>
        </w:rPr>
      </w:pPr>
      <w:r w:rsidRPr="000874AD">
        <w:rPr>
          <w:color w:val="000000"/>
        </w:rPr>
        <w:t xml:space="preserve">Na posledním on-line jednání Prezídia </w:t>
      </w:r>
      <w:r w:rsidR="00371680" w:rsidRPr="000874AD">
        <w:rPr>
          <w:color w:val="000000"/>
        </w:rPr>
        <w:t xml:space="preserve">byli předneseny </w:t>
      </w:r>
      <w:r w:rsidR="00F3255A" w:rsidRPr="000874AD">
        <w:rPr>
          <w:color w:val="000000"/>
        </w:rPr>
        <w:t>termíny a místa konání</w:t>
      </w:r>
      <w:r w:rsidR="004451AE" w:rsidRPr="000874AD">
        <w:rPr>
          <w:color w:val="000000"/>
        </w:rPr>
        <w:t xml:space="preserve">, </w:t>
      </w:r>
    </w:p>
    <w:p w14:paraId="137AE2B8" w14:textId="77777777" w:rsidR="00751470" w:rsidRDefault="00F3255A" w:rsidP="00B711FA">
      <w:pPr>
        <w:rPr>
          <w:rFonts w:hint="eastAsia"/>
          <w:color w:val="000000"/>
        </w:rPr>
      </w:pPr>
      <w:proofErr w:type="gramStart"/>
      <w:r w:rsidRPr="000874AD">
        <w:rPr>
          <w:color w:val="000000"/>
        </w:rPr>
        <w:t xml:space="preserve">kvalifikace </w:t>
      </w:r>
      <w:r w:rsidR="00677C15" w:rsidRPr="000874AD">
        <w:rPr>
          <w:color w:val="000000"/>
        </w:rPr>
        <w:t>-</w:t>
      </w:r>
      <w:r w:rsidR="00751470">
        <w:rPr>
          <w:color w:val="000000"/>
        </w:rPr>
        <w:t xml:space="preserve"> </w:t>
      </w:r>
      <w:r w:rsidR="004451AE" w:rsidRPr="000874AD">
        <w:rPr>
          <w:color w:val="000000"/>
        </w:rPr>
        <w:t>MČR</w:t>
      </w:r>
      <w:proofErr w:type="gramEnd"/>
      <w:r w:rsidR="004451AE" w:rsidRPr="000874AD">
        <w:rPr>
          <w:color w:val="000000"/>
        </w:rPr>
        <w:t xml:space="preserve"> 2025 </w:t>
      </w:r>
      <w:r w:rsidR="00677C15" w:rsidRPr="000874AD">
        <w:rPr>
          <w:color w:val="000000"/>
        </w:rPr>
        <w:t>a jednání s KC Praha</w:t>
      </w:r>
      <w:r w:rsidR="006F2CD2" w:rsidRPr="000874AD">
        <w:rPr>
          <w:color w:val="000000"/>
        </w:rPr>
        <w:t xml:space="preserve">, </w:t>
      </w:r>
      <w:r w:rsidR="00596BAB" w:rsidRPr="000874AD">
        <w:rPr>
          <w:color w:val="000000"/>
        </w:rPr>
        <w:t xml:space="preserve">dále informace o jednáních </w:t>
      </w:r>
      <w:r w:rsidR="002E1FD7" w:rsidRPr="000874AD">
        <w:rPr>
          <w:color w:val="000000"/>
        </w:rPr>
        <w:t xml:space="preserve">s NSA, ČSTS. </w:t>
      </w:r>
    </w:p>
    <w:p w14:paraId="766E86EA" w14:textId="317292EA" w:rsidR="003F19CE" w:rsidRPr="000874AD" w:rsidRDefault="002E1FD7" w:rsidP="00B711FA">
      <w:pPr>
        <w:rPr>
          <w:rFonts w:hint="eastAsia"/>
          <w:color w:val="000000"/>
        </w:rPr>
      </w:pPr>
      <w:r w:rsidRPr="000874AD">
        <w:rPr>
          <w:color w:val="000000"/>
        </w:rPr>
        <w:t xml:space="preserve">Dále novinky </w:t>
      </w:r>
      <w:r w:rsidR="003F19CE" w:rsidRPr="000874AD">
        <w:rPr>
          <w:color w:val="000000"/>
        </w:rPr>
        <w:t>v grantech NSA.</w:t>
      </w:r>
    </w:p>
    <w:p w14:paraId="4EFA7389" w14:textId="340E049C" w:rsidR="00955C5C" w:rsidRPr="000874AD" w:rsidRDefault="003F19CE" w:rsidP="00B711FA">
      <w:pPr>
        <w:rPr>
          <w:rFonts w:hint="eastAsia"/>
          <w:color w:val="000000"/>
        </w:rPr>
      </w:pPr>
      <w:r w:rsidRPr="000874AD">
        <w:rPr>
          <w:color w:val="000000"/>
        </w:rPr>
        <w:t xml:space="preserve">Na závěr jednání byly </w:t>
      </w:r>
      <w:r w:rsidR="00955C5C" w:rsidRPr="000874AD">
        <w:rPr>
          <w:color w:val="000000"/>
        </w:rPr>
        <w:t>odhlasovány termíny jednání Prezídia pro rok 2025.</w:t>
      </w:r>
    </w:p>
    <w:p w14:paraId="242A3576" w14:textId="77777777" w:rsidR="00A72831" w:rsidRDefault="00A72831" w:rsidP="00B711FA">
      <w:pPr>
        <w:rPr>
          <w:rFonts w:asciiTheme="minorHAnsi" w:hAnsiTheme="minorHAnsi" w:cstheme="minorHAnsi"/>
          <w:b/>
          <w:bCs/>
        </w:rPr>
      </w:pPr>
    </w:p>
    <w:p w14:paraId="4916EF64" w14:textId="558D9806" w:rsidR="001F4D77" w:rsidRDefault="001F4D77" w:rsidP="00B711FA">
      <w:pPr>
        <w:rPr>
          <w:rFonts w:asciiTheme="minorHAnsi" w:hAnsiTheme="minorHAnsi" w:cstheme="minorHAnsi"/>
          <w:b/>
          <w:bCs/>
        </w:rPr>
      </w:pPr>
      <w:r w:rsidRPr="000874AD">
        <w:rPr>
          <w:rFonts w:asciiTheme="minorHAnsi" w:hAnsiTheme="minorHAnsi" w:cstheme="minorHAnsi"/>
          <w:b/>
          <w:bCs/>
        </w:rPr>
        <w:t>Během roku 2024 tedy KRK neobdržel žádný podnět a z toho důvodu nemusel KRK projednávat žádnou stížnost členské základny.</w:t>
      </w:r>
      <w:r w:rsidR="00A72831">
        <w:rPr>
          <w:rFonts w:asciiTheme="minorHAnsi" w:hAnsiTheme="minorHAnsi" w:cstheme="minorHAnsi"/>
          <w:b/>
          <w:bCs/>
        </w:rPr>
        <w:t xml:space="preserve"> Zároveň neshledal žádná pochybení v účetnictví a vedení </w:t>
      </w:r>
      <w:r w:rsidR="00885858">
        <w:rPr>
          <w:rFonts w:asciiTheme="minorHAnsi" w:hAnsiTheme="minorHAnsi" w:cstheme="minorHAnsi"/>
          <w:b/>
          <w:bCs/>
        </w:rPr>
        <w:t>CDO!</w:t>
      </w:r>
    </w:p>
    <w:p w14:paraId="2FD593B5" w14:textId="77777777" w:rsidR="00885858" w:rsidRPr="000874AD" w:rsidRDefault="00885858" w:rsidP="00B711FA">
      <w:pPr>
        <w:rPr>
          <w:rFonts w:asciiTheme="minorHAnsi" w:hAnsiTheme="minorHAnsi" w:cstheme="minorHAnsi"/>
          <w:b/>
          <w:bCs/>
        </w:rPr>
      </w:pPr>
    </w:p>
    <w:p w14:paraId="0FEA9B29" w14:textId="77777777" w:rsidR="001F4D77" w:rsidRPr="000874AD" w:rsidRDefault="001F4D77" w:rsidP="00B711FA">
      <w:pPr>
        <w:rPr>
          <w:rFonts w:asciiTheme="minorHAnsi" w:hAnsiTheme="minorHAnsi" w:cstheme="minorHAnsi"/>
        </w:rPr>
      </w:pPr>
    </w:p>
    <w:p w14:paraId="3869A1E6" w14:textId="78664C1D" w:rsidR="001F4D77" w:rsidRPr="000874AD" w:rsidRDefault="001F4D77" w:rsidP="00B711FA">
      <w:pPr>
        <w:rPr>
          <w:rFonts w:asciiTheme="minorHAnsi" w:hAnsiTheme="minorHAnsi" w:cstheme="minorHAnsi"/>
        </w:rPr>
      </w:pPr>
      <w:r w:rsidRPr="000874AD">
        <w:rPr>
          <w:rFonts w:asciiTheme="minorHAnsi" w:hAnsiTheme="minorHAnsi" w:cstheme="minorHAnsi"/>
        </w:rPr>
        <w:t>Sepsala:</w:t>
      </w:r>
      <w:r w:rsidR="00B2372E" w:rsidRPr="000874AD">
        <w:rPr>
          <w:rFonts w:asciiTheme="minorHAnsi" w:hAnsiTheme="minorHAnsi" w:cstheme="minorHAnsi"/>
        </w:rPr>
        <w:t xml:space="preserve"> Andrea Myslivečková</w:t>
      </w:r>
      <w:r w:rsidRPr="000874AD">
        <w:rPr>
          <w:rFonts w:asciiTheme="minorHAnsi" w:hAnsiTheme="minorHAnsi" w:cstheme="minorHAnsi"/>
        </w:rPr>
        <w:t xml:space="preserve"> </w:t>
      </w:r>
    </w:p>
    <w:p w14:paraId="4774BB83" w14:textId="77777777" w:rsidR="001F4D77" w:rsidRPr="000874AD" w:rsidRDefault="001F4D77" w:rsidP="00B711FA">
      <w:pPr>
        <w:rPr>
          <w:rFonts w:asciiTheme="minorHAnsi" w:hAnsiTheme="minorHAnsi" w:cstheme="minorHAnsi"/>
        </w:rPr>
      </w:pPr>
    </w:p>
    <w:p w14:paraId="644A6AF4" w14:textId="3B481B96" w:rsidR="001F4D77" w:rsidRDefault="001F4D77" w:rsidP="00B711FA">
      <w:pPr>
        <w:rPr>
          <w:rFonts w:asciiTheme="minorHAnsi" w:hAnsiTheme="minorHAnsi" w:cstheme="minorHAnsi"/>
        </w:rPr>
      </w:pPr>
      <w:r w:rsidRPr="000874AD">
        <w:rPr>
          <w:rFonts w:asciiTheme="minorHAnsi" w:hAnsiTheme="minorHAnsi" w:cstheme="minorHAnsi"/>
        </w:rPr>
        <w:t xml:space="preserve">Ověřila: </w:t>
      </w:r>
      <w:r w:rsidR="00B2372E" w:rsidRPr="000874AD">
        <w:rPr>
          <w:rFonts w:asciiTheme="minorHAnsi" w:hAnsiTheme="minorHAnsi" w:cstheme="minorHAnsi"/>
        </w:rPr>
        <w:t xml:space="preserve">Dita </w:t>
      </w:r>
      <w:proofErr w:type="spellStart"/>
      <w:r w:rsidR="00B2372E" w:rsidRPr="000874AD">
        <w:rPr>
          <w:rFonts w:asciiTheme="minorHAnsi" w:hAnsiTheme="minorHAnsi" w:cstheme="minorHAnsi"/>
        </w:rPr>
        <w:t>Hejníková</w:t>
      </w:r>
      <w:proofErr w:type="spellEnd"/>
      <w:r w:rsidRPr="000874AD">
        <w:rPr>
          <w:rFonts w:asciiTheme="minorHAnsi" w:hAnsiTheme="minorHAnsi" w:cstheme="minorHAnsi"/>
        </w:rPr>
        <w:t xml:space="preserve"> a Šárka </w:t>
      </w:r>
      <w:proofErr w:type="spellStart"/>
      <w:r w:rsidRPr="000874AD">
        <w:rPr>
          <w:rFonts w:asciiTheme="minorHAnsi" w:hAnsiTheme="minorHAnsi" w:cstheme="minorHAnsi"/>
        </w:rPr>
        <w:t>Prossová</w:t>
      </w:r>
      <w:proofErr w:type="spellEnd"/>
    </w:p>
    <w:p w14:paraId="7C3CB704" w14:textId="7F51B65D" w:rsidR="00C310D7" w:rsidRDefault="00C310D7" w:rsidP="00B711FA">
      <w:pPr>
        <w:rPr>
          <w:rFonts w:asciiTheme="minorHAnsi" w:hAnsiTheme="minorHAnsi" w:cstheme="minorHAnsi"/>
        </w:rPr>
      </w:pPr>
    </w:p>
    <w:p w14:paraId="0580312B" w14:textId="6F297810" w:rsidR="00C310D7" w:rsidRPr="000874AD" w:rsidRDefault="00C310D7" w:rsidP="00B711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15.1. 2025</w:t>
      </w:r>
    </w:p>
    <w:p w14:paraId="146928D1" w14:textId="744DCEE9" w:rsidR="00122C25" w:rsidRPr="000874AD" w:rsidRDefault="00122C25" w:rsidP="00B711FA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03B08B4A" w14:textId="739A7E02" w:rsidR="00F347CF" w:rsidRDefault="00F347CF" w:rsidP="00F347CF">
      <w:pPr>
        <w:pStyle w:val="Normlnweb"/>
        <w:shd w:val="clear" w:color="auto" w:fill="FFFFFF"/>
      </w:pPr>
    </w:p>
    <w:p w14:paraId="0240180A" w14:textId="77777777" w:rsidR="00510E5E" w:rsidRDefault="00510E5E" w:rsidP="00F347CF">
      <w:pPr>
        <w:pStyle w:val="Normlnweb"/>
        <w:shd w:val="clear" w:color="auto" w:fill="FFFFFF"/>
      </w:pPr>
    </w:p>
    <w:p w14:paraId="0871C760" w14:textId="77777777" w:rsidR="00510E5E" w:rsidRDefault="00510E5E" w:rsidP="00F347CF">
      <w:pPr>
        <w:pStyle w:val="Normlnweb"/>
        <w:shd w:val="clear" w:color="auto" w:fill="FFFFFF"/>
      </w:pPr>
    </w:p>
    <w:p w14:paraId="1575345A" w14:textId="77777777" w:rsidR="00510E5E" w:rsidRDefault="00510E5E" w:rsidP="00F347CF">
      <w:pPr>
        <w:pStyle w:val="Normlnweb"/>
        <w:shd w:val="clear" w:color="auto" w:fill="FFFFFF"/>
      </w:pPr>
    </w:p>
    <w:p w14:paraId="5808C948" w14:textId="77777777" w:rsidR="00D36D09" w:rsidRPr="00D36D09" w:rsidRDefault="00D36D09" w:rsidP="00D36D09">
      <w:pPr>
        <w:rPr>
          <w:rFonts w:hint="eastAsia"/>
        </w:rPr>
      </w:pPr>
    </w:p>
    <w:p w14:paraId="0734D117" w14:textId="77777777" w:rsidR="00D36D09" w:rsidRDefault="00D36D09" w:rsidP="00D36D09">
      <w:pPr>
        <w:rPr>
          <w:rFonts w:hint="eastAsia"/>
        </w:rPr>
      </w:pPr>
    </w:p>
    <w:p w14:paraId="6930DF5D" w14:textId="77777777" w:rsidR="00D36D09" w:rsidRDefault="00D36D09" w:rsidP="00D36D09">
      <w:pPr>
        <w:rPr>
          <w:rFonts w:hint="eastAsia"/>
        </w:rPr>
      </w:pPr>
    </w:p>
    <w:p w14:paraId="32B2568D" w14:textId="77777777" w:rsidR="00ED040A" w:rsidRPr="006F7767" w:rsidRDefault="00ED040A" w:rsidP="00ED040A">
      <w:pPr>
        <w:spacing w:line="324" w:lineRule="atLeast"/>
        <w:textAlignment w:val="baseline"/>
        <w:outlineLvl w:val="0"/>
        <w:rPr>
          <w:rFonts w:ascii="Montserrat" w:eastAsia="Times New Roman" w:hAnsi="Montserrat" w:cs="Times New Roman"/>
          <w:color w:val="000000"/>
          <w:kern w:val="36"/>
          <w:sz w:val="45"/>
          <w:szCs w:val="45"/>
          <w:lang w:eastAsia="cs-CZ" w:bidi="ar-SA"/>
        </w:rPr>
      </w:pPr>
      <w:r w:rsidRPr="006F7767">
        <w:rPr>
          <w:rFonts w:ascii="Montserrat" w:eastAsia="Times New Roman" w:hAnsi="Montserrat" w:cs="Times New Roman"/>
          <w:color w:val="000000"/>
          <w:kern w:val="36"/>
          <w:sz w:val="45"/>
          <w:szCs w:val="45"/>
          <w:lang w:eastAsia="cs-CZ" w:bidi="ar-SA"/>
        </w:rPr>
        <w:t>Kontrolní a revizní komise</w:t>
      </w:r>
    </w:p>
    <w:p w14:paraId="63ECB2AC" w14:textId="77777777" w:rsidR="00510E5E" w:rsidRDefault="00510E5E" w:rsidP="00ED040A">
      <w:pPr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cs-CZ" w:bidi="ar-SA"/>
        </w:rPr>
      </w:pPr>
    </w:p>
    <w:p w14:paraId="7EAF341D" w14:textId="4CFEBEDB" w:rsidR="00ED040A" w:rsidRPr="006F7767" w:rsidRDefault="00ED040A" w:rsidP="00ED040A">
      <w:pPr>
        <w:textAlignment w:val="baseline"/>
        <w:outlineLvl w:val="2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cs-CZ" w:bidi="ar-SA"/>
        </w:rPr>
      </w:pPr>
      <w:r w:rsidRPr="006F7767">
        <w:rPr>
          <w:rFonts w:ascii="inherit" w:eastAsia="Times New Roman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cs-CZ" w:bidi="ar-SA"/>
        </w:rPr>
        <w:t>Andrea Myslivečková</w:t>
      </w:r>
    </w:p>
    <w:p w14:paraId="51D0F643" w14:textId="528DF84C" w:rsidR="00B5391E" w:rsidRDefault="00BA38E7" w:rsidP="00ED040A">
      <w:pPr>
        <w:spacing w:line="384" w:lineRule="atLeast"/>
        <w:jc w:val="both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</w:pP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M</w:t>
      </w:r>
      <w:r w:rsidR="00ED040A"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obi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l:777042460</w:t>
      </w:r>
      <w:r w:rsidR="00ED040A"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br/>
      </w:r>
      <w:proofErr w:type="gramStart"/>
      <w:r w:rsidR="00ED040A"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email:</w:t>
      </w:r>
      <w:r w:rsidR="00B5391E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andrea@studioandrea.cz</w:t>
      </w:r>
      <w:proofErr w:type="gramEnd"/>
    </w:p>
    <w:p w14:paraId="226F3506" w14:textId="72E18C51" w:rsidR="00ED040A" w:rsidRPr="006F7767" w:rsidRDefault="00ED040A" w:rsidP="00ED040A">
      <w:pPr>
        <w:spacing w:line="384" w:lineRule="atLeast"/>
        <w:jc w:val="both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</w:pP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 Předsedkyně</w:t>
      </w: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br/>
        <w:t>kontrolní a revizní komise</w:t>
      </w:r>
    </w:p>
    <w:p w14:paraId="1F51DDA8" w14:textId="77777777" w:rsidR="00ED040A" w:rsidRPr="006F7767" w:rsidRDefault="00ED040A" w:rsidP="00ED040A">
      <w:pPr>
        <w:spacing w:line="384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</w:pP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 </w:t>
      </w:r>
    </w:p>
    <w:p w14:paraId="22B12B88" w14:textId="77777777" w:rsidR="00ED040A" w:rsidRPr="006F7767" w:rsidRDefault="00ED040A" w:rsidP="00ED040A">
      <w:pPr>
        <w:textAlignment w:val="baseline"/>
        <w:outlineLvl w:val="2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cs-CZ" w:bidi="ar-SA"/>
        </w:rPr>
      </w:pPr>
      <w:r w:rsidRPr="006F7767">
        <w:rPr>
          <w:rFonts w:ascii="inherit" w:eastAsia="Times New Roman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cs-CZ" w:bidi="ar-SA"/>
        </w:rPr>
        <w:t xml:space="preserve">Šárka </w:t>
      </w:r>
      <w:proofErr w:type="spellStart"/>
      <w:r w:rsidRPr="006F7767">
        <w:rPr>
          <w:rFonts w:ascii="inherit" w:eastAsia="Times New Roman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cs-CZ" w:bidi="ar-SA"/>
        </w:rPr>
        <w:t>Prossová</w:t>
      </w:r>
      <w:proofErr w:type="spellEnd"/>
    </w:p>
    <w:p w14:paraId="01DFCE69" w14:textId="77777777" w:rsidR="00ED040A" w:rsidRPr="006F7767" w:rsidRDefault="00ED040A" w:rsidP="00ED040A">
      <w:pPr>
        <w:spacing w:line="384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</w:pP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mobil: 604 972 458</w:t>
      </w: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br/>
        <w:t>email: prossova@atlas.cz</w:t>
      </w:r>
    </w:p>
    <w:p w14:paraId="025D3674" w14:textId="77777777" w:rsidR="00510E5E" w:rsidRDefault="00510E5E" w:rsidP="00ED040A">
      <w:pPr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cs-CZ" w:bidi="ar-SA"/>
        </w:rPr>
      </w:pPr>
    </w:p>
    <w:p w14:paraId="01FE48FF" w14:textId="4C660F13" w:rsidR="00ED040A" w:rsidRPr="006F7767" w:rsidRDefault="00ED040A" w:rsidP="00ED040A">
      <w:pPr>
        <w:textAlignment w:val="baseline"/>
        <w:outlineLvl w:val="2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cs-CZ" w:bidi="ar-SA"/>
        </w:rPr>
      </w:pPr>
      <w:r w:rsidRPr="006F7767">
        <w:rPr>
          <w:rFonts w:ascii="inherit" w:eastAsia="Times New Roman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cs-CZ" w:bidi="ar-SA"/>
        </w:rPr>
        <w:t xml:space="preserve">Dita </w:t>
      </w:r>
      <w:proofErr w:type="spellStart"/>
      <w:r w:rsidRPr="006F7767">
        <w:rPr>
          <w:rFonts w:ascii="inherit" w:eastAsia="Times New Roman" w:hAnsi="inherit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cs-CZ" w:bidi="ar-SA"/>
        </w:rPr>
        <w:t>Hejníková</w:t>
      </w:r>
      <w:proofErr w:type="spellEnd"/>
    </w:p>
    <w:p w14:paraId="1343109F" w14:textId="77777777" w:rsidR="00ED040A" w:rsidRPr="006F7767" w:rsidRDefault="00ED040A" w:rsidP="00ED040A">
      <w:pPr>
        <w:spacing w:line="384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</w:pP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mobil: 604 819 906</w:t>
      </w:r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br/>
        <w:t>email: </w:t>
      </w:r>
      <w:hyperlink r:id="rId5" w:history="1">
        <w:r w:rsidRPr="006F7767">
          <w:rPr>
            <w:rFonts w:ascii="inherit" w:eastAsia="Times New Roman" w:hAnsi="inherit" w:cs="Times New Roman"/>
            <w:color w:val="0C0F6D"/>
            <w:kern w:val="0"/>
            <w:sz w:val="20"/>
            <w:szCs w:val="20"/>
            <w:u w:val="single"/>
            <w:bdr w:val="none" w:sz="0" w:space="0" w:color="auto" w:frame="1"/>
            <w:lang w:eastAsia="cs-CZ" w:bidi="ar-SA"/>
          </w:rPr>
          <w:t>didedance.tastud@post.cz </w:t>
        </w:r>
      </w:hyperlink>
      <w:r w:rsidRPr="006F7767">
        <w:rPr>
          <w:rFonts w:ascii="inherit" w:eastAsia="Times New Roman" w:hAnsi="inherit" w:cs="Times New Roman"/>
          <w:color w:val="000000"/>
          <w:kern w:val="0"/>
          <w:sz w:val="20"/>
          <w:szCs w:val="20"/>
          <w:lang w:eastAsia="cs-CZ" w:bidi="ar-SA"/>
        </w:rPr>
        <w:t> </w:t>
      </w:r>
    </w:p>
    <w:p w14:paraId="7BC61BA3" w14:textId="77777777" w:rsidR="00D36D09" w:rsidRDefault="00D36D09" w:rsidP="00D36D09">
      <w:pPr>
        <w:rPr>
          <w:rFonts w:hint="eastAsia"/>
        </w:rPr>
      </w:pPr>
    </w:p>
    <w:p w14:paraId="1ABCADDD" w14:textId="77777777" w:rsidR="00D36D09" w:rsidRPr="00D36D09" w:rsidRDefault="00D36D09" w:rsidP="00D36D09">
      <w:pPr>
        <w:rPr>
          <w:rFonts w:hint="eastAsia"/>
        </w:rPr>
      </w:pPr>
    </w:p>
    <w:sectPr w:rsidR="00D36D09" w:rsidRPr="00D36D0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057"/>
    <w:multiLevelType w:val="multilevel"/>
    <w:tmpl w:val="C6C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E0682"/>
    <w:multiLevelType w:val="multilevel"/>
    <w:tmpl w:val="D2A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199197">
    <w:abstractNumId w:val="1"/>
  </w:num>
  <w:num w:numId="2" w16cid:durableId="69962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8C"/>
    <w:rsid w:val="00036A64"/>
    <w:rsid w:val="00046B2D"/>
    <w:rsid w:val="000700F1"/>
    <w:rsid w:val="0007179F"/>
    <w:rsid w:val="0007429D"/>
    <w:rsid w:val="0008093F"/>
    <w:rsid w:val="000874AD"/>
    <w:rsid w:val="000A751D"/>
    <w:rsid w:val="00122C25"/>
    <w:rsid w:val="001B2C8C"/>
    <w:rsid w:val="001E36B9"/>
    <w:rsid w:val="001F4D77"/>
    <w:rsid w:val="002A0449"/>
    <w:rsid w:val="002C6D1D"/>
    <w:rsid w:val="002E1FD7"/>
    <w:rsid w:val="00330013"/>
    <w:rsid w:val="00350A00"/>
    <w:rsid w:val="00357FCC"/>
    <w:rsid w:val="00371680"/>
    <w:rsid w:val="003D48C7"/>
    <w:rsid w:val="003F19CE"/>
    <w:rsid w:val="00423179"/>
    <w:rsid w:val="004451AE"/>
    <w:rsid w:val="004774C9"/>
    <w:rsid w:val="004D0A45"/>
    <w:rsid w:val="00510E5E"/>
    <w:rsid w:val="00517CB8"/>
    <w:rsid w:val="00596BAB"/>
    <w:rsid w:val="0062631E"/>
    <w:rsid w:val="0063681A"/>
    <w:rsid w:val="00677C15"/>
    <w:rsid w:val="0069601A"/>
    <w:rsid w:val="006D156C"/>
    <w:rsid w:val="006F2CD2"/>
    <w:rsid w:val="006F7767"/>
    <w:rsid w:val="007106D7"/>
    <w:rsid w:val="00734139"/>
    <w:rsid w:val="00751325"/>
    <w:rsid w:val="00751470"/>
    <w:rsid w:val="00770184"/>
    <w:rsid w:val="007A4493"/>
    <w:rsid w:val="00804508"/>
    <w:rsid w:val="0083258B"/>
    <w:rsid w:val="00843EA8"/>
    <w:rsid w:val="00873DDF"/>
    <w:rsid w:val="00883952"/>
    <w:rsid w:val="00885858"/>
    <w:rsid w:val="00893F06"/>
    <w:rsid w:val="00944CF6"/>
    <w:rsid w:val="00955C5C"/>
    <w:rsid w:val="00982E68"/>
    <w:rsid w:val="00A72831"/>
    <w:rsid w:val="00A9577F"/>
    <w:rsid w:val="00AF658C"/>
    <w:rsid w:val="00B2372E"/>
    <w:rsid w:val="00B46F69"/>
    <w:rsid w:val="00B5391E"/>
    <w:rsid w:val="00B711FA"/>
    <w:rsid w:val="00BA38E7"/>
    <w:rsid w:val="00C01974"/>
    <w:rsid w:val="00C0618A"/>
    <w:rsid w:val="00C20038"/>
    <w:rsid w:val="00C310D7"/>
    <w:rsid w:val="00C508FB"/>
    <w:rsid w:val="00C60A9D"/>
    <w:rsid w:val="00C76826"/>
    <w:rsid w:val="00CE6002"/>
    <w:rsid w:val="00D228B7"/>
    <w:rsid w:val="00D36D09"/>
    <w:rsid w:val="00D43A68"/>
    <w:rsid w:val="00D71CC0"/>
    <w:rsid w:val="00DE37FE"/>
    <w:rsid w:val="00E72DA5"/>
    <w:rsid w:val="00ED040A"/>
    <w:rsid w:val="00EE2B1F"/>
    <w:rsid w:val="00F3255A"/>
    <w:rsid w:val="00F347CF"/>
    <w:rsid w:val="00F716EF"/>
    <w:rsid w:val="00FB3C72"/>
    <w:rsid w:val="00FC0431"/>
    <w:rsid w:val="00FC05DB"/>
    <w:rsid w:val="00FC5F76"/>
    <w:rsid w:val="00FC737C"/>
    <w:rsid w:val="00FE67A0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ADAD"/>
  <w15:docId w15:val="{108ECB39-3506-4938-98B8-8F4A12F3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77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3">
    <w:name w:val="heading 3"/>
    <w:basedOn w:val="Normln"/>
    <w:link w:val="Nadpis3Char"/>
    <w:uiPriority w:val="9"/>
    <w:qFormat/>
    <w:rsid w:val="006F77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customStyle="1" w:styleId="Nadpis1Char">
    <w:name w:val="Nadpis 1 Char"/>
    <w:basedOn w:val="Standardnpsmoodstavce"/>
    <w:link w:val="Nadpis1"/>
    <w:uiPriority w:val="9"/>
    <w:rsid w:val="006F7767"/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6F7767"/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styleId="Siln">
    <w:name w:val="Strong"/>
    <w:basedOn w:val="Standardnpsmoodstavce"/>
    <w:uiPriority w:val="22"/>
    <w:qFormat/>
    <w:rsid w:val="006F776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F77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6F7767"/>
  </w:style>
  <w:style w:type="character" w:styleId="Hypertextovodkaz">
    <w:name w:val="Hyperlink"/>
    <w:basedOn w:val="Standardnpsmoodstavce"/>
    <w:uiPriority w:val="99"/>
    <w:semiHidden/>
    <w:unhideWhenUsed/>
    <w:rsid w:val="006F77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7CB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1688">
                  <w:marLeft w:val="-225"/>
                  <w:marRight w:val="-22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3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7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edance.tastud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Myslivečková</dc:creator>
  <dc:description/>
  <cp:lastModifiedBy>Andrea Myslivečková</cp:lastModifiedBy>
  <cp:revision>2</cp:revision>
  <cp:lastPrinted>2025-01-14T13:46:00Z</cp:lastPrinted>
  <dcterms:created xsi:type="dcterms:W3CDTF">2025-01-17T08:59:00Z</dcterms:created>
  <dcterms:modified xsi:type="dcterms:W3CDTF">2025-01-17T08:59:00Z</dcterms:modified>
  <dc:language>cs-CZ</dc:language>
</cp:coreProperties>
</file>