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4"/>
          <w:szCs w:val="24"/>
        </w:rPr>
      </w:pPr>
      <w:r>
        <w:rPr>
          <w:rFonts w:ascii="Impact" w:hAnsi="Impact"/>
          <w:sz w:val="56"/>
          <w:szCs w:val="56"/>
          <w:rtl w:val="0"/>
        </w:rPr>
        <w:t>Z</w:t>
      </w:r>
      <w:r>
        <w:rPr>
          <w:rFonts w:ascii="Impact" w:hAnsi="Impact" w:hint="default"/>
          <w:sz w:val="56"/>
          <w:szCs w:val="56"/>
          <w:rtl w:val="0"/>
        </w:rPr>
        <w:t>Á</w:t>
      </w:r>
      <w:r>
        <w:rPr>
          <w:rFonts w:ascii="Impact" w:hAnsi="Impact"/>
          <w:sz w:val="56"/>
          <w:szCs w:val="56"/>
          <w:rtl w:val="0"/>
        </w:rPr>
        <w:t>VAZN</w:t>
      </w:r>
      <w:r>
        <w:rPr>
          <w:rFonts w:ascii="Impact" w:hAnsi="Impact" w:hint="default"/>
          <w:sz w:val="56"/>
          <w:szCs w:val="56"/>
          <w:rtl w:val="0"/>
        </w:rPr>
        <w:t xml:space="preserve">Á </w:t>
      </w:r>
      <w:r>
        <w:rPr>
          <w:rFonts w:ascii="Impact" w:hAnsi="Impact"/>
          <w:sz w:val="56"/>
          <w:szCs w:val="56"/>
          <w:rtl w:val="0"/>
        </w:rPr>
        <w:t>O</w:t>
      </w:r>
      <w:r>
        <w:rPr>
          <w:rFonts w:ascii="Impact" w:hAnsi="Impact"/>
          <w:sz w:val="56"/>
          <w:szCs w:val="56"/>
          <w:rtl w:val="0"/>
        </w:rPr>
        <w:t>BJEDN</w:t>
      </w:r>
      <w:r>
        <w:rPr>
          <w:rFonts w:ascii="Impact" w:hAnsi="Impact" w:hint="default"/>
          <w:sz w:val="56"/>
          <w:szCs w:val="56"/>
          <w:rtl w:val="0"/>
        </w:rPr>
        <w:t>Á</w:t>
      </w:r>
      <w:r>
        <w:rPr>
          <w:rFonts w:ascii="Impact" w:hAnsi="Impact"/>
          <w:sz w:val="56"/>
          <w:szCs w:val="56"/>
          <w:rtl w:val="0"/>
        </w:rPr>
        <w:t>VKA</w:t>
      </w:r>
      <w:r>
        <w:rPr>
          <w:rFonts w:ascii="Impact" w:hAnsi="Impact"/>
          <w:sz w:val="56"/>
          <w:szCs w:val="56"/>
          <w:rtl w:val="0"/>
        </w:rPr>
        <w:t xml:space="preserve"> J</w:t>
      </w:r>
      <w:r>
        <w:rPr>
          <w:rFonts w:ascii="Impact" w:hAnsi="Impact" w:hint="default"/>
          <w:sz w:val="56"/>
          <w:szCs w:val="56"/>
          <w:rtl w:val="0"/>
        </w:rPr>
        <w:t>Í</w:t>
      </w:r>
      <w:r>
        <w:rPr>
          <w:rFonts w:ascii="Impact" w:hAnsi="Impact"/>
          <w:sz w:val="56"/>
          <w:szCs w:val="56"/>
          <w:rtl w:val="0"/>
        </w:rPr>
        <w:t>DEL NA M</w:t>
      </w:r>
      <w:r>
        <w:rPr>
          <w:rFonts w:ascii="Impact" w:hAnsi="Impact" w:hint="default"/>
          <w:sz w:val="56"/>
          <w:szCs w:val="56"/>
          <w:rtl w:val="0"/>
        </w:rPr>
        <w:t>Č</w:t>
      </w:r>
      <w:r>
        <w:rPr>
          <w:rFonts w:ascii="Impact" w:hAnsi="Impact"/>
          <w:sz w:val="56"/>
          <w:szCs w:val="56"/>
          <w:rtl w:val="0"/>
        </w:rPr>
        <w:t>R</w:t>
      </w:r>
      <w:r>
        <w:rPr>
          <w:rFonts w:ascii="Impact" w:cs="Impact" w:hAnsi="Impact" w:eastAsia="Impact"/>
          <w:sz w:val="56"/>
          <w:szCs w:val="56"/>
        </w:rPr>
        <w:br w:type="textWrapping"/>
      </w:r>
      <w:r>
        <w:rPr>
          <w:sz w:val="24"/>
          <w:szCs w:val="24"/>
        </w:rPr>
        <w:drawing xmlns:a="http://schemas.openxmlformats.org/drawingml/2006/main">
          <wp:inline distT="0" distB="0" distL="0" distR="0">
            <wp:extent cx="875694" cy="619125"/>
            <wp:effectExtent l="0" t="0" r="0" b="0"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94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40"/>
          <w:szCs w:val="40"/>
          <w:rtl w:val="0"/>
        </w:rPr>
        <w:t xml:space="preserve">                             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en-US"/>
        </w:rPr>
        <w:t>KLUB: ______________________________________________________________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ODPOV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STUPCE: _______________________________________________________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MOBIL: ________________________        MAIL: ____________________________________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rFonts w:ascii="Impact" w:hAnsi="Impact" w:hint="default"/>
          <w:sz w:val="56"/>
          <w:szCs w:val="56"/>
          <w:rtl w:val="0"/>
        </w:rPr>
        <w:t>Č</w:t>
      </w:r>
      <w:r>
        <w:rPr>
          <w:rFonts w:ascii="Impact" w:hAnsi="Impact"/>
          <w:sz w:val="56"/>
          <w:szCs w:val="56"/>
          <w:rtl w:val="0"/>
          <w:lang w:val="de-DE"/>
        </w:rPr>
        <w:t>TVRTEK 2</w:t>
      </w:r>
      <w:r>
        <w:rPr>
          <w:rFonts w:ascii="Impact" w:hAnsi="Impact"/>
          <w:sz w:val="56"/>
          <w:szCs w:val="56"/>
          <w:rtl w:val="0"/>
        </w:rPr>
        <w:t>6</w:t>
      </w:r>
      <w:r>
        <w:rPr>
          <w:rFonts w:ascii="Impact" w:hAnsi="Impact"/>
          <w:sz w:val="56"/>
          <w:szCs w:val="56"/>
          <w:rtl w:val="0"/>
        </w:rPr>
        <w:t>. 5. 20</w:t>
      </w:r>
      <w:r>
        <w:rPr>
          <w:rFonts w:ascii="Impact" w:hAnsi="Impact"/>
          <w:sz w:val="56"/>
          <w:szCs w:val="56"/>
          <w:rtl w:val="0"/>
        </w:rPr>
        <w:t>22</w:t>
      </w:r>
    </w:p>
    <w:tbl>
      <w:tblPr>
        <w:tblW w:w="9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9"/>
        <w:gridCol w:w="973"/>
        <w:gridCol w:w="1530"/>
        <w:gridCol w:w="121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  </w:t>
            </w:r>
            <w:r>
              <w:rPr>
                <w:shd w:val="nil" w:color="auto" w:fill="auto"/>
                <w:rtl w:val="0"/>
              </w:rPr>
              <w:t>TEPL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DLO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CENA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VEK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CELKEM K</w:t>
            </w:r>
            <w:r>
              <w:rPr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Bramborov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pol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vka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  35,-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Sma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ku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stripsy, brambor, okurek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>nudli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ky s restovanou paprikou cuketou a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ap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kat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m celerem, basmatti 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stovinov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sal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 se zeleninou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 xml:space="preserve"> ku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 xml:space="preserve"> mas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stovinov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sal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 se zeleninou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(bez masa)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110,-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Sma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>r, va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brambor, tatarka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145 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CELKEM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hd w:val="nil" w:color="auto" w:fill="auto"/>
                <w:rtl w:val="0"/>
              </w:rPr>
              <w:t xml:space="preserve">                                                       K</w:t>
            </w:r>
            <w:r>
              <w:rPr>
                <w:shd w:val="nil" w:color="auto" w:fill="auto"/>
                <w:rtl w:val="0"/>
              </w:rPr>
              <w:t>č</w:t>
            </w:r>
          </w:p>
        </w:tc>
      </w:tr>
    </w:tbl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rFonts w:ascii="Impact" w:hAnsi="Impact"/>
          <w:sz w:val="56"/>
          <w:szCs w:val="56"/>
          <w:rtl w:val="0"/>
        </w:rPr>
        <w:t>P</w:t>
      </w:r>
      <w:r>
        <w:rPr>
          <w:rFonts w:ascii="Impact" w:hAnsi="Impact" w:hint="default"/>
          <w:sz w:val="56"/>
          <w:szCs w:val="56"/>
          <w:rtl w:val="0"/>
        </w:rPr>
        <w:t>Á</w:t>
      </w:r>
      <w:r>
        <w:rPr>
          <w:rFonts w:ascii="Impact" w:hAnsi="Impact"/>
          <w:sz w:val="56"/>
          <w:szCs w:val="56"/>
          <w:rtl w:val="0"/>
        </w:rPr>
        <w:t>TEK</w:t>
      </w:r>
      <w:r>
        <w:rPr>
          <w:rFonts w:ascii="Impact" w:hAnsi="Impact"/>
          <w:sz w:val="56"/>
          <w:szCs w:val="56"/>
          <w:rtl w:val="0"/>
        </w:rPr>
        <w:t xml:space="preserve"> 2</w:t>
      </w:r>
      <w:r>
        <w:rPr>
          <w:rFonts w:ascii="Impact" w:hAnsi="Impact"/>
          <w:sz w:val="56"/>
          <w:szCs w:val="56"/>
          <w:rtl w:val="0"/>
        </w:rPr>
        <w:t>7</w:t>
      </w:r>
      <w:r>
        <w:rPr>
          <w:rFonts w:ascii="Impact" w:hAnsi="Impact"/>
          <w:sz w:val="56"/>
          <w:szCs w:val="56"/>
          <w:rtl w:val="0"/>
        </w:rPr>
        <w:t>. 5. 20</w:t>
      </w:r>
      <w:r>
        <w:rPr>
          <w:rFonts w:ascii="Impact" w:hAnsi="Impact"/>
          <w:sz w:val="56"/>
          <w:szCs w:val="56"/>
          <w:rtl w:val="0"/>
        </w:rPr>
        <w:t>22</w:t>
      </w:r>
    </w:p>
    <w:tbl>
      <w:tblPr>
        <w:tblW w:w="9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9"/>
        <w:gridCol w:w="973"/>
        <w:gridCol w:w="1530"/>
        <w:gridCol w:w="121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  </w:t>
            </w:r>
            <w:r>
              <w:rPr>
                <w:shd w:val="nil" w:color="auto" w:fill="auto"/>
                <w:rtl w:val="0"/>
              </w:rPr>
              <w:t>TEPL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DLO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CENA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VEK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CELKEM K</w:t>
            </w:r>
            <w:r>
              <w:rPr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Brokolicov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  35,-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Sma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vep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 ří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zek, va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.brambor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Vep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nl-NL"/>
              </w:rPr>
              <w:t xml:space="preserve">steak na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ampionech, basmatti 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stovinov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sal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 se zeleninou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 xml:space="preserve"> ku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 xml:space="preserve"> mas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Sma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>r, va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brambor, tatarka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145 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CELKEM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hd w:val="nil" w:color="auto" w:fill="auto"/>
                <w:rtl w:val="0"/>
              </w:rPr>
              <w:t xml:space="preserve">                                                       K</w:t>
            </w:r>
            <w:r>
              <w:rPr>
                <w:shd w:val="nil" w:color="auto" w:fill="auto"/>
                <w:rtl w:val="0"/>
              </w:rPr>
              <w:t>č</w:t>
            </w:r>
          </w:p>
        </w:tc>
      </w:tr>
    </w:tbl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rFonts w:ascii="Impact" w:hAnsi="Impact"/>
          <w:sz w:val="56"/>
          <w:szCs w:val="56"/>
          <w:rtl w:val="0"/>
        </w:rPr>
        <w:t>SOBOTA</w:t>
      </w:r>
      <w:r>
        <w:rPr>
          <w:rFonts w:ascii="Impact" w:hAnsi="Impact"/>
          <w:sz w:val="56"/>
          <w:szCs w:val="56"/>
          <w:rtl w:val="0"/>
        </w:rPr>
        <w:t xml:space="preserve"> 2</w:t>
      </w:r>
      <w:r>
        <w:rPr>
          <w:rFonts w:ascii="Impact" w:hAnsi="Impact"/>
          <w:sz w:val="56"/>
          <w:szCs w:val="56"/>
          <w:rtl w:val="0"/>
        </w:rPr>
        <w:t>8</w:t>
      </w:r>
      <w:r>
        <w:rPr>
          <w:rFonts w:ascii="Impact" w:hAnsi="Impact"/>
          <w:sz w:val="56"/>
          <w:szCs w:val="56"/>
          <w:rtl w:val="0"/>
        </w:rPr>
        <w:t>. 5. 20</w:t>
      </w:r>
      <w:r>
        <w:rPr>
          <w:rFonts w:ascii="Impact" w:hAnsi="Impact"/>
          <w:sz w:val="56"/>
          <w:szCs w:val="56"/>
          <w:rtl w:val="0"/>
        </w:rPr>
        <w:t>22</w:t>
      </w:r>
    </w:p>
    <w:tbl>
      <w:tblPr>
        <w:tblW w:w="9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9"/>
        <w:gridCol w:w="973"/>
        <w:gridCol w:w="1530"/>
        <w:gridCol w:w="121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  </w:t>
            </w:r>
            <w:r>
              <w:rPr>
                <w:shd w:val="nil" w:color="auto" w:fill="auto"/>
                <w:rtl w:val="0"/>
              </w:rPr>
              <w:t>TEPL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DLO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CENA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VEK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CELKEM K</w:t>
            </w:r>
            <w:r>
              <w:rPr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Bramborov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pol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vka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  35,-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Sma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ku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í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stripsy, brambor, okurek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>nudli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ky s restovanou paprikou cuketou a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ap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kat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m celerem, basmatti 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stovinov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sal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 se zeleninou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 xml:space="preserve"> ku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 xml:space="preserve"> mas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stovinov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sal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 se zeleninou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(bez masa)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110,-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Sma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>r, va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brambor, tatarka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145 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CELKEM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hd w:val="nil" w:color="auto" w:fill="auto"/>
                <w:rtl w:val="0"/>
              </w:rPr>
              <w:t xml:space="preserve">                                                       K</w:t>
            </w:r>
            <w:r>
              <w:rPr>
                <w:shd w:val="nil" w:color="auto" w:fill="auto"/>
                <w:rtl w:val="0"/>
              </w:rPr>
              <w:t>č</w:t>
            </w:r>
          </w:p>
        </w:tc>
      </w:tr>
    </w:tbl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jc w:val="center"/>
      </w:pPr>
    </w:p>
    <w:p>
      <w:pPr>
        <w:pStyle w:val="Normal.0"/>
        <w:jc w:val="center"/>
        <w:rPr>
          <w:sz w:val="24"/>
          <w:szCs w:val="24"/>
        </w:rPr>
      </w:pPr>
      <w:r>
        <w:rPr>
          <w:rFonts w:ascii="Impact" w:hAnsi="Impact"/>
          <w:sz w:val="56"/>
          <w:szCs w:val="56"/>
          <w:rtl w:val="0"/>
        </w:rPr>
        <w:t>NED</w:t>
      </w:r>
      <w:r>
        <w:rPr>
          <w:rFonts w:ascii="Impact" w:hAnsi="Impact" w:hint="default"/>
          <w:sz w:val="56"/>
          <w:szCs w:val="56"/>
          <w:rtl w:val="0"/>
        </w:rPr>
        <w:t>Ě</w:t>
      </w:r>
      <w:r>
        <w:rPr>
          <w:rFonts w:ascii="Impact" w:hAnsi="Impact"/>
          <w:sz w:val="56"/>
          <w:szCs w:val="56"/>
          <w:rtl w:val="0"/>
        </w:rPr>
        <w:t>LE</w:t>
      </w:r>
      <w:r>
        <w:rPr>
          <w:rFonts w:ascii="Impact" w:hAnsi="Impact"/>
          <w:sz w:val="56"/>
          <w:szCs w:val="56"/>
          <w:rtl w:val="0"/>
        </w:rPr>
        <w:t xml:space="preserve"> 2</w:t>
      </w:r>
      <w:r>
        <w:rPr>
          <w:rFonts w:ascii="Impact" w:hAnsi="Impact"/>
          <w:sz w:val="56"/>
          <w:szCs w:val="56"/>
          <w:rtl w:val="0"/>
        </w:rPr>
        <w:t>9</w:t>
      </w:r>
      <w:r>
        <w:rPr>
          <w:rFonts w:ascii="Impact" w:hAnsi="Impact"/>
          <w:sz w:val="56"/>
          <w:szCs w:val="56"/>
          <w:rtl w:val="0"/>
        </w:rPr>
        <w:t>. 5. 20</w:t>
      </w:r>
      <w:r>
        <w:rPr>
          <w:rFonts w:ascii="Impact" w:hAnsi="Impact"/>
          <w:sz w:val="56"/>
          <w:szCs w:val="56"/>
          <w:rtl w:val="0"/>
        </w:rPr>
        <w:t>22</w:t>
      </w:r>
    </w:p>
    <w:tbl>
      <w:tblPr>
        <w:tblW w:w="91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9"/>
        <w:gridCol w:w="973"/>
        <w:gridCol w:w="1530"/>
        <w:gridCol w:w="121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</w:rPr>
              <w:t xml:space="preserve">  </w:t>
            </w:r>
            <w:r>
              <w:rPr>
                <w:shd w:val="nil" w:color="auto" w:fill="auto"/>
                <w:rtl w:val="0"/>
              </w:rPr>
              <w:t>TEPL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</w:rPr>
              <w:t>J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  <w:lang w:val="en-US"/>
              </w:rPr>
              <w:t>DLO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CENA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 OBJEDN</w:t>
            </w:r>
            <w:r>
              <w:rPr>
                <w:shd w:val="nil" w:color="auto" w:fill="auto"/>
                <w:rtl w:val="0"/>
              </w:rPr>
              <w:t>Á</w:t>
            </w:r>
            <w:r>
              <w:rPr>
                <w:shd w:val="nil" w:color="auto" w:fill="auto"/>
                <w:rtl w:val="0"/>
                <w:lang w:val="de-DE"/>
              </w:rPr>
              <w:t>VEK</w:t>
            </w:r>
          </w:p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de-DE"/>
              </w:rPr>
              <w:t>CELKEM K</w:t>
            </w:r>
            <w:r>
              <w:rPr>
                <w:shd w:val="nil" w:color="auto" w:fill="auto"/>
                <w:rtl w:val="0"/>
              </w:rPr>
              <w:t>č</w:t>
            </w:r>
          </w:p>
        </w:tc>
      </w:tr>
      <w:tr>
        <w:tblPrEx>
          <w:shd w:val="clear" w:color="auto" w:fill="ced7e7"/>
        </w:tblPrEx>
        <w:trPr>
          <w:trHeight w:val="276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Brokolicov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kr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  35,-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Sma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ž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ý 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vep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ý ří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zek, va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ř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.brambor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Vep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nl-NL"/>
              </w:rPr>
              <w:t xml:space="preserve">steak na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ampionech, basmatti r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8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stovinov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sal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t se zeleninou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 xml:space="preserve"> ku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ec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m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 xml:space="preserve"> mas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</w:t>
            </w:r>
            <w:r>
              <w:rPr>
                <w:shd w:val="nil" w:color="auto" w:fill="auto"/>
                <w:rtl w:val="0"/>
              </w:rPr>
              <w:t>4</w:t>
            </w:r>
            <w:r>
              <w:rPr>
                <w:shd w:val="nil" w:color="auto" w:fill="auto"/>
                <w:rtl w:val="0"/>
              </w:rPr>
              <w:t>5,- K</w:t>
            </w:r>
            <w:r>
              <w:rPr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Sma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a-DK"/>
              </w:rPr>
              <w:t>r, va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brambor, tatarka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145 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</w:p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5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CELKEM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shd w:val="nil" w:color="auto" w:fill="auto"/>
                <w:rtl w:val="0"/>
              </w:rPr>
              <w:t xml:space="preserve">                                                       K</w:t>
            </w:r>
            <w:r>
              <w:rPr>
                <w:shd w:val="nil" w:color="auto" w:fill="auto"/>
                <w:rtl w:val="0"/>
              </w:rPr>
              <w:t>č</w:t>
            </w:r>
          </w:p>
        </w:tc>
      </w:tr>
    </w:tbl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Potvrzuji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vaznou objedn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vku 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it-IT"/>
        </w:rPr>
        <w:t>del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na GRAND FIN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LE -  CZECH DANCE MASTERS 20</w:t>
      </w:r>
      <w:r>
        <w:rPr>
          <w:sz w:val="24"/>
          <w:szCs w:val="24"/>
          <w:rtl w:val="0"/>
        </w:rPr>
        <w:t>22</w:t>
      </w:r>
      <w:r>
        <w:rPr>
          <w:sz w:val="24"/>
          <w:szCs w:val="24"/>
          <w:rtl w:val="0"/>
        </w:rPr>
        <w:t xml:space="preserve"> v </w:t>
      </w:r>
      <w:r>
        <w:rPr>
          <w:sz w:val="24"/>
          <w:szCs w:val="24"/>
          <w:rtl w:val="0"/>
        </w:rPr>
        <w:t>Kongresov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 centru Aldis v Hradci Kr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v term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nu 26. - 29. 5. 2022.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 __________________________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dne__________________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</w:t>
      </w:r>
    </w:p>
    <w:p>
      <w:pPr>
        <w:pStyle w:val="Normal.0"/>
      </w:pPr>
      <w:r>
        <w:rPr>
          <w:sz w:val="24"/>
          <w:szCs w:val="24"/>
          <w:rtl w:val="0"/>
        </w:rPr>
        <w:t>Podpis odpov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n-US"/>
        </w:rPr>
        <w:t>stupce klubu: _____________________________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