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Pr="008A7F17" w:rsidRDefault="007B503E" w:rsidP="007B503E">
      <w:pPr>
        <w:rPr>
          <w:rFonts w:cs="Arial"/>
          <w:b/>
          <w:sz w:val="40"/>
          <w:szCs w:val="40"/>
        </w:rPr>
      </w:pPr>
    </w:p>
    <w:p w:rsidR="007B503E" w:rsidRPr="008A7F17" w:rsidRDefault="007B503E" w:rsidP="007B503E">
      <w:pPr>
        <w:rPr>
          <w:rFonts w:cs="Arial"/>
          <w:b/>
          <w:sz w:val="40"/>
          <w:szCs w:val="40"/>
        </w:rPr>
      </w:pPr>
    </w:p>
    <w:p w:rsidR="007B503E" w:rsidRPr="00E21B5D" w:rsidRDefault="007B503E" w:rsidP="007B503E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 xml:space="preserve">SOUTĚŽNÍ A TECHNICKÁ PRAVIDLA </w:t>
      </w:r>
      <w:r w:rsidRPr="00E21B5D">
        <w:rPr>
          <w:rFonts w:cs="Arial"/>
          <w:b/>
          <w:sz w:val="48"/>
          <w:szCs w:val="48"/>
        </w:rPr>
        <w:t>CZECH DANCE MASTERS</w:t>
      </w:r>
    </w:p>
    <w:p w:rsidR="007B503E" w:rsidRPr="00E21B5D" w:rsidRDefault="007B503E" w:rsidP="007B503E">
      <w:pPr>
        <w:jc w:val="center"/>
        <w:rPr>
          <w:rFonts w:cs="Arial"/>
          <w:b/>
          <w:sz w:val="48"/>
          <w:szCs w:val="48"/>
        </w:rPr>
      </w:pPr>
      <w:r w:rsidRPr="00E21B5D">
        <w:rPr>
          <w:rFonts w:cs="Arial"/>
          <w:b/>
          <w:sz w:val="48"/>
          <w:szCs w:val="48"/>
        </w:rPr>
        <w:t>(</w:t>
      </w:r>
      <w:proofErr w:type="spellStart"/>
      <w:r w:rsidRPr="00E21B5D">
        <w:rPr>
          <w:rFonts w:cs="Arial"/>
          <w:b/>
          <w:sz w:val="48"/>
          <w:szCs w:val="48"/>
        </w:rPr>
        <w:t>SaTP</w:t>
      </w:r>
      <w:proofErr w:type="spellEnd"/>
      <w:r w:rsidRPr="00E21B5D">
        <w:rPr>
          <w:rFonts w:cs="Arial"/>
          <w:b/>
          <w:sz w:val="48"/>
          <w:szCs w:val="48"/>
        </w:rPr>
        <w:t>)</w:t>
      </w:r>
      <w:r w:rsidRPr="00E21B5D">
        <w:rPr>
          <w:rFonts w:cs="Arial"/>
          <w:b/>
          <w:sz w:val="48"/>
          <w:szCs w:val="48"/>
        </w:rPr>
        <w:br/>
        <w:t>soutěžních disciplín</w:t>
      </w:r>
    </w:p>
    <w:p w:rsidR="007B503E" w:rsidRPr="00E21B5D" w:rsidRDefault="00BE20E0" w:rsidP="007B503E">
      <w:pPr>
        <w:jc w:val="center"/>
        <w:rPr>
          <w:rFonts w:cs="Arial"/>
          <w:b/>
          <w:sz w:val="32"/>
          <w:szCs w:val="32"/>
        </w:rPr>
      </w:pPr>
      <w:r w:rsidRPr="00E21B5D">
        <w:rPr>
          <w:rFonts w:cs="Arial"/>
          <w:b/>
          <w:sz w:val="32"/>
          <w:szCs w:val="32"/>
        </w:rPr>
        <w:t>TAP DANCE – sólo, duo, trio, malá skupina, formace, produkce</w:t>
      </w:r>
    </w:p>
    <w:p w:rsidR="007B503E" w:rsidRPr="00E21B5D" w:rsidRDefault="007B503E" w:rsidP="007B503E">
      <w:pPr>
        <w:jc w:val="center"/>
        <w:rPr>
          <w:rFonts w:cs="Arial"/>
          <w:b/>
          <w:i/>
          <w:sz w:val="24"/>
          <w:szCs w:val="24"/>
        </w:rPr>
      </w:pPr>
      <w:r w:rsidRPr="00E21B5D">
        <w:rPr>
          <w:rFonts w:cs="Arial"/>
          <w:b/>
          <w:i/>
          <w:sz w:val="24"/>
          <w:szCs w:val="24"/>
        </w:rPr>
        <w:t>(pro soutěžní disciplíny uvedené v §8. tohoto dokumentu)</w:t>
      </w:r>
    </w:p>
    <w:p w:rsidR="007B503E" w:rsidRPr="00E21B5D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E21B5D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E21B5D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173381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Pr="004B6EB1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  <w:r w:rsidRPr="004B6EB1">
        <w:rPr>
          <w:rFonts w:ascii="Arial" w:eastAsia="MS Mincho" w:hAnsi="Arial" w:cs="Arial"/>
          <w:b/>
        </w:rPr>
        <w:t>Obsah:</w:t>
      </w:r>
    </w:p>
    <w:p w:rsidR="007B503E" w:rsidRPr="004B6EB1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4B6EB1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603FC1" w:rsidRDefault="007B503E" w:rsidP="007B503E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7B503E" w:rsidRPr="00603FC1" w:rsidRDefault="0042493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7B503E" w:rsidRPr="00603FC1">
          <w:rPr>
            <w:rStyle w:val="Hypertextovodkaz"/>
            <w:rFonts w:cs="Arial"/>
            <w:noProof/>
            <w:color w:val="auto"/>
          </w:rPr>
          <w:t>2.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42493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42493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42493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7B503E" w:rsidRPr="00603FC1">
          <w:rPr>
            <w:rStyle w:val="Hypertextovodkaz"/>
            <w:rFonts w:cs="Arial"/>
            <w:noProof/>
            <w:color w:val="auto"/>
          </w:rPr>
          <w:t>5.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42493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42493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7B503E" w:rsidRPr="00603FC1">
          <w:rPr>
            <w:rStyle w:val="Hypertextovodkaz"/>
            <w:rFonts w:cs="Arial"/>
            <w:noProof/>
            <w:color w:val="auto"/>
          </w:rPr>
          <w:t>7.</w:t>
        </w:r>
        <w:r w:rsidR="007B503E" w:rsidRPr="00603FC1">
          <w:rPr>
            <w:rFonts w:cs="Arial"/>
            <w:noProof/>
          </w:rPr>
          <w:tab/>
          <w:t xml:space="preserve">Obecná pravidla </w:t>
        </w:r>
        <w:r w:rsidR="007B503E">
          <w:rPr>
            <w:rFonts w:cs="Arial"/>
            <w:noProof/>
          </w:rPr>
          <w:t xml:space="preserve">pro všechny soutěžní disciplíny </w:t>
        </w:r>
        <w:r w:rsidR="007B503E" w:rsidRPr="00603FC1">
          <w:rPr>
            <w:rFonts w:cs="Arial"/>
            <w:noProof/>
          </w:rPr>
          <w:t>a vymezení pojmů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42493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7B503E" w:rsidRPr="00603FC1">
          <w:rPr>
            <w:rStyle w:val="Hypertextovodkaz"/>
            <w:rFonts w:cs="Arial"/>
            <w:noProof/>
            <w:color w:val="auto"/>
          </w:rPr>
          <w:t>8.</w:t>
        </w:r>
        <w:r w:rsidR="007B503E" w:rsidRPr="00603FC1">
          <w:rPr>
            <w:rFonts w:cs="Arial"/>
            <w:noProof/>
          </w:rPr>
          <w:tab/>
        </w:r>
        <w:r w:rsidR="007B503E" w:rsidRPr="00F71579">
          <w:rPr>
            <w:rFonts w:cs="Arial"/>
            <w:noProof/>
          </w:rPr>
          <w:t>Popis soutěžních disciplín</w:t>
        </w:r>
        <w:r w:rsidR="007B503E" w:rsidRPr="00603FC1">
          <w:rPr>
            <w:rFonts w:cs="Arial"/>
            <w:noProof/>
            <w:webHidden/>
          </w:rPr>
          <w:tab/>
        </w:r>
      </w:hyperlink>
      <w:r w:rsidR="007B503E">
        <w:rPr>
          <w:rFonts w:cs="Arial"/>
          <w:noProof/>
        </w:rPr>
        <w:t>4</w:t>
      </w:r>
    </w:p>
    <w:p w:rsidR="007B503E" w:rsidRPr="00603FC1" w:rsidRDefault="0042493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7B503E" w:rsidRPr="00603FC1">
          <w:rPr>
            <w:rStyle w:val="Hypertextovodkaz"/>
            <w:rFonts w:cs="Arial"/>
            <w:noProof/>
            <w:color w:val="auto"/>
          </w:rPr>
          <w:t>9.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7B503E">
          <w:rPr>
            <w:rStyle w:val="Hypertextovodkaz"/>
            <w:rFonts w:cs="Arial"/>
            <w:noProof/>
            <w:color w:val="auto"/>
          </w:rPr>
          <w:t>8….</w:t>
        </w:r>
        <w:r w:rsidR="007B503E" w:rsidRPr="00603FC1">
          <w:rPr>
            <w:rFonts w:cs="Arial"/>
            <w:noProof/>
            <w:webHidden/>
          </w:rPr>
          <w:tab/>
        </w:r>
      </w:hyperlink>
      <w:r w:rsidR="00CD16F7">
        <w:rPr>
          <w:rFonts w:cs="Arial"/>
          <w:noProof/>
        </w:rPr>
        <w:t>6</w:t>
      </w:r>
    </w:p>
    <w:p w:rsidR="007B503E" w:rsidRPr="00603FC1" w:rsidRDefault="00424937" w:rsidP="007B503E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7B503E" w:rsidRPr="00603FC1">
          <w:rPr>
            <w:rStyle w:val="Hypertextovodkaz"/>
            <w:rFonts w:cs="Arial"/>
            <w:noProof/>
            <w:color w:val="auto"/>
          </w:rPr>
          <w:t>10.</w:t>
        </w:r>
        <w:r w:rsidR="007B503E" w:rsidRPr="00603FC1">
          <w:rPr>
            <w:rFonts w:cs="Arial"/>
            <w:noProof/>
          </w:rPr>
          <w:tab/>
        </w:r>
        <w:r w:rsidR="007B503E" w:rsidRPr="00F71579">
          <w:rPr>
            <w:rFonts w:cs="Arial"/>
            <w:noProof/>
          </w:rPr>
          <w:t>Definice věkových kategorií pro soutěžní disciplíny uvedené v §</w:t>
        </w:r>
        <w:r w:rsidR="007B503E">
          <w:rPr>
            <w:rFonts w:cs="Arial"/>
            <w:noProof/>
          </w:rPr>
          <w:t>8.</w:t>
        </w:r>
        <w:r w:rsidR="007B503E" w:rsidRPr="00603FC1">
          <w:rPr>
            <w:rFonts w:cs="Arial"/>
            <w:noProof/>
            <w:webHidden/>
          </w:rPr>
          <w:tab/>
        </w:r>
      </w:hyperlink>
      <w:r w:rsidR="00CD16F7">
        <w:rPr>
          <w:rFonts w:cs="Arial"/>
          <w:noProof/>
        </w:rPr>
        <w:t>8</w:t>
      </w: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Obsah1"/>
        <w:spacing w:after="0"/>
        <w:rPr>
          <w:rFonts w:cs="Arial"/>
        </w:rPr>
      </w:pPr>
    </w:p>
    <w:p w:rsidR="007B503E" w:rsidRPr="0030171C" w:rsidRDefault="007B503E" w:rsidP="007B503E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7B503E" w:rsidRPr="0030171C" w:rsidRDefault="007B503E" w:rsidP="007B503E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7B503E" w:rsidRPr="0030171C" w:rsidRDefault="007B503E" w:rsidP="007B503E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proofErr w:type="gramStart"/>
      <w:r w:rsidR="00E67511">
        <w:rPr>
          <w:color w:val="FF0000"/>
        </w:rPr>
        <w:t>21</w:t>
      </w:r>
      <w:r w:rsidR="00E21B5D">
        <w:rPr>
          <w:color w:val="FF0000"/>
        </w:rPr>
        <w:t>.</w:t>
      </w:r>
      <w:r w:rsidR="00E67511">
        <w:rPr>
          <w:color w:val="FF0000"/>
        </w:rPr>
        <w:t>11</w:t>
      </w:r>
      <w:r w:rsidR="00E21B5D">
        <w:rPr>
          <w:color w:val="FF0000"/>
        </w:rPr>
        <w:t>.2023</w:t>
      </w:r>
      <w:proofErr w:type="gramEnd"/>
    </w:p>
    <w:p w:rsidR="007B503E" w:rsidRPr="0030171C" w:rsidRDefault="007B503E" w:rsidP="007B503E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proofErr w:type="gramStart"/>
      <w:r w:rsidR="00E67511">
        <w:rPr>
          <w:color w:val="FF0000"/>
        </w:rPr>
        <w:t>21.11.2023</w:t>
      </w:r>
      <w:proofErr w:type="gramEnd"/>
    </w:p>
    <w:p w:rsidR="007B503E" w:rsidRDefault="007B503E" w:rsidP="007B503E">
      <w:pPr>
        <w:spacing w:after="0"/>
        <w:ind w:left="720"/>
        <w:rPr>
          <w:strike/>
          <w:color w:val="FF0000"/>
        </w:rPr>
      </w:pPr>
    </w:p>
    <w:p w:rsidR="007B503E" w:rsidRPr="00796E55" w:rsidRDefault="007B503E" w:rsidP="007B503E">
      <w:pPr>
        <w:pStyle w:val="Nadpis1"/>
        <w:pageBreakBefore/>
        <w:ind w:left="357" w:hanging="357"/>
        <w:rPr>
          <w:color w:val="auto"/>
        </w:rPr>
      </w:pPr>
      <w:bookmarkStart w:id="1" w:name="_Toc313353967"/>
      <w:bookmarkStart w:id="2" w:name="_Toc337488683"/>
      <w:bookmarkStart w:id="3" w:name="_Toc313353739"/>
      <w:bookmarkStart w:id="4" w:name="_Toc313353972"/>
      <w:bookmarkStart w:id="5" w:name="_Toc337488754"/>
      <w:r w:rsidRPr="00796E55">
        <w:rPr>
          <w:color w:val="auto"/>
        </w:rPr>
        <w:lastRenderedPageBreak/>
        <w:t>Vymezení platnosti a působnosti</w:t>
      </w:r>
      <w:bookmarkEnd w:id="1"/>
      <w:bookmarkEnd w:id="2"/>
    </w:p>
    <w:p w:rsidR="007B503E" w:rsidRPr="00E21B5D" w:rsidRDefault="007B503E" w:rsidP="007B503E">
      <w:pPr>
        <w:pStyle w:val="N22"/>
        <w:jc w:val="both"/>
        <w:rPr>
          <w:rFonts w:cs="Calibri"/>
          <w:color w:val="auto"/>
        </w:rPr>
      </w:pPr>
      <w:bookmarkStart w:id="6" w:name="_Toc313353968"/>
      <w:bookmarkStart w:id="7" w:name="_Toc337488687"/>
      <w:r w:rsidRPr="00796E55">
        <w:rPr>
          <w:color w:val="auto"/>
        </w:rPr>
        <w:t xml:space="preserve">Czech Dance Organization,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(dále jen CDO) je řádným členem International Dance Organization (dále jen IDO) za Českou republiku s exkluzivním právem na udělování titulů </w:t>
      </w:r>
      <w:r w:rsidRPr="00E21B5D">
        <w:rPr>
          <w:color w:val="auto"/>
        </w:rPr>
        <w:t>mistrů ČR v současných i budoucích disciplínách IDO a s exkluzivním právem pro nominování reprezentace České republiky na mezinárodní soutěže IDO.</w:t>
      </w:r>
      <w:r w:rsidRPr="00E21B5D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</w:t>
      </w:r>
      <w:proofErr w:type="spellStart"/>
      <w:r w:rsidRPr="00E21B5D">
        <w:rPr>
          <w:rFonts w:ascii="ArialMT" w:hAnsi="ArialMT" w:cs="ArialMT"/>
          <w:color w:val="auto"/>
        </w:rPr>
        <w:t>Statutes</w:t>
      </w:r>
      <w:proofErr w:type="spellEnd"/>
      <w:r w:rsidRPr="00E21B5D">
        <w:rPr>
          <w:rFonts w:ascii="ArialMT" w:hAnsi="ArialMT" w:cs="ArialMT"/>
          <w:color w:val="auto"/>
        </w:rPr>
        <w:t xml:space="preserve"> and By </w:t>
      </w:r>
      <w:proofErr w:type="spellStart"/>
      <w:r w:rsidRPr="00E21B5D">
        <w:rPr>
          <w:rFonts w:ascii="ArialMT" w:hAnsi="ArialMT" w:cs="ArialMT"/>
          <w:color w:val="auto"/>
        </w:rPr>
        <w:t>laws</w:t>
      </w:r>
      <w:proofErr w:type="spellEnd"/>
      <w:r w:rsidRPr="00E21B5D">
        <w:rPr>
          <w:rFonts w:ascii="ArialMT" w:hAnsi="ArialMT" w:cs="ArialMT"/>
          <w:color w:val="auto"/>
        </w:rPr>
        <w:t xml:space="preserve">, </w:t>
      </w:r>
      <w:proofErr w:type="spellStart"/>
      <w:r w:rsidRPr="00E21B5D">
        <w:rPr>
          <w:rFonts w:ascii="ArialMT" w:hAnsi="ArialMT" w:cs="ArialMT"/>
          <w:color w:val="auto"/>
        </w:rPr>
        <w:t>Competition</w:t>
      </w:r>
      <w:proofErr w:type="spellEnd"/>
      <w:r w:rsidRPr="00E21B5D">
        <w:rPr>
          <w:rFonts w:ascii="ArialMT" w:hAnsi="ArialMT" w:cs="ArialMT"/>
          <w:color w:val="auto"/>
        </w:rPr>
        <w:t xml:space="preserve"> </w:t>
      </w:r>
      <w:proofErr w:type="spellStart"/>
      <w:r w:rsidRPr="00E21B5D">
        <w:rPr>
          <w:rFonts w:ascii="ArialMT" w:hAnsi="ArialMT" w:cs="ArialMT"/>
          <w:color w:val="auto"/>
        </w:rPr>
        <w:t>Rules</w:t>
      </w:r>
      <w:proofErr w:type="spellEnd"/>
      <w:r w:rsidRPr="00E21B5D">
        <w:rPr>
          <w:rFonts w:ascii="ArialMT" w:hAnsi="ArialMT" w:cs="ArialMT"/>
          <w:color w:val="auto"/>
        </w:rPr>
        <w:t xml:space="preserve">, a dodržovat je. Nominace na soutěže IDO řeší </w:t>
      </w:r>
      <w:r w:rsidRPr="00E21B5D">
        <w:rPr>
          <w:color w:val="auto"/>
        </w:rPr>
        <w:t>další dokumenty CDO, zejména Nominační principy na mezinárodní soutěže IDO.</w:t>
      </w:r>
    </w:p>
    <w:p w:rsidR="007B503E" w:rsidRPr="007013FD" w:rsidRDefault="007B503E" w:rsidP="007B503E">
      <w:pPr>
        <w:pStyle w:val="N22"/>
        <w:jc w:val="both"/>
        <w:rPr>
          <w:rFonts w:eastAsia="Times New Roman" w:cs="Calibri"/>
          <w:color w:val="auto"/>
        </w:rPr>
      </w:pPr>
      <w:bookmarkStart w:id="8" w:name="_Toc337488685"/>
      <w:r w:rsidRPr="007013FD">
        <w:rPr>
          <w:color w:val="auto"/>
        </w:rPr>
        <w:t xml:space="preserve">Tento dokument </w:t>
      </w:r>
      <w:bookmarkEnd w:id="8"/>
      <w:r w:rsidRPr="007013FD">
        <w:rPr>
          <w:color w:val="auto"/>
        </w:rPr>
        <w:t xml:space="preserve">platí pro všechny soutěže tanečních disciplín CDO </w:t>
      </w:r>
      <w:r w:rsidRPr="00E21B5D">
        <w:rPr>
          <w:color w:val="auto"/>
        </w:rPr>
        <w:t xml:space="preserve">uvedených v §8. tohoto </w:t>
      </w:r>
      <w:r w:rsidRPr="007013FD">
        <w:rPr>
          <w:color w:val="auto"/>
        </w:rPr>
        <w:t xml:space="preserve">dokumentu </w:t>
      </w:r>
      <w:bookmarkStart w:id="9" w:name="_Toc337488686"/>
      <w:r>
        <w:rPr>
          <w:color w:val="auto"/>
        </w:rPr>
        <w:t xml:space="preserve">a </w:t>
      </w:r>
      <w:r w:rsidRPr="007013FD">
        <w:rPr>
          <w:color w:val="auto"/>
        </w:rPr>
        <w:t>stanovuje povinnosti pro řádné i evidované členy CDO, v případě účasti na soutěžích CDO.</w:t>
      </w:r>
      <w:bookmarkEnd w:id="9"/>
    </w:p>
    <w:p w:rsidR="007B503E" w:rsidRPr="00161DAE" w:rsidRDefault="007B503E" w:rsidP="007B503E">
      <w:pPr>
        <w:pStyle w:val="N22"/>
        <w:jc w:val="both"/>
        <w:rPr>
          <w:rFonts w:eastAsia="Times New Roman" w:cs="Calibri"/>
          <w:color w:val="auto"/>
        </w:rPr>
      </w:pPr>
      <w:r w:rsidRPr="00665388">
        <w:rPr>
          <w:color w:val="auto"/>
        </w:rPr>
        <w:t xml:space="preserve">Tato </w:t>
      </w:r>
      <w:proofErr w:type="spellStart"/>
      <w:r w:rsidRPr="00665388">
        <w:rPr>
          <w:color w:val="auto"/>
        </w:rPr>
        <w:t>SaTP</w:t>
      </w:r>
      <w:proofErr w:type="spellEnd"/>
      <w:r w:rsidRPr="00665388">
        <w:rPr>
          <w:color w:val="auto"/>
        </w:rPr>
        <w:t xml:space="preserve"> byla schválena Prezidiem CDO dne </w:t>
      </w:r>
      <w:proofErr w:type="gramStart"/>
      <w:r w:rsidR="00E67511">
        <w:rPr>
          <w:color w:val="FF0000"/>
        </w:rPr>
        <w:t>21.11.2023</w:t>
      </w:r>
      <w:proofErr w:type="gramEnd"/>
      <w:r w:rsidRPr="00665388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665388">
        <w:rPr>
          <w:color w:val="auto"/>
        </w:rPr>
        <w:t>SaTP</w:t>
      </w:r>
      <w:proofErr w:type="spellEnd"/>
      <w:r w:rsidRPr="00161DAE">
        <w:rPr>
          <w:color w:val="auto"/>
        </w:rPr>
        <w:t>.</w:t>
      </w:r>
    </w:p>
    <w:p w:rsidR="007B503E" w:rsidRPr="00161DAE" w:rsidRDefault="007B503E" w:rsidP="007B503E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7B503E" w:rsidRDefault="007B503E" w:rsidP="007B503E">
      <w:pPr>
        <w:pStyle w:val="Nadpis1"/>
        <w:rPr>
          <w:color w:val="auto"/>
        </w:rPr>
      </w:pPr>
      <w:r w:rsidRPr="002C3B61">
        <w:rPr>
          <w:color w:val="auto"/>
        </w:rPr>
        <w:t>Soutěže, vyhlašování, vypisování a účast na soutěžích</w:t>
      </w:r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§2.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bookmarkEnd w:id="6"/>
    <w:bookmarkEnd w:id="7"/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0" w:name="_Toc313353969"/>
      <w:bookmarkStart w:id="11" w:name="_Toc337488718"/>
      <w:r w:rsidRPr="002C3B61">
        <w:rPr>
          <w:rFonts w:eastAsia="MS Mincho"/>
          <w:color w:val="auto"/>
        </w:rPr>
        <w:t>Vedení</w:t>
      </w:r>
      <w:bookmarkEnd w:id="10"/>
      <w:bookmarkEnd w:id="11"/>
      <w:r w:rsidRPr="002C3B61">
        <w:rPr>
          <w:rFonts w:eastAsia="MS Mincho"/>
          <w:color w:val="auto"/>
        </w:rPr>
        <w:t xml:space="preserve"> soutěže a finanční zabezpečení soutěže</w:t>
      </w:r>
    </w:p>
    <w:p w:rsidR="007B503E" w:rsidRPr="00E21B5D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>§</w:t>
      </w:r>
      <w:r w:rsidRPr="00E21B5D">
        <w:rPr>
          <w:b w:val="0"/>
          <w:color w:val="auto"/>
        </w:rPr>
        <w:t xml:space="preserve">3. </w:t>
      </w:r>
      <w:proofErr w:type="spellStart"/>
      <w:r w:rsidRPr="00E21B5D">
        <w:rPr>
          <w:b w:val="0"/>
          <w:color w:val="auto"/>
        </w:rPr>
        <w:t>SaTP</w:t>
      </w:r>
      <w:proofErr w:type="spellEnd"/>
      <w:r w:rsidRPr="00E21B5D">
        <w:rPr>
          <w:b w:val="0"/>
          <w:color w:val="auto"/>
        </w:rPr>
        <w:t xml:space="preserve"> obecná (pro všechny soutěžní disciplíny).</w:t>
      </w:r>
    </w:p>
    <w:p w:rsidR="007B503E" w:rsidRPr="00E21B5D" w:rsidRDefault="007B503E" w:rsidP="007B503E"/>
    <w:p w:rsidR="007B503E" w:rsidRPr="00E21B5D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2" w:name="_Toc313353970"/>
      <w:bookmarkStart w:id="13" w:name="_Toc337488727"/>
      <w:r w:rsidRPr="00E21B5D">
        <w:rPr>
          <w:rFonts w:eastAsia="MS Mincho"/>
          <w:color w:val="auto"/>
        </w:rPr>
        <w:t>Identifikace, přihlašování, prezence, zahájení a ukončení soutěže</w:t>
      </w:r>
      <w:bookmarkEnd w:id="12"/>
      <w:bookmarkEnd w:id="13"/>
    </w:p>
    <w:p w:rsidR="007B503E" w:rsidRPr="00E21B5D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E21B5D">
        <w:rPr>
          <w:b w:val="0"/>
          <w:color w:val="auto"/>
        </w:rPr>
        <w:t xml:space="preserve">Viz §4. </w:t>
      </w:r>
      <w:proofErr w:type="spellStart"/>
      <w:r w:rsidRPr="00E21B5D">
        <w:rPr>
          <w:b w:val="0"/>
          <w:color w:val="auto"/>
        </w:rPr>
        <w:t>SaTP</w:t>
      </w:r>
      <w:proofErr w:type="spellEnd"/>
      <w:r w:rsidRPr="00E21B5D">
        <w:rPr>
          <w:b w:val="0"/>
          <w:color w:val="auto"/>
        </w:rPr>
        <w:t xml:space="preserve"> obecná (pro všechny soutěžní disciplíny).</w:t>
      </w:r>
    </w:p>
    <w:p w:rsidR="007B503E" w:rsidRPr="00E21B5D" w:rsidRDefault="007B503E" w:rsidP="007B503E"/>
    <w:p w:rsidR="007B503E" w:rsidRPr="00E21B5D" w:rsidRDefault="007B503E" w:rsidP="007B503E">
      <w:pPr>
        <w:pStyle w:val="Nadpis1"/>
        <w:ind w:left="357" w:hanging="357"/>
        <w:rPr>
          <w:color w:val="auto"/>
        </w:rPr>
      </w:pPr>
      <w:bookmarkStart w:id="14" w:name="_Toc337488736"/>
      <w:r w:rsidRPr="00E21B5D">
        <w:rPr>
          <w:color w:val="auto"/>
        </w:rPr>
        <w:t>Systém hodnocení soutěží, postupové klíče</w:t>
      </w:r>
      <w:bookmarkEnd w:id="14"/>
    </w:p>
    <w:p w:rsidR="007B503E" w:rsidRPr="00E21B5D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E21B5D">
        <w:rPr>
          <w:b w:val="0"/>
          <w:color w:val="auto"/>
        </w:rPr>
        <w:t xml:space="preserve">Viz §5. </w:t>
      </w:r>
      <w:proofErr w:type="spellStart"/>
      <w:r w:rsidRPr="00E21B5D">
        <w:rPr>
          <w:b w:val="0"/>
          <w:color w:val="auto"/>
        </w:rPr>
        <w:t>SaTP</w:t>
      </w:r>
      <w:proofErr w:type="spellEnd"/>
      <w:r w:rsidRPr="00E21B5D">
        <w:rPr>
          <w:b w:val="0"/>
          <w:color w:val="auto"/>
        </w:rPr>
        <w:t xml:space="preserve"> obecná (pro všechny soutěžní disciplíny).</w:t>
      </w:r>
    </w:p>
    <w:p w:rsidR="007B503E" w:rsidRPr="00E21B5D" w:rsidRDefault="007B503E" w:rsidP="007B503E"/>
    <w:p w:rsidR="007B503E" w:rsidRPr="00E21B5D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5" w:name="_Toc337488742"/>
      <w:r w:rsidRPr="00E21B5D">
        <w:rPr>
          <w:rFonts w:eastAsia="MS Mincho"/>
          <w:color w:val="auto"/>
        </w:rPr>
        <w:t>Sankce</w:t>
      </w:r>
      <w:bookmarkEnd w:id="15"/>
    </w:p>
    <w:p w:rsidR="007B503E" w:rsidRPr="00E21B5D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E21B5D">
        <w:rPr>
          <w:b w:val="0"/>
          <w:color w:val="auto"/>
        </w:rPr>
        <w:t xml:space="preserve">Viz §6. </w:t>
      </w:r>
      <w:proofErr w:type="spellStart"/>
      <w:r w:rsidRPr="00E21B5D">
        <w:rPr>
          <w:b w:val="0"/>
          <w:color w:val="auto"/>
        </w:rPr>
        <w:t>SaTP</w:t>
      </w:r>
      <w:proofErr w:type="spellEnd"/>
      <w:r w:rsidRPr="00E21B5D">
        <w:rPr>
          <w:b w:val="0"/>
          <w:color w:val="auto"/>
        </w:rPr>
        <w:t xml:space="preserve"> obecná (pro všechny soutěžní disciplíny).</w:t>
      </w:r>
    </w:p>
    <w:p w:rsidR="007B503E" w:rsidRPr="00E21B5D" w:rsidRDefault="007B503E" w:rsidP="007B503E"/>
    <w:p w:rsidR="007B503E" w:rsidRPr="00E21B5D" w:rsidRDefault="007B503E" w:rsidP="007B503E">
      <w:pPr>
        <w:pStyle w:val="Nadpis1"/>
        <w:ind w:left="357" w:hanging="357"/>
        <w:rPr>
          <w:color w:val="auto"/>
        </w:rPr>
      </w:pPr>
      <w:r w:rsidRPr="00E21B5D">
        <w:rPr>
          <w:color w:val="auto"/>
        </w:rPr>
        <w:t>Obecná pravidla pro všechny soutěžní disciplíny a vymezení pojmů</w:t>
      </w:r>
    </w:p>
    <w:p w:rsidR="007B503E" w:rsidRPr="00E21B5D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E21B5D">
        <w:rPr>
          <w:b w:val="0"/>
          <w:color w:val="auto"/>
        </w:rPr>
        <w:t xml:space="preserve">Viz §7. </w:t>
      </w:r>
      <w:proofErr w:type="spellStart"/>
      <w:r w:rsidRPr="00E21B5D">
        <w:rPr>
          <w:b w:val="0"/>
          <w:color w:val="auto"/>
        </w:rPr>
        <w:t>SaTP</w:t>
      </w:r>
      <w:proofErr w:type="spellEnd"/>
      <w:r w:rsidRPr="00E21B5D">
        <w:rPr>
          <w:b w:val="0"/>
          <w:color w:val="auto"/>
        </w:rPr>
        <w:t xml:space="preserve"> obecná (pro všechny soutěžní disciplíny).</w:t>
      </w:r>
    </w:p>
    <w:p w:rsidR="007B503E" w:rsidRPr="00E21B5D" w:rsidRDefault="007B503E" w:rsidP="007B503E"/>
    <w:p w:rsidR="003B0C4E" w:rsidRPr="00E21B5D" w:rsidRDefault="00B3404D" w:rsidP="00823A20">
      <w:pPr>
        <w:pStyle w:val="Nadpis1"/>
        <w:pageBreakBefore/>
        <w:ind w:left="357" w:hanging="357"/>
        <w:rPr>
          <w:color w:val="auto"/>
        </w:rPr>
      </w:pPr>
      <w:bookmarkStart w:id="16" w:name="_Toc337488835"/>
      <w:bookmarkEnd w:id="3"/>
      <w:bookmarkEnd w:id="4"/>
      <w:bookmarkEnd w:id="5"/>
      <w:r w:rsidRPr="00E21B5D">
        <w:rPr>
          <w:color w:val="auto"/>
        </w:rPr>
        <w:lastRenderedPageBreak/>
        <w:t>Popis soutěžních disciplín</w:t>
      </w:r>
      <w:bookmarkEnd w:id="16"/>
    </w:p>
    <w:p w:rsidR="00BE20E0" w:rsidRPr="00E21B5D" w:rsidRDefault="00BE20E0" w:rsidP="00BE20E0">
      <w:pPr>
        <w:pStyle w:val="Prosttext1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21B5D">
        <w:rPr>
          <w:rFonts w:ascii="Arial" w:hAnsi="Arial" w:cs="Arial"/>
          <w:b/>
        </w:rPr>
        <w:t>Nedodržení stylu a taneční techniky dané disciplíny znamená:</w:t>
      </w:r>
    </w:p>
    <w:p w:rsidR="00BE20E0" w:rsidRPr="00E21B5D" w:rsidRDefault="00BE20E0" w:rsidP="00BE20E0">
      <w:pPr>
        <w:pStyle w:val="Prosttext1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E21B5D">
        <w:rPr>
          <w:rFonts w:ascii="Arial" w:hAnsi="Arial" w:cs="Arial"/>
          <w:b/>
        </w:rPr>
        <w:t>snížení technické známky (případně i dalších známek) na minimum a napomenutí - návrh na přeřazení do jiné disciplíny (pokud je to možné)</w:t>
      </w:r>
    </w:p>
    <w:p w:rsidR="00BE20E0" w:rsidRPr="00E21B5D" w:rsidRDefault="00BE20E0" w:rsidP="00BE20E0">
      <w:pPr>
        <w:pStyle w:val="Prosttext1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E21B5D">
        <w:rPr>
          <w:rFonts w:ascii="Arial" w:hAnsi="Arial" w:cs="Arial"/>
          <w:b/>
        </w:rPr>
        <w:t>vyřazení ze soutěže – diskvalifikace, pokud se jedná o úmyslné porušení pravidel</w:t>
      </w:r>
    </w:p>
    <w:p w:rsidR="00BE20E0" w:rsidRPr="00E21B5D" w:rsidRDefault="00BE20E0" w:rsidP="00BE20E0">
      <w:pPr>
        <w:spacing w:before="600"/>
        <w:jc w:val="both"/>
        <w:rPr>
          <w:rFonts w:cs="Arial"/>
          <w:b/>
          <w:u w:val="single"/>
        </w:rPr>
      </w:pPr>
      <w:r w:rsidRPr="00E21B5D">
        <w:rPr>
          <w:rFonts w:cs="Arial"/>
          <w:b/>
          <w:u w:val="single"/>
        </w:rPr>
        <w:t>TAP DANCE SÓLO:</w:t>
      </w:r>
    </w:p>
    <w:p w:rsidR="00BE20E0" w:rsidRPr="00E21B5D" w:rsidRDefault="00BE20E0" w:rsidP="00BE20E0">
      <w:pPr>
        <w:numPr>
          <w:ilvl w:val="1"/>
          <w:numId w:val="3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Počet tanečníků:</w:t>
      </w:r>
      <w:r w:rsidRPr="00E21B5D">
        <w:rPr>
          <w:rFonts w:eastAsia="MS Mincho" w:cs="Arial"/>
        </w:rPr>
        <w:t xml:space="preserve"> 1 (muž), 1 (žena)</w:t>
      </w:r>
    </w:p>
    <w:p w:rsidR="00BE20E0" w:rsidRPr="00E21B5D" w:rsidRDefault="00BE20E0" w:rsidP="00BE20E0">
      <w:pPr>
        <w:numPr>
          <w:ilvl w:val="1"/>
          <w:numId w:val="3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Věkové kategorie:</w:t>
      </w:r>
      <w:r w:rsidRPr="00E21B5D">
        <w:rPr>
          <w:rFonts w:eastAsia="MS Mincho" w:cs="Arial"/>
        </w:rPr>
        <w:t xml:space="preserve"> </w:t>
      </w:r>
      <w:proofErr w:type="spellStart"/>
      <w:r w:rsidRPr="00E21B5D">
        <w:rPr>
          <w:rFonts w:eastAsia="MS Mincho" w:cs="Arial"/>
        </w:rPr>
        <w:t>Children</w:t>
      </w:r>
      <w:proofErr w:type="spellEnd"/>
      <w:r w:rsidRPr="00E21B5D">
        <w:rPr>
          <w:rFonts w:eastAsia="MS Mincho" w:cs="Arial"/>
        </w:rPr>
        <w:t xml:space="preserve">, </w:t>
      </w:r>
      <w:proofErr w:type="spellStart"/>
      <w:r w:rsidRPr="00E21B5D">
        <w:rPr>
          <w:rFonts w:eastAsia="MS Mincho" w:cs="Arial"/>
        </w:rPr>
        <w:t>Juniors</w:t>
      </w:r>
      <w:proofErr w:type="spellEnd"/>
      <w:r w:rsidR="0076698F" w:rsidRPr="00E21B5D">
        <w:rPr>
          <w:rFonts w:eastAsia="MS Mincho" w:cs="Arial"/>
        </w:rPr>
        <w:t xml:space="preserve"> 1</w:t>
      </w:r>
      <w:r w:rsidRPr="00E21B5D">
        <w:rPr>
          <w:rFonts w:eastAsia="MS Mincho" w:cs="Arial"/>
        </w:rPr>
        <w:t xml:space="preserve">, </w:t>
      </w:r>
      <w:proofErr w:type="spellStart"/>
      <w:r w:rsidR="0076698F" w:rsidRPr="00E21B5D">
        <w:rPr>
          <w:rFonts w:eastAsia="MS Mincho" w:cs="Arial"/>
        </w:rPr>
        <w:t>Juniors</w:t>
      </w:r>
      <w:proofErr w:type="spellEnd"/>
      <w:r w:rsidR="0076698F" w:rsidRPr="00E21B5D">
        <w:rPr>
          <w:rFonts w:eastAsia="MS Mincho" w:cs="Arial"/>
        </w:rPr>
        <w:t xml:space="preserve"> 2, </w:t>
      </w:r>
      <w:proofErr w:type="spellStart"/>
      <w:r w:rsidRPr="00E21B5D">
        <w:rPr>
          <w:rFonts w:eastAsia="MS Mincho" w:cs="Arial"/>
        </w:rPr>
        <w:t>Adults</w:t>
      </w:r>
      <w:proofErr w:type="spellEnd"/>
      <w:r w:rsidRPr="00E21B5D">
        <w:rPr>
          <w:rFonts w:eastAsia="MS Mincho" w:cs="Arial"/>
        </w:rPr>
        <w:t xml:space="preserve">, </w:t>
      </w:r>
      <w:proofErr w:type="spellStart"/>
      <w:r w:rsidRPr="00E21B5D">
        <w:rPr>
          <w:rFonts w:eastAsia="MS Mincho" w:cs="Arial"/>
        </w:rPr>
        <w:t>Adults</w:t>
      </w:r>
      <w:proofErr w:type="spellEnd"/>
      <w:r w:rsidRPr="00E21B5D">
        <w:rPr>
          <w:rFonts w:eastAsia="MS Mincho" w:cs="Arial"/>
        </w:rPr>
        <w:t xml:space="preserve"> 2</w:t>
      </w:r>
    </w:p>
    <w:p w:rsidR="00BE20E0" w:rsidRPr="00E21B5D" w:rsidRDefault="00BE20E0" w:rsidP="00BE20E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Hudba:</w:t>
      </w:r>
      <w:r w:rsidRPr="00E21B5D">
        <w:rPr>
          <w:rFonts w:eastAsia="MS Mincho" w:cs="Arial"/>
        </w:rPr>
        <w:t xml:space="preserve"> Vlastní nahrávka. Step nesmí být obsažen v hudební nahrávce a nesmí být ani dodatečně nahrán - playback. Vlastní zesilovače nejsou povoleny.</w:t>
      </w:r>
    </w:p>
    <w:p w:rsidR="00BE20E0" w:rsidRPr="00E21B5D" w:rsidRDefault="00BE20E0" w:rsidP="00BE20E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Délka vystoupení:</w:t>
      </w:r>
      <w:r w:rsidRPr="00E21B5D">
        <w:rPr>
          <w:rFonts w:eastAsia="MS Mincho" w:cs="Arial"/>
        </w:rPr>
        <w:t xml:space="preserve"> 1:45 – 2:15 minuty</w:t>
      </w:r>
    </w:p>
    <w:p w:rsidR="00BE20E0" w:rsidRPr="00E21B5D" w:rsidRDefault="00BE20E0" w:rsidP="00BE20E0">
      <w:pPr>
        <w:numPr>
          <w:ilvl w:val="1"/>
          <w:numId w:val="3"/>
        </w:numPr>
        <w:spacing w:after="0"/>
        <w:jc w:val="both"/>
        <w:rPr>
          <w:rFonts w:eastAsia="MS Mincho" w:cs="Arial"/>
        </w:rPr>
      </w:pPr>
      <w:r w:rsidRPr="00E21B5D">
        <w:rPr>
          <w:rFonts w:eastAsia="MS Mincho" w:cs="Arial"/>
          <w:b/>
        </w:rPr>
        <w:t>Tempo:</w:t>
      </w:r>
      <w:r w:rsidRPr="00E21B5D">
        <w:rPr>
          <w:rFonts w:eastAsia="MS Mincho" w:cs="Arial"/>
        </w:rPr>
        <w:t xml:space="preserve"> Bez omezení, soutěžní nahrávka může obsahovat jedno volné místo (bez hudby) v maximální délce 30 sekund. Toto však nesmí být na začátku či na konci hudebního doprovodu.</w:t>
      </w:r>
    </w:p>
    <w:p w:rsidR="00BE20E0" w:rsidRPr="00E21B5D" w:rsidRDefault="00BE20E0" w:rsidP="00BE20E0">
      <w:pPr>
        <w:numPr>
          <w:ilvl w:val="1"/>
          <w:numId w:val="3"/>
        </w:numPr>
        <w:spacing w:after="0"/>
        <w:jc w:val="both"/>
        <w:rPr>
          <w:rFonts w:cs="Arial"/>
        </w:rPr>
      </w:pPr>
      <w:r w:rsidRPr="00E21B5D">
        <w:rPr>
          <w:rFonts w:eastAsia="MS Mincho" w:cs="Arial"/>
          <w:b/>
        </w:rPr>
        <w:t>Charakter tance:</w:t>
      </w:r>
      <w:r w:rsidRPr="00E21B5D">
        <w:rPr>
          <w:rFonts w:eastAsia="MS Mincho" w:cs="Arial"/>
        </w:rPr>
        <w:t xml:space="preserve"> E</w:t>
      </w:r>
      <w:r w:rsidRPr="00E21B5D">
        <w:rPr>
          <w:rFonts w:cs="Arial"/>
        </w:rPr>
        <w:t xml:space="preserve">xistuje mnoho variant, jejichž základní snahou by mělo být dosažení harmonie zvukové práce nohou tanečníka s hudbou. Všechny formy </w:t>
      </w:r>
      <w:proofErr w:type="spellStart"/>
      <w:r w:rsidRPr="00E21B5D">
        <w:rPr>
          <w:rFonts w:cs="Arial"/>
        </w:rPr>
        <w:t>Tap</w:t>
      </w:r>
      <w:proofErr w:type="spellEnd"/>
      <w:r w:rsidRPr="00E21B5D">
        <w:rPr>
          <w:rFonts w:cs="Arial"/>
        </w:rPr>
        <w:t xml:space="preserve"> (tak jako Rhythm, </w:t>
      </w:r>
      <w:proofErr w:type="spellStart"/>
      <w:r w:rsidRPr="00E21B5D">
        <w:rPr>
          <w:rFonts w:cs="Arial"/>
        </w:rPr>
        <w:t>Hoofing</w:t>
      </w:r>
      <w:proofErr w:type="spellEnd"/>
      <w:r w:rsidRPr="00E21B5D">
        <w:rPr>
          <w:rFonts w:cs="Arial"/>
        </w:rPr>
        <w:t xml:space="preserve">, Buck and </w:t>
      </w:r>
      <w:proofErr w:type="spellStart"/>
      <w:r w:rsidRPr="00E21B5D">
        <w:rPr>
          <w:rFonts w:cs="Arial"/>
        </w:rPr>
        <w:t>Wing</w:t>
      </w:r>
      <w:proofErr w:type="spellEnd"/>
      <w:r w:rsidRPr="00E21B5D">
        <w:rPr>
          <w:rFonts w:cs="Arial"/>
        </w:rPr>
        <w:t xml:space="preserve">, Waltz </w:t>
      </w:r>
      <w:proofErr w:type="spellStart"/>
      <w:r w:rsidRPr="00E21B5D">
        <w:rPr>
          <w:rFonts w:cs="Arial"/>
        </w:rPr>
        <w:t>Clog</w:t>
      </w:r>
      <w:proofErr w:type="spellEnd"/>
      <w:r w:rsidRPr="00E21B5D">
        <w:rPr>
          <w:rFonts w:cs="Arial"/>
        </w:rPr>
        <w:t xml:space="preserve">, </w:t>
      </w:r>
      <w:proofErr w:type="spellStart"/>
      <w:r w:rsidRPr="00E21B5D">
        <w:rPr>
          <w:rFonts w:cs="Arial"/>
        </w:rPr>
        <w:t>Military</w:t>
      </w:r>
      <w:proofErr w:type="spellEnd"/>
      <w:r w:rsidRPr="00E21B5D">
        <w:rPr>
          <w:rFonts w:cs="Arial"/>
        </w:rPr>
        <w:t xml:space="preserve">, </w:t>
      </w:r>
      <w:proofErr w:type="spellStart"/>
      <w:r w:rsidRPr="00E21B5D">
        <w:rPr>
          <w:rFonts w:cs="Arial"/>
        </w:rPr>
        <w:t>Precision</w:t>
      </w:r>
      <w:proofErr w:type="spellEnd"/>
      <w:r w:rsidRPr="00E21B5D">
        <w:rPr>
          <w:rFonts w:cs="Arial"/>
        </w:rPr>
        <w:t xml:space="preserve"> </w:t>
      </w:r>
      <w:proofErr w:type="spellStart"/>
      <w:r w:rsidRPr="00E21B5D">
        <w:rPr>
          <w:rFonts w:cs="Arial"/>
        </w:rPr>
        <w:t>Kick</w:t>
      </w:r>
      <w:proofErr w:type="spellEnd"/>
      <w:r w:rsidRPr="00E21B5D">
        <w:rPr>
          <w:rFonts w:cs="Arial"/>
        </w:rPr>
        <w:t xml:space="preserve"> Line, Latin a hudební divadlo) mohou mezi sebou soutěžit. Akrobatické prvky, které jsou nedílnou součástí vystoupení, jsou povoleny, ale nezvyšují ohodnocení soutěžícího. Jestliže však nebudou předvedeny technicky správně, bude toto započítáno do hodnocení.</w:t>
      </w:r>
    </w:p>
    <w:p w:rsidR="00BE20E0" w:rsidRPr="00E21B5D" w:rsidRDefault="00BE20E0" w:rsidP="00BE20E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Povolené a doporučené figury a pohyby:</w:t>
      </w:r>
      <w:r w:rsidRPr="00E21B5D">
        <w:rPr>
          <w:rFonts w:eastAsia="MS Mincho" w:cs="Arial"/>
        </w:rPr>
        <w:t xml:space="preserve"> Nejsou definovány.</w:t>
      </w:r>
    </w:p>
    <w:p w:rsidR="00BE20E0" w:rsidRPr="00E21B5D" w:rsidRDefault="00BE20E0" w:rsidP="00BE20E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Zakázané figury:</w:t>
      </w:r>
      <w:r w:rsidRPr="00E21B5D">
        <w:rPr>
          <w:rFonts w:eastAsia="MS Mincho" w:cs="Arial"/>
        </w:rPr>
        <w:t xml:space="preserve"> </w:t>
      </w:r>
      <w:proofErr w:type="spellStart"/>
      <w:r w:rsidRPr="00942BCE">
        <w:rPr>
          <w:rFonts w:eastAsia="MS Mincho" w:cs="Arial"/>
          <w:strike/>
          <w:color w:val="FF0000"/>
        </w:rPr>
        <w:t>Lipsing</w:t>
      </w:r>
      <w:proofErr w:type="spellEnd"/>
      <w:r w:rsidRPr="00942BCE">
        <w:rPr>
          <w:rFonts w:eastAsia="MS Mincho" w:cs="Arial"/>
          <w:strike/>
          <w:color w:val="FF0000"/>
        </w:rPr>
        <w:t xml:space="preserve"> v žádné formě není dovolen, ačkoliv osobitá interpretace pocitů a citů je dovolena.</w:t>
      </w:r>
      <w:r w:rsidRPr="00942BCE">
        <w:rPr>
          <w:rFonts w:eastAsia="MS Mincho" w:cs="Arial"/>
          <w:color w:val="FF0000"/>
        </w:rPr>
        <w:t xml:space="preserve"> </w:t>
      </w:r>
      <w:r w:rsidRPr="00E21B5D">
        <w:rPr>
          <w:rFonts w:eastAsia="MS Mincho" w:cs="Arial"/>
        </w:rPr>
        <w:t xml:space="preserve">Jingle </w:t>
      </w:r>
      <w:proofErr w:type="spellStart"/>
      <w:r w:rsidRPr="00E21B5D">
        <w:rPr>
          <w:rFonts w:eastAsia="MS Mincho" w:cs="Arial"/>
        </w:rPr>
        <w:t>Tap</w:t>
      </w:r>
      <w:proofErr w:type="spellEnd"/>
      <w:r w:rsidRPr="00E21B5D">
        <w:rPr>
          <w:rFonts w:eastAsia="MS Mincho" w:cs="Arial"/>
        </w:rPr>
        <w:t xml:space="preserve"> nebo dvojité plechy jsou zakázány.</w:t>
      </w:r>
      <w:r w:rsidRPr="00E21B5D">
        <w:rPr>
          <w:rFonts w:eastAsia="MS Mincho"/>
        </w:rPr>
        <w:t xml:space="preserve"> </w:t>
      </w:r>
      <w:r w:rsidRPr="00E21B5D">
        <w:t>S ohledem na zdraví a bezpečnost není povolen step na špičkách v </w:t>
      </w:r>
      <w:proofErr w:type="spellStart"/>
      <w:r w:rsidRPr="00E21B5D">
        <w:t>Children</w:t>
      </w:r>
      <w:proofErr w:type="spellEnd"/>
      <w:r w:rsidRPr="00E21B5D">
        <w:t xml:space="preserve"> kategorii po dobu delší než jeden úder. Definujeme jako tanec nebo stání na špičkách bot – na jedné nebo na obou nohou</w:t>
      </w:r>
      <w:r w:rsidRPr="00E21B5D">
        <w:rPr>
          <w:b/>
        </w:rPr>
        <w:t xml:space="preserve">. </w:t>
      </w:r>
      <w:r w:rsidRPr="00E21B5D">
        <w:t>Zvedané figury jsou v </w:t>
      </w:r>
      <w:proofErr w:type="spellStart"/>
      <w:r w:rsidRPr="00E21B5D">
        <w:t>Children</w:t>
      </w:r>
      <w:proofErr w:type="spellEnd"/>
      <w:r w:rsidRPr="00E21B5D">
        <w:t xml:space="preserve"> kategorii zakázány.</w:t>
      </w:r>
    </w:p>
    <w:p w:rsidR="00BE20E0" w:rsidRPr="00E21B5D" w:rsidRDefault="00BE20E0" w:rsidP="00BE20E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Rekvizity:</w:t>
      </w:r>
      <w:r w:rsidRPr="00E21B5D">
        <w:rPr>
          <w:rFonts w:eastAsia="MS Mincho" w:cs="Arial"/>
        </w:rPr>
        <w:t xml:space="preserve"> Bez omezení.</w:t>
      </w:r>
    </w:p>
    <w:p w:rsidR="00BE20E0" w:rsidRPr="00E21B5D" w:rsidRDefault="00BE20E0" w:rsidP="00BE20E0">
      <w:pPr>
        <w:spacing w:before="600"/>
        <w:jc w:val="both"/>
        <w:rPr>
          <w:rFonts w:cs="Arial"/>
          <w:b/>
          <w:u w:val="single"/>
        </w:rPr>
      </w:pPr>
      <w:r w:rsidRPr="00E21B5D">
        <w:rPr>
          <w:rFonts w:cs="Arial"/>
          <w:b/>
          <w:u w:val="single"/>
        </w:rPr>
        <w:t>TAP DANCE DUO:</w:t>
      </w:r>
    </w:p>
    <w:p w:rsidR="00BE20E0" w:rsidRPr="00E21B5D" w:rsidRDefault="00BE20E0" w:rsidP="00BE20E0">
      <w:pPr>
        <w:numPr>
          <w:ilvl w:val="1"/>
          <w:numId w:val="5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Počet tanečníků:</w:t>
      </w:r>
      <w:r w:rsidRPr="00E21B5D">
        <w:rPr>
          <w:rFonts w:eastAsia="MS Mincho" w:cs="Arial"/>
        </w:rPr>
        <w:t xml:space="preserve"> 2 (muž – muž, žena – muž, žena - žena).</w:t>
      </w:r>
    </w:p>
    <w:p w:rsidR="00BE20E0" w:rsidRPr="00E21B5D" w:rsidRDefault="00BE20E0" w:rsidP="00BE20E0">
      <w:pPr>
        <w:numPr>
          <w:ilvl w:val="1"/>
          <w:numId w:val="5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Věkové kategorie:</w:t>
      </w:r>
      <w:r w:rsidRPr="00E21B5D">
        <w:rPr>
          <w:rFonts w:eastAsia="MS Mincho" w:cs="Arial"/>
        </w:rPr>
        <w:t xml:space="preserve"> </w:t>
      </w:r>
      <w:proofErr w:type="spellStart"/>
      <w:r w:rsidRPr="00E21B5D">
        <w:rPr>
          <w:rFonts w:eastAsia="MS Mincho" w:cs="Arial"/>
        </w:rPr>
        <w:t>Children</w:t>
      </w:r>
      <w:proofErr w:type="spellEnd"/>
      <w:r w:rsidRPr="00E21B5D">
        <w:rPr>
          <w:rFonts w:eastAsia="MS Mincho" w:cs="Arial"/>
        </w:rPr>
        <w:t xml:space="preserve">, </w:t>
      </w:r>
      <w:proofErr w:type="spellStart"/>
      <w:r w:rsidR="0076698F" w:rsidRPr="00E21B5D">
        <w:rPr>
          <w:rFonts w:eastAsia="MS Mincho" w:cs="Arial"/>
        </w:rPr>
        <w:t>Juniors</w:t>
      </w:r>
      <w:proofErr w:type="spellEnd"/>
      <w:r w:rsidR="0076698F" w:rsidRPr="00E21B5D">
        <w:rPr>
          <w:rFonts w:eastAsia="MS Mincho" w:cs="Arial"/>
        </w:rPr>
        <w:t xml:space="preserve"> 1, </w:t>
      </w:r>
      <w:proofErr w:type="spellStart"/>
      <w:r w:rsidR="0076698F" w:rsidRPr="00E21B5D">
        <w:rPr>
          <w:rFonts w:eastAsia="MS Mincho" w:cs="Arial"/>
        </w:rPr>
        <w:t>Juniors</w:t>
      </w:r>
      <w:proofErr w:type="spellEnd"/>
      <w:r w:rsidR="0076698F" w:rsidRPr="00E21B5D">
        <w:rPr>
          <w:rFonts w:eastAsia="MS Mincho" w:cs="Arial"/>
        </w:rPr>
        <w:t xml:space="preserve"> 2, </w:t>
      </w:r>
      <w:proofErr w:type="spellStart"/>
      <w:r w:rsidRPr="00E21B5D">
        <w:rPr>
          <w:rFonts w:eastAsia="MS Mincho" w:cs="Arial"/>
        </w:rPr>
        <w:t>Adults</w:t>
      </w:r>
      <w:proofErr w:type="spellEnd"/>
      <w:r w:rsidRPr="00E21B5D">
        <w:rPr>
          <w:rFonts w:eastAsia="MS Mincho" w:cs="Arial"/>
        </w:rPr>
        <w:t xml:space="preserve">, </w:t>
      </w:r>
      <w:proofErr w:type="spellStart"/>
      <w:r w:rsidRPr="00E21B5D">
        <w:rPr>
          <w:rFonts w:eastAsia="MS Mincho" w:cs="Arial"/>
        </w:rPr>
        <w:t>Adults</w:t>
      </w:r>
      <w:proofErr w:type="spellEnd"/>
      <w:r w:rsidRPr="00E21B5D">
        <w:rPr>
          <w:rFonts w:eastAsia="MS Mincho" w:cs="Arial"/>
        </w:rPr>
        <w:t xml:space="preserve"> 2</w:t>
      </w:r>
    </w:p>
    <w:p w:rsidR="00BE20E0" w:rsidRPr="00942BCE" w:rsidRDefault="00BE20E0" w:rsidP="00BE20E0">
      <w:pPr>
        <w:numPr>
          <w:ilvl w:val="1"/>
          <w:numId w:val="5"/>
        </w:numPr>
        <w:spacing w:after="0"/>
        <w:jc w:val="both"/>
        <w:rPr>
          <w:rFonts w:cs="Arial"/>
          <w:b/>
          <w:strike/>
          <w:color w:val="FF0000"/>
          <w:u w:val="single"/>
        </w:rPr>
      </w:pPr>
      <w:r w:rsidRPr="00942BCE">
        <w:rPr>
          <w:rFonts w:eastAsia="MS Mincho" w:cs="Arial"/>
          <w:b/>
          <w:strike/>
          <w:color w:val="FF0000"/>
        </w:rPr>
        <w:t>Hudba:</w:t>
      </w:r>
      <w:r w:rsidRPr="00942BCE">
        <w:rPr>
          <w:rFonts w:eastAsia="MS Mincho" w:cs="Arial"/>
          <w:strike/>
          <w:color w:val="FF0000"/>
        </w:rPr>
        <w:t xml:space="preserve"> Vlastní nahrávka. Step nesmí být obsažen v hudební nahrávce a nesmí být ani dodatečně nahrán - playback. Vlastní zesilovače nejsou povoleny.</w:t>
      </w:r>
    </w:p>
    <w:p w:rsidR="00BE20E0" w:rsidRPr="00942BCE" w:rsidRDefault="00BE20E0" w:rsidP="00BE20E0">
      <w:pPr>
        <w:numPr>
          <w:ilvl w:val="1"/>
          <w:numId w:val="5"/>
        </w:numPr>
        <w:spacing w:after="0"/>
        <w:jc w:val="both"/>
        <w:rPr>
          <w:rFonts w:cs="Arial"/>
          <w:b/>
          <w:strike/>
          <w:color w:val="FF0000"/>
          <w:u w:val="single"/>
        </w:rPr>
      </w:pPr>
      <w:r w:rsidRPr="00942BCE">
        <w:rPr>
          <w:rFonts w:eastAsia="MS Mincho" w:cs="Arial"/>
          <w:b/>
          <w:strike/>
          <w:color w:val="FF0000"/>
        </w:rPr>
        <w:t>Délka vystoupení:</w:t>
      </w:r>
      <w:r w:rsidRPr="00942BCE">
        <w:rPr>
          <w:rFonts w:eastAsia="MS Mincho" w:cs="Arial"/>
          <w:strike/>
          <w:color w:val="FF0000"/>
        </w:rPr>
        <w:t xml:space="preserve"> 1:45 – 2:15 minuty</w:t>
      </w:r>
    </w:p>
    <w:p w:rsidR="00BE20E0" w:rsidRPr="00E21B5D" w:rsidRDefault="00BE20E0" w:rsidP="00BE20E0">
      <w:pPr>
        <w:pStyle w:val="Prosttext1"/>
        <w:ind w:left="360"/>
        <w:jc w:val="both"/>
        <w:rPr>
          <w:rFonts w:ascii="Arial" w:eastAsia="MS Mincho" w:hAnsi="Arial"/>
          <w:b/>
        </w:rPr>
      </w:pPr>
      <w:r w:rsidRPr="00E21B5D">
        <w:rPr>
          <w:rFonts w:ascii="Arial" w:eastAsia="MS Mincho" w:hAnsi="Arial"/>
          <w:b/>
        </w:rPr>
        <w:t>všechna další pravidla jsou stejná jako u SÓLO</w:t>
      </w:r>
    </w:p>
    <w:p w:rsidR="00BE20E0" w:rsidRPr="00E21B5D" w:rsidRDefault="00BE20E0" w:rsidP="00BE20E0">
      <w:pPr>
        <w:spacing w:before="600"/>
        <w:jc w:val="both"/>
        <w:rPr>
          <w:rFonts w:cs="Arial"/>
          <w:b/>
          <w:u w:val="single"/>
        </w:rPr>
      </w:pPr>
      <w:r w:rsidRPr="00E21B5D">
        <w:rPr>
          <w:rFonts w:cs="Arial"/>
          <w:b/>
          <w:u w:val="single"/>
        </w:rPr>
        <w:t>TAP DANCE TRIO:</w:t>
      </w:r>
    </w:p>
    <w:p w:rsidR="00BE20E0" w:rsidRPr="00E21B5D" w:rsidRDefault="00BE20E0" w:rsidP="00BE20E0">
      <w:pPr>
        <w:numPr>
          <w:ilvl w:val="1"/>
          <w:numId w:val="6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Počet tanečníků:</w:t>
      </w:r>
      <w:r w:rsidRPr="00E21B5D">
        <w:rPr>
          <w:rFonts w:eastAsia="MS Mincho" w:cs="Arial"/>
        </w:rPr>
        <w:t xml:space="preserve"> 3 </w:t>
      </w:r>
    </w:p>
    <w:p w:rsidR="00BE20E0" w:rsidRPr="00E21B5D" w:rsidRDefault="00BE20E0" w:rsidP="00BE20E0">
      <w:pPr>
        <w:numPr>
          <w:ilvl w:val="1"/>
          <w:numId w:val="6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Věkové kategorie:</w:t>
      </w:r>
      <w:r w:rsidRPr="00E21B5D">
        <w:rPr>
          <w:rFonts w:eastAsia="MS Mincho" w:cs="Arial"/>
        </w:rPr>
        <w:t xml:space="preserve"> </w:t>
      </w:r>
      <w:proofErr w:type="spellStart"/>
      <w:r w:rsidRPr="00E21B5D">
        <w:rPr>
          <w:rFonts w:eastAsia="MS Mincho" w:cs="Arial"/>
        </w:rPr>
        <w:t>Children</w:t>
      </w:r>
      <w:proofErr w:type="spellEnd"/>
      <w:r w:rsidRPr="00E21B5D">
        <w:rPr>
          <w:rFonts w:eastAsia="MS Mincho" w:cs="Arial"/>
        </w:rPr>
        <w:t xml:space="preserve">, </w:t>
      </w:r>
      <w:proofErr w:type="spellStart"/>
      <w:r w:rsidRPr="00E21B5D">
        <w:rPr>
          <w:rFonts w:eastAsia="MS Mincho" w:cs="Arial"/>
        </w:rPr>
        <w:t>Juniors</w:t>
      </w:r>
      <w:proofErr w:type="spellEnd"/>
      <w:r w:rsidRPr="00E21B5D">
        <w:rPr>
          <w:rFonts w:eastAsia="MS Mincho" w:cs="Arial"/>
        </w:rPr>
        <w:t xml:space="preserve">, </w:t>
      </w:r>
      <w:proofErr w:type="spellStart"/>
      <w:r w:rsidRPr="00E21B5D">
        <w:rPr>
          <w:rFonts w:eastAsia="MS Mincho" w:cs="Arial"/>
        </w:rPr>
        <w:t>Adults</w:t>
      </w:r>
      <w:proofErr w:type="spellEnd"/>
      <w:r w:rsidRPr="00E21B5D">
        <w:rPr>
          <w:rFonts w:eastAsia="MS Mincho" w:cs="Arial"/>
        </w:rPr>
        <w:t xml:space="preserve">, </w:t>
      </w:r>
      <w:proofErr w:type="spellStart"/>
      <w:r w:rsidRPr="00E21B5D">
        <w:rPr>
          <w:rFonts w:eastAsia="MS Mincho" w:cs="Arial"/>
        </w:rPr>
        <w:t>Adults</w:t>
      </w:r>
      <w:proofErr w:type="spellEnd"/>
      <w:r w:rsidRPr="00E21B5D">
        <w:rPr>
          <w:rFonts w:eastAsia="MS Mincho" w:cs="Arial"/>
        </w:rPr>
        <w:t xml:space="preserve"> 2</w:t>
      </w:r>
    </w:p>
    <w:p w:rsidR="00BE20E0" w:rsidRPr="00942BCE" w:rsidRDefault="00BE20E0" w:rsidP="00BE20E0">
      <w:pPr>
        <w:numPr>
          <w:ilvl w:val="1"/>
          <w:numId w:val="6"/>
        </w:numPr>
        <w:spacing w:after="0"/>
        <w:jc w:val="both"/>
        <w:rPr>
          <w:rFonts w:cs="Arial"/>
          <w:b/>
          <w:strike/>
          <w:color w:val="FF0000"/>
          <w:u w:val="single"/>
        </w:rPr>
      </w:pPr>
      <w:r w:rsidRPr="00942BCE">
        <w:rPr>
          <w:rFonts w:eastAsia="MS Mincho" w:cs="Arial"/>
          <w:b/>
          <w:strike/>
          <w:color w:val="FF0000"/>
        </w:rPr>
        <w:t>Hudba:</w:t>
      </w:r>
      <w:r w:rsidRPr="00942BCE">
        <w:rPr>
          <w:rFonts w:eastAsia="MS Mincho" w:cs="Arial"/>
          <w:strike/>
          <w:color w:val="FF0000"/>
        </w:rPr>
        <w:t xml:space="preserve"> Vlastní nahrávka. Step nesmí být obsažen v hudební nahrávce a nesmí být ani dodatečně nahrán - playback. Vlastní zesilovače nejsou povoleny.</w:t>
      </w:r>
    </w:p>
    <w:p w:rsidR="00BE20E0" w:rsidRPr="00942BCE" w:rsidRDefault="00BE20E0" w:rsidP="00BE20E0">
      <w:pPr>
        <w:numPr>
          <w:ilvl w:val="1"/>
          <w:numId w:val="6"/>
        </w:numPr>
        <w:spacing w:after="0"/>
        <w:jc w:val="both"/>
        <w:rPr>
          <w:rFonts w:cs="Arial"/>
          <w:b/>
          <w:strike/>
          <w:color w:val="FF0000"/>
          <w:u w:val="single"/>
        </w:rPr>
      </w:pPr>
      <w:r w:rsidRPr="00942BCE">
        <w:rPr>
          <w:rFonts w:eastAsia="MS Mincho" w:cs="Arial"/>
          <w:b/>
          <w:strike/>
          <w:color w:val="FF0000"/>
        </w:rPr>
        <w:t>Délka vystoupení:</w:t>
      </w:r>
      <w:r w:rsidRPr="00942BCE">
        <w:rPr>
          <w:rFonts w:eastAsia="MS Mincho" w:cs="Arial"/>
          <w:strike/>
          <w:color w:val="FF0000"/>
        </w:rPr>
        <w:t xml:space="preserve"> 1:45 – 2:15 minuty</w:t>
      </w:r>
    </w:p>
    <w:p w:rsidR="00BE20E0" w:rsidRPr="00E21B5D" w:rsidRDefault="00BE20E0" w:rsidP="00BE20E0">
      <w:pPr>
        <w:pStyle w:val="Prosttext1"/>
        <w:ind w:left="360"/>
        <w:jc w:val="both"/>
        <w:rPr>
          <w:rFonts w:ascii="Arial" w:eastAsia="MS Mincho" w:hAnsi="Arial"/>
          <w:b/>
        </w:rPr>
      </w:pPr>
      <w:r w:rsidRPr="00E21B5D">
        <w:rPr>
          <w:rFonts w:ascii="Arial" w:eastAsia="MS Mincho" w:hAnsi="Arial"/>
          <w:b/>
        </w:rPr>
        <w:t>všechna další pravidla jsou stejná jako u SÓLO</w:t>
      </w:r>
    </w:p>
    <w:p w:rsidR="00BE20E0" w:rsidRPr="00E21B5D" w:rsidRDefault="00BE20E0" w:rsidP="00BE20E0">
      <w:pPr>
        <w:spacing w:before="600"/>
        <w:jc w:val="both"/>
        <w:rPr>
          <w:rFonts w:cs="Arial"/>
          <w:b/>
          <w:u w:val="single"/>
        </w:rPr>
      </w:pPr>
      <w:r w:rsidRPr="00E21B5D">
        <w:rPr>
          <w:rFonts w:cs="Arial"/>
          <w:b/>
          <w:u w:val="single"/>
        </w:rPr>
        <w:t>TAP DANCE MALÉ SKUPINY:</w:t>
      </w:r>
    </w:p>
    <w:p w:rsidR="00BE20E0" w:rsidRPr="00E21B5D" w:rsidRDefault="00BE20E0" w:rsidP="00BE20E0">
      <w:pPr>
        <w:numPr>
          <w:ilvl w:val="1"/>
          <w:numId w:val="7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Počet tanečníků:</w:t>
      </w:r>
      <w:r w:rsidRPr="00E21B5D">
        <w:rPr>
          <w:rFonts w:eastAsia="MS Mincho" w:cs="Arial"/>
        </w:rPr>
        <w:t xml:space="preserve"> 4 – 7 </w:t>
      </w:r>
    </w:p>
    <w:p w:rsidR="00BE20E0" w:rsidRPr="00E21B5D" w:rsidRDefault="00BE20E0" w:rsidP="00BE20E0">
      <w:pPr>
        <w:numPr>
          <w:ilvl w:val="1"/>
          <w:numId w:val="7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Věkové kategorie:</w:t>
      </w:r>
      <w:r w:rsidRPr="00E21B5D">
        <w:rPr>
          <w:rFonts w:eastAsia="MS Mincho" w:cs="Arial"/>
        </w:rPr>
        <w:t xml:space="preserve"> </w:t>
      </w:r>
      <w:proofErr w:type="spellStart"/>
      <w:r w:rsidRPr="00E21B5D">
        <w:rPr>
          <w:rFonts w:eastAsia="MS Mincho" w:cs="Arial"/>
        </w:rPr>
        <w:t>Children</w:t>
      </w:r>
      <w:proofErr w:type="spellEnd"/>
      <w:r w:rsidRPr="00E21B5D">
        <w:rPr>
          <w:rFonts w:eastAsia="MS Mincho" w:cs="Arial"/>
        </w:rPr>
        <w:t xml:space="preserve">, </w:t>
      </w:r>
      <w:proofErr w:type="spellStart"/>
      <w:r w:rsidRPr="00E21B5D">
        <w:rPr>
          <w:rFonts w:eastAsia="MS Mincho" w:cs="Arial"/>
        </w:rPr>
        <w:t>Juniors</w:t>
      </w:r>
      <w:proofErr w:type="spellEnd"/>
      <w:r w:rsidRPr="00E21B5D">
        <w:rPr>
          <w:rFonts w:eastAsia="MS Mincho" w:cs="Arial"/>
        </w:rPr>
        <w:t xml:space="preserve">, </w:t>
      </w:r>
      <w:proofErr w:type="spellStart"/>
      <w:r w:rsidRPr="00E21B5D">
        <w:rPr>
          <w:rFonts w:eastAsia="MS Mincho" w:cs="Arial"/>
        </w:rPr>
        <w:t>Adults</w:t>
      </w:r>
      <w:proofErr w:type="spellEnd"/>
      <w:r w:rsidRPr="00E21B5D">
        <w:rPr>
          <w:rFonts w:eastAsia="MS Mincho" w:cs="Arial"/>
        </w:rPr>
        <w:t xml:space="preserve">, </w:t>
      </w:r>
      <w:proofErr w:type="spellStart"/>
      <w:r w:rsidRPr="00E21B5D">
        <w:rPr>
          <w:rFonts w:eastAsia="MS Mincho" w:cs="Arial"/>
        </w:rPr>
        <w:t>Adults</w:t>
      </w:r>
      <w:proofErr w:type="spellEnd"/>
      <w:r w:rsidRPr="00E21B5D">
        <w:rPr>
          <w:rFonts w:eastAsia="MS Mincho" w:cs="Arial"/>
        </w:rPr>
        <w:t xml:space="preserve"> 2</w:t>
      </w:r>
    </w:p>
    <w:p w:rsidR="00BE20E0" w:rsidRPr="00E21B5D" w:rsidRDefault="00BE20E0" w:rsidP="00BE20E0">
      <w:pPr>
        <w:numPr>
          <w:ilvl w:val="1"/>
          <w:numId w:val="7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lastRenderedPageBreak/>
        <w:t>Hudba:</w:t>
      </w:r>
      <w:r w:rsidRPr="00E21B5D">
        <w:rPr>
          <w:rFonts w:eastAsia="MS Mincho" w:cs="Arial"/>
        </w:rPr>
        <w:t xml:space="preserve"> Vlastní nahrávka. Step nesmí být obsažen v hudební nahrávce a nesmí být ani dodatečně nahrán - playback. Vlastní zesilovače nejsou povoleny.</w:t>
      </w:r>
    </w:p>
    <w:p w:rsidR="00BE20E0" w:rsidRPr="00E21B5D" w:rsidRDefault="00BE20E0" w:rsidP="00BE20E0">
      <w:pPr>
        <w:numPr>
          <w:ilvl w:val="1"/>
          <w:numId w:val="7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Délka vystoupení:</w:t>
      </w:r>
      <w:r w:rsidRPr="00E21B5D">
        <w:rPr>
          <w:rFonts w:eastAsia="MS Mincho" w:cs="Arial"/>
        </w:rPr>
        <w:t xml:space="preserve"> 2:30 – 3:00 minuty</w:t>
      </w:r>
    </w:p>
    <w:p w:rsidR="00BE20E0" w:rsidRPr="00E21B5D" w:rsidRDefault="00BE20E0" w:rsidP="00BE20E0">
      <w:pPr>
        <w:pStyle w:val="Prosttext1"/>
        <w:ind w:left="360"/>
        <w:jc w:val="both"/>
        <w:rPr>
          <w:rFonts w:ascii="Arial" w:eastAsia="MS Mincho" w:hAnsi="Arial"/>
          <w:b/>
        </w:rPr>
      </w:pPr>
      <w:r w:rsidRPr="00E21B5D">
        <w:rPr>
          <w:rFonts w:ascii="Arial" w:eastAsia="MS Mincho" w:hAnsi="Arial"/>
          <w:b/>
        </w:rPr>
        <w:t>všechna další pravidla jsou stejná jako u SÓLO</w:t>
      </w:r>
    </w:p>
    <w:p w:rsidR="00BE20E0" w:rsidRPr="00E21B5D" w:rsidRDefault="00BE20E0" w:rsidP="00BE20E0">
      <w:pPr>
        <w:spacing w:before="600"/>
        <w:jc w:val="both"/>
        <w:rPr>
          <w:rFonts w:cs="Arial"/>
          <w:b/>
          <w:u w:val="single"/>
        </w:rPr>
      </w:pPr>
      <w:r w:rsidRPr="00E21B5D">
        <w:rPr>
          <w:rFonts w:cs="Arial"/>
          <w:b/>
          <w:u w:val="single"/>
        </w:rPr>
        <w:t>TAP DANCE FORMACE:</w:t>
      </w:r>
    </w:p>
    <w:p w:rsidR="00BE20E0" w:rsidRPr="00E21B5D" w:rsidRDefault="00BE20E0" w:rsidP="00BE20E0">
      <w:pPr>
        <w:numPr>
          <w:ilvl w:val="1"/>
          <w:numId w:val="8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Počet tanečníků:</w:t>
      </w:r>
      <w:r w:rsidRPr="00E21B5D">
        <w:rPr>
          <w:rFonts w:eastAsia="MS Mincho" w:cs="Arial"/>
        </w:rPr>
        <w:t xml:space="preserve"> 8 – 24 </w:t>
      </w:r>
    </w:p>
    <w:p w:rsidR="00BE20E0" w:rsidRPr="00E21B5D" w:rsidRDefault="00BE20E0" w:rsidP="00BE20E0">
      <w:pPr>
        <w:numPr>
          <w:ilvl w:val="1"/>
          <w:numId w:val="8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Věkové kategorie:</w:t>
      </w:r>
      <w:r w:rsidRPr="00E21B5D">
        <w:rPr>
          <w:rFonts w:eastAsia="MS Mincho" w:cs="Arial"/>
        </w:rPr>
        <w:t xml:space="preserve"> </w:t>
      </w:r>
      <w:proofErr w:type="spellStart"/>
      <w:r w:rsidRPr="00E21B5D">
        <w:rPr>
          <w:rFonts w:eastAsia="MS Mincho" w:cs="Arial"/>
        </w:rPr>
        <w:t>Children</w:t>
      </w:r>
      <w:proofErr w:type="spellEnd"/>
      <w:r w:rsidRPr="00E21B5D">
        <w:rPr>
          <w:rFonts w:eastAsia="MS Mincho" w:cs="Arial"/>
        </w:rPr>
        <w:t xml:space="preserve">, </w:t>
      </w:r>
      <w:proofErr w:type="spellStart"/>
      <w:r w:rsidRPr="00E21B5D">
        <w:rPr>
          <w:rFonts w:eastAsia="MS Mincho" w:cs="Arial"/>
        </w:rPr>
        <w:t>Juniors</w:t>
      </w:r>
      <w:proofErr w:type="spellEnd"/>
      <w:r w:rsidRPr="00E21B5D">
        <w:rPr>
          <w:rFonts w:eastAsia="MS Mincho" w:cs="Arial"/>
        </w:rPr>
        <w:t xml:space="preserve">, </w:t>
      </w:r>
      <w:proofErr w:type="spellStart"/>
      <w:r w:rsidRPr="00E21B5D">
        <w:rPr>
          <w:rFonts w:eastAsia="MS Mincho" w:cs="Arial"/>
        </w:rPr>
        <w:t>Adults</w:t>
      </w:r>
      <w:proofErr w:type="spellEnd"/>
      <w:r w:rsidRPr="00E21B5D">
        <w:rPr>
          <w:rFonts w:eastAsia="MS Mincho" w:cs="Arial"/>
        </w:rPr>
        <w:t xml:space="preserve">, </w:t>
      </w:r>
      <w:proofErr w:type="spellStart"/>
      <w:r w:rsidRPr="00E21B5D">
        <w:rPr>
          <w:rFonts w:eastAsia="MS Mincho" w:cs="Arial"/>
        </w:rPr>
        <w:t>Adults</w:t>
      </w:r>
      <w:proofErr w:type="spellEnd"/>
      <w:r w:rsidRPr="00E21B5D">
        <w:rPr>
          <w:rFonts w:eastAsia="MS Mincho" w:cs="Arial"/>
        </w:rPr>
        <w:t xml:space="preserve"> 2</w:t>
      </w:r>
    </w:p>
    <w:p w:rsidR="00BE20E0" w:rsidRPr="00E21B5D" w:rsidRDefault="00BE20E0" w:rsidP="00BE20E0">
      <w:pPr>
        <w:numPr>
          <w:ilvl w:val="1"/>
          <w:numId w:val="8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Hudba:</w:t>
      </w:r>
      <w:r w:rsidRPr="00E21B5D">
        <w:rPr>
          <w:rFonts w:eastAsia="MS Mincho" w:cs="Arial"/>
        </w:rPr>
        <w:t xml:space="preserve"> Vlastní nahrávka. Step nesmí být obsažen v hudební nahrávce a nesmí být ani dodatečně nahrán - playback. Vlastní zesilovače nejsou povoleny.</w:t>
      </w:r>
    </w:p>
    <w:p w:rsidR="00BE20E0" w:rsidRPr="00E21B5D" w:rsidRDefault="00BE20E0" w:rsidP="00BE20E0">
      <w:pPr>
        <w:numPr>
          <w:ilvl w:val="1"/>
          <w:numId w:val="8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Délka vystoupení:</w:t>
      </w:r>
      <w:r w:rsidRPr="00E21B5D">
        <w:rPr>
          <w:rFonts w:eastAsia="MS Mincho" w:cs="Arial"/>
        </w:rPr>
        <w:t xml:space="preserve"> 2:30 – 4:00 minuty, ve věkové kategorii </w:t>
      </w:r>
      <w:proofErr w:type="spellStart"/>
      <w:r w:rsidRPr="00E21B5D">
        <w:rPr>
          <w:rFonts w:eastAsia="MS Mincho" w:cs="Arial"/>
        </w:rPr>
        <w:t>Children</w:t>
      </w:r>
      <w:proofErr w:type="spellEnd"/>
      <w:r w:rsidRPr="00E21B5D">
        <w:rPr>
          <w:rFonts w:eastAsia="MS Mincho" w:cs="Arial"/>
        </w:rPr>
        <w:t xml:space="preserve"> 2:30 – 3:00 minuty.</w:t>
      </w:r>
    </w:p>
    <w:p w:rsidR="00BE20E0" w:rsidRPr="00E21B5D" w:rsidRDefault="00BE20E0" w:rsidP="00BE20E0">
      <w:pPr>
        <w:pStyle w:val="Prosttext1"/>
        <w:ind w:left="360"/>
        <w:jc w:val="both"/>
        <w:rPr>
          <w:rFonts w:ascii="Arial" w:eastAsia="MS Mincho" w:hAnsi="Arial"/>
          <w:b/>
        </w:rPr>
      </w:pPr>
      <w:r w:rsidRPr="00E21B5D">
        <w:rPr>
          <w:rFonts w:ascii="Arial" w:eastAsia="MS Mincho" w:hAnsi="Arial"/>
          <w:b/>
        </w:rPr>
        <w:t>všechna další pravidla jsou stejná jako u SÓLO</w:t>
      </w:r>
    </w:p>
    <w:p w:rsidR="00BE20E0" w:rsidRPr="00E21B5D" w:rsidRDefault="00BE20E0" w:rsidP="00BE20E0">
      <w:pPr>
        <w:spacing w:before="600"/>
        <w:jc w:val="both"/>
        <w:rPr>
          <w:rFonts w:cs="Arial"/>
          <w:b/>
          <w:u w:val="single"/>
        </w:rPr>
      </w:pPr>
      <w:r w:rsidRPr="00E21B5D">
        <w:rPr>
          <w:rFonts w:cs="Arial"/>
          <w:b/>
          <w:u w:val="single"/>
        </w:rPr>
        <w:t>TAP DANCE PRODUKCE:</w:t>
      </w:r>
    </w:p>
    <w:p w:rsidR="00BE20E0" w:rsidRPr="00E21B5D" w:rsidRDefault="00BE20E0" w:rsidP="00BE20E0">
      <w:pPr>
        <w:numPr>
          <w:ilvl w:val="1"/>
          <w:numId w:val="9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Počet tanečníků:</w:t>
      </w:r>
      <w:r w:rsidRPr="00E21B5D">
        <w:rPr>
          <w:rFonts w:eastAsia="MS Mincho" w:cs="Arial"/>
        </w:rPr>
        <w:t xml:space="preserve"> 25 a více.</w:t>
      </w:r>
    </w:p>
    <w:p w:rsidR="00BE20E0" w:rsidRPr="00E21B5D" w:rsidRDefault="00BE20E0" w:rsidP="00BE20E0">
      <w:pPr>
        <w:numPr>
          <w:ilvl w:val="1"/>
          <w:numId w:val="9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Věkové kategorie:</w:t>
      </w:r>
      <w:r w:rsidRPr="00E21B5D">
        <w:rPr>
          <w:rFonts w:eastAsia="MS Mincho" w:cs="Arial"/>
        </w:rPr>
        <w:t xml:space="preserve"> Bez věkového omezení, mohou tančit tanečníci všech věkových kategorií.</w:t>
      </w:r>
    </w:p>
    <w:p w:rsidR="00BE20E0" w:rsidRPr="00E21B5D" w:rsidRDefault="00BE20E0" w:rsidP="00BE20E0">
      <w:pPr>
        <w:numPr>
          <w:ilvl w:val="1"/>
          <w:numId w:val="9"/>
        </w:numPr>
        <w:spacing w:after="0"/>
        <w:jc w:val="both"/>
        <w:rPr>
          <w:rFonts w:eastAsia="MS Mincho" w:cs="Arial"/>
        </w:rPr>
      </w:pPr>
      <w:r w:rsidRPr="00E21B5D">
        <w:rPr>
          <w:rFonts w:eastAsia="MS Mincho" w:cs="Arial"/>
          <w:b/>
        </w:rPr>
        <w:t>Hudba:</w:t>
      </w:r>
      <w:r w:rsidRPr="00E21B5D">
        <w:rPr>
          <w:rFonts w:eastAsia="MS Mincho" w:cs="Arial"/>
        </w:rPr>
        <w:t xml:space="preserve"> Vlastní nahrávka.</w:t>
      </w:r>
    </w:p>
    <w:p w:rsidR="00BE20E0" w:rsidRPr="00E21B5D" w:rsidRDefault="00BE20E0" w:rsidP="00BE20E0">
      <w:pPr>
        <w:numPr>
          <w:ilvl w:val="1"/>
          <w:numId w:val="9"/>
        </w:numPr>
        <w:spacing w:after="0"/>
        <w:jc w:val="both"/>
        <w:rPr>
          <w:rFonts w:eastAsia="MS Mincho" w:cs="Arial"/>
        </w:rPr>
      </w:pPr>
      <w:r w:rsidRPr="00E21B5D">
        <w:rPr>
          <w:rFonts w:eastAsia="MS Mincho" w:cs="Arial"/>
          <w:b/>
        </w:rPr>
        <w:t>Délka vystoupení:</w:t>
      </w:r>
      <w:r w:rsidRPr="00E21B5D">
        <w:rPr>
          <w:rFonts w:eastAsia="MS Mincho" w:cs="Arial"/>
        </w:rPr>
        <w:t xml:space="preserve"> 5:00 – 8:00 min. </w:t>
      </w:r>
    </w:p>
    <w:p w:rsidR="00BE20E0" w:rsidRPr="00E21B5D" w:rsidRDefault="00BE20E0" w:rsidP="00BE20E0">
      <w:pPr>
        <w:numPr>
          <w:ilvl w:val="1"/>
          <w:numId w:val="9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Tempo:</w:t>
      </w:r>
      <w:r w:rsidRPr="00E21B5D">
        <w:rPr>
          <w:rFonts w:eastAsia="MS Mincho" w:cs="Arial"/>
        </w:rPr>
        <w:t xml:space="preserve"> Bez omezení, </w:t>
      </w:r>
      <w:r w:rsidRPr="00E21B5D">
        <w:rPr>
          <w:rFonts w:eastAsia="MS Mincho"/>
        </w:rPr>
        <w:t>soutěžní nahrávka může obsahovat jedno volné místo (bez hudby) v maximální délce 30 sekund. Toto však nesmí být na začátku či na konci hudebního doprovodu.</w:t>
      </w:r>
    </w:p>
    <w:p w:rsidR="00BE20E0" w:rsidRPr="00E21B5D" w:rsidRDefault="00BE20E0" w:rsidP="00BE20E0">
      <w:pPr>
        <w:numPr>
          <w:ilvl w:val="1"/>
          <w:numId w:val="9"/>
        </w:numPr>
        <w:spacing w:after="0"/>
        <w:jc w:val="both"/>
        <w:rPr>
          <w:rFonts w:cs="Arial"/>
        </w:rPr>
      </w:pPr>
      <w:r w:rsidRPr="00E21B5D">
        <w:rPr>
          <w:rFonts w:eastAsia="MS Mincho" w:cs="Arial"/>
          <w:b/>
        </w:rPr>
        <w:t>Charakter tance:</w:t>
      </w:r>
      <w:r w:rsidRPr="00E21B5D">
        <w:rPr>
          <w:rFonts w:eastAsia="MS Mincho" w:cs="Arial"/>
        </w:rPr>
        <w:t xml:space="preserve"> E</w:t>
      </w:r>
      <w:r w:rsidRPr="00E21B5D">
        <w:rPr>
          <w:rFonts w:cs="Arial"/>
        </w:rPr>
        <w:t xml:space="preserve">xistuje mnoho variant, jejichž základní snahou by mělo být dosažení harmonie zvukové práce nohou tanečníka s hudbou. Všechny formy </w:t>
      </w:r>
      <w:proofErr w:type="spellStart"/>
      <w:r w:rsidRPr="00E21B5D">
        <w:rPr>
          <w:rFonts w:cs="Arial"/>
        </w:rPr>
        <w:t>Tap</w:t>
      </w:r>
      <w:proofErr w:type="spellEnd"/>
      <w:r w:rsidRPr="00E21B5D">
        <w:rPr>
          <w:rFonts w:cs="Arial"/>
        </w:rPr>
        <w:t xml:space="preserve"> (tak jako Rhythm, </w:t>
      </w:r>
      <w:proofErr w:type="spellStart"/>
      <w:r w:rsidRPr="00E21B5D">
        <w:rPr>
          <w:rFonts w:cs="Arial"/>
        </w:rPr>
        <w:t>Hoofing</w:t>
      </w:r>
      <w:proofErr w:type="spellEnd"/>
      <w:r w:rsidRPr="00E21B5D">
        <w:rPr>
          <w:rFonts w:cs="Arial"/>
        </w:rPr>
        <w:t xml:space="preserve">, Buck and </w:t>
      </w:r>
      <w:proofErr w:type="spellStart"/>
      <w:r w:rsidRPr="00E21B5D">
        <w:rPr>
          <w:rFonts w:cs="Arial"/>
        </w:rPr>
        <w:t>Wing</w:t>
      </w:r>
      <w:proofErr w:type="spellEnd"/>
      <w:r w:rsidRPr="00E21B5D">
        <w:rPr>
          <w:rFonts w:cs="Arial"/>
        </w:rPr>
        <w:t xml:space="preserve">, Waltz </w:t>
      </w:r>
      <w:proofErr w:type="spellStart"/>
      <w:r w:rsidRPr="00E21B5D">
        <w:rPr>
          <w:rFonts w:cs="Arial"/>
        </w:rPr>
        <w:t>Clog</w:t>
      </w:r>
      <w:proofErr w:type="spellEnd"/>
      <w:r w:rsidRPr="00E21B5D">
        <w:rPr>
          <w:rFonts w:cs="Arial"/>
        </w:rPr>
        <w:t xml:space="preserve">, </w:t>
      </w:r>
      <w:proofErr w:type="spellStart"/>
      <w:r w:rsidRPr="00E21B5D">
        <w:rPr>
          <w:rFonts w:cs="Arial"/>
        </w:rPr>
        <w:t>Military</w:t>
      </w:r>
      <w:proofErr w:type="spellEnd"/>
      <w:r w:rsidRPr="00E21B5D">
        <w:rPr>
          <w:rFonts w:cs="Arial"/>
        </w:rPr>
        <w:t xml:space="preserve">, </w:t>
      </w:r>
      <w:proofErr w:type="spellStart"/>
      <w:r w:rsidRPr="00E21B5D">
        <w:rPr>
          <w:rFonts w:cs="Arial"/>
        </w:rPr>
        <w:t>Precision</w:t>
      </w:r>
      <w:proofErr w:type="spellEnd"/>
      <w:r w:rsidRPr="00E21B5D">
        <w:rPr>
          <w:rFonts w:cs="Arial"/>
        </w:rPr>
        <w:t xml:space="preserve"> </w:t>
      </w:r>
      <w:proofErr w:type="spellStart"/>
      <w:r w:rsidRPr="00E21B5D">
        <w:rPr>
          <w:rFonts w:cs="Arial"/>
        </w:rPr>
        <w:t>Kick</w:t>
      </w:r>
      <w:proofErr w:type="spellEnd"/>
      <w:r w:rsidRPr="00E21B5D">
        <w:rPr>
          <w:rFonts w:cs="Arial"/>
        </w:rPr>
        <w:t xml:space="preserve"> Line, Latin a hudební divadlo) mohou mezi sebou soutěžit. Akrobatické prvky, které jsou nedílnou součástí vystoupení, jsou povoleny, ale nezvyšují ohodnocení soutěžícího. Jestliže však nebudou předvedeny technicky správně, bude toto započítáno do hodnocení.</w:t>
      </w:r>
    </w:p>
    <w:p w:rsidR="00BE20E0" w:rsidRPr="00E21B5D" w:rsidRDefault="00BE20E0" w:rsidP="00BE20E0">
      <w:pPr>
        <w:spacing w:after="0"/>
        <w:ind w:left="720"/>
        <w:jc w:val="both"/>
        <w:rPr>
          <w:rFonts w:cs="Arial"/>
        </w:rPr>
      </w:pPr>
      <w:r w:rsidRPr="00E21B5D">
        <w:rPr>
          <w:rFonts w:cs="Arial"/>
        </w:rPr>
        <w:t>Každá produkce je hodnocena kromě techniky, choreografie a image také Show hodnotou, která vypovídá o tom, jak je taneční číslo divácky zajímavé, zábavné, jak pobavilo publikum, jak velká je to podívaná (tzv. 4-D hodnocení). Show hodnota dále zahrnuje originalitu a úroveň spojení myšlenky, hudby, tance, choreografie, kostýmu a použitých rekvizit v tanečním čísle.</w:t>
      </w:r>
    </w:p>
    <w:p w:rsidR="00BE20E0" w:rsidRPr="00E21B5D" w:rsidRDefault="00BE20E0" w:rsidP="00BE20E0">
      <w:pPr>
        <w:spacing w:after="0"/>
        <w:ind w:left="720"/>
        <w:jc w:val="both"/>
        <w:rPr>
          <w:rFonts w:cs="Arial"/>
        </w:rPr>
      </w:pPr>
      <w:r w:rsidRPr="00E21B5D">
        <w:rPr>
          <w:rFonts w:eastAsia="MS Mincho" w:cs="Arial"/>
        </w:rPr>
        <w:t>Doporučení: Tanečníci - všechny osoby přítomné na taneční ploše jsou v daný moment tanečníky, proto by měli v dané choreografii tančit. Bodové hodnocení porotce se snižuje v případě, že tanečník, či více tanečníků, zůstává po celou dobu choreografie za kulisou a tento, nebo tito tanečníci, pouze pohybují rekvizitou či oblékají druhé tanečníky</w:t>
      </w:r>
    </w:p>
    <w:p w:rsidR="00BE20E0" w:rsidRPr="00E21B5D" w:rsidRDefault="00BE20E0" w:rsidP="00BE20E0">
      <w:pPr>
        <w:numPr>
          <w:ilvl w:val="1"/>
          <w:numId w:val="9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Povolené a doporučené figury a pohyby:</w:t>
      </w:r>
      <w:r w:rsidRPr="00E21B5D">
        <w:rPr>
          <w:rFonts w:eastAsia="MS Mincho" w:cs="Arial"/>
        </w:rPr>
        <w:t xml:space="preserve"> Nejsou definovány.</w:t>
      </w:r>
    </w:p>
    <w:p w:rsidR="00BE20E0" w:rsidRPr="00E21B5D" w:rsidRDefault="00BE20E0" w:rsidP="00BE20E0">
      <w:pPr>
        <w:numPr>
          <w:ilvl w:val="1"/>
          <w:numId w:val="9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Zakázané figury:</w:t>
      </w:r>
      <w:r w:rsidRPr="00E21B5D">
        <w:rPr>
          <w:rFonts w:eastAsia="MS Mincho" w:cs="Arial"/>
        </w:rPr>
        <w:t xml:space="preserve"> </w:t>
      </w:r>
      <w:proofErr w:type="spellStart"/>
      <w:r w:rsidRPr="00942BCE">
        <w:rPr>
          <w:rFonts w:eastAsia="MS Mincho" w:cs="Arial"/>
          <w:strike/>
          <w:color w:val="FF0000"/>
        </w:rPr>
        <w:t>Lipsing</w:t>
      </w:r>
      <w:proofErr w:type="spellEnd"/>
      <w:r w:rsidRPr="00942BCE">
        <w:rPr>
          <w:rFonts w:eastAsia="MS Mincho" w:cs="Arial"/>
          <w:strike/>
          <w:color w:val="FF0000"/>
        </w:rPr>
        <w:t xml:space="preserve"> v žádné formě není dovolen, ačkoliv osobitá interpretace pocitů a citů je dovolena. </w:t>
      </w:r>
      <w:r w:rsidRPr="00E21B5D">
        <w:rPr>
          <w:rFonts w:eastAsia="MS Mincho" w:cs="Arial"/>
        </w:rPr>
        <w:t xml:space="preserve">Jingle </w:t>
      </w:r>
      <w:proofErr w:type="spellStart"/>
      <w:r w:rsidRPr="00E21B5D">
        <w:rPr>
          <w:rFonts w:eastAsia="MS Mincho" w:cs="Arial"/>
        </w:rPr>
        <w:t>Tap</w:t>
      </w:r>
      <w:proofErr w:type="spellEnd"/>
      <w:r w:rsidRPr="00E21B5D">
        <w:rPr>
          <w:rFonts w:eastAsia="MS Mincho" w:cs="Arial"/>
        </w:rPr>
        <w:t xml:space="preserve"> nebo dvojité plechy jsou zakázány.</w:t>
      </w:r>
      <w:r w:rsidRPr="00E21B5D">
        <w:rPr>
          <w:rFonts w:eastAsia="MS Mincho"/>
        </w:rPr>
        <w:t xml:space="preserve"> Zvedané figury mezi dvěma tanečníky dětské věkové kategorie jsou zakázány, tanečník dětské věkové kategorie nesmí zvedat ani tanečníky jiných věkových kategorií. </w:t>
      </w:r>
      <w:r w:rsidRPr="00E21B5D">
        <w:t>S ohledem na zdraví a bezpečnost není povolen step na špičkách v </w:t>
      </w:r>
      <w:proofErr w:type="spellStart"/>
      <w:r w:rsidRPr="00E21B5D">
        <w:t>Children</w:t>
      </w:r>
      <w:proofErr w:type="spellEnd"/>
      <w:r w:rsidRPr="00E21B5D">
        <w:t xml:space="preserve"> kategorii po dobu delší než jeden úder. Definujeme jako tanec nebo stání na špičkách bot – na jedné nebo na obou nohou</w:t>
      </w:r>
      <w:r w:rsidRPr="00E21B5D">
        <w:rPr>
          <w:b/>
        </w:rPr>
        <w:t>.</w:t>
      </w:r>
    </w:p>
    <w:p w:rsidR="00BE20E0" w:rsidRPr="00E21B5D" w:rsidRDefault="00BE20E0" w:rsidP="00BE20E0">
      <w:pPr>
        <w:numPr>
          <w:ilvl w:val="1"/>
          <w:numId w:val="9"/>
        </w:numPr>
        <w:spacing w:after="0"/>
        <w:jc w:val="both"/>
        <w:rPr>
          <w:rFonts w:cs="Arial"/>
          <w:b/>
          <w:u w:val="single"/>
        </w:rPr>
      </w:pPr>
      <w:r w:rsidRPr="00E21B5D">
        <w:rPr>
          <w:rFonts w:eastAsia="MS Mincho" w:cs="Arial"/>
          <w:b/>
        </w:rPr>
        <w:t>Rekvizity</w:t>
      </w:r>
      <w:r w:rsidRPr="00E21B5D">
        <w:rPr>
          <w:rFonts w:eastAsia="MS Mincho" w:cs="Arial"/>
        </w:rPr>
        <w:t>: Bez omezení</w:t>
      </w:r>
      <w:r w:rsidRPr="00E21B5D">
        <w:rPr>
          <w:rFonts w:eastAsia="MS Mincho"/>
        </w:rPr>
        <w:t xml:space="preserve">. </w:t>
      </w:r>
    </w:p>
    <w:p w:rsidR="00E61B2D" w:rsidRPr="00E21B5D" w:rsidRDefault="00E61B2D" w:rsidP="00E61B2D">
      <w:pPr>
        <w:pStyle w:val="Nadpis1"/>
        <w:pageBreakBefore/>
        <w:ind w:left="357" w:hanging="357"/>
        <w:rPr>
          <w:color w:val="auto"/>
        </w:rPr>
      </w:pPr>
      <w:r w:rsidRPr="00E21B5D">
        <w:rPr>
          <w:color w:val="auto"/>
        </w:rPr>
        <w:lastRenderedPageBreak/>
        <w:t>Obecná pravidla pro soutěžní disciplíny uvedené v §</w:t>
      </w:r>
      <w:r w:rsidR="00A62ECE" w:rsidRPr="00E21B5D">
        <w:rPr>
          <w:color w:val="auto"/>
        </w:rPr>
        <w:t>8</w:t>
      </w:r>
      <w:r w:rsidRPr="00E21B5D">
        <w:rPr>
          <w:color w:val="auto"/>
        </w:rPr>
        <w:t>.</w:t>
      </w:r>
    </w:p>
    <w:p w:rsidR="00C47A72" w:rsidRPr="004C6FB3" w:rsidRDefault="00C47A72" w:rsidP="00C47A72">
      <w:pPr>
        <w:pStyle w:val="N22"/>
        <w:keepLines/>
        <w:jc w:val="both"/>
        <w:rPr>
          <w:color w:val="auto"/>
        </w:rPr>
      </w:pPr>
      <w:bookmarkStart w:id="17" w:name="_Toc337488768"/>
      <w:bookmarkStart w:id="18" w:name="_Toc337488711"/>
      <w:bookmarkStart w:id="19" w:name="_Toc337488772"/>
      <w:r w:rsidRPr="00C47F4E">
        <w:rPr>
          <w:color w:val="FF0000"/>
        </w:rPr>
        <w:t>Rozdělení soutěží z hlediska typu</w:t>
      </w:r>
      <w:r w:rsidRPr="007D5E35">
        <w:rPr>
          <w:color w:val="auto"/>
        </w:rPr>
        <w:t>:</w:t>
      </w:r>
    </w:p>
    <w:p w:rsidR="00C47A72" w:rsidRDefault="00C47A72" w:rsidP="00C47A72">
      <w:pPr>
        <w:pStyle w:val="N22"/>
        <w:keepLines/>
        <w:numPr>
          <w:ilvl w:val="0"/>
          <w:numId w:val="29"/>
        </w:numPr>
        <w:spacing w:before="0"/>
        <w:jc w:val="both"/>
        <w:rPr>
          <w:color w:val="auto"/>
        </w:rPr>
      </w:pPr>
      <w:r w:rsidRPr="004C6FB3">
        <w:rPr>
          <w:color w:val="auto"/>
        </w:rPr>
        <w:t>Pohárové soutěže</w:t>
      </w:r>
    </w:p>
    <w:p w:rsidR="00C47A72" w:rsidRDefault="00C47A72" w:rsidP="00C47A72">
      <w:pPr>
        <w:pStyle w:val="N22"/>
        <w:keepLines/>
        <w:numPr>
          <w:ilvl w:val="0"/>
          <w:numId w:val="29"/>
        </w:numPr>
        <w:spacing w:before="0"/>
        <w:jc w:val="both"/>
        <w:rPr>
          <w:color w:val="auto"/>
        </w:rPr>
      </w:pPr>
      <w:r>
        <w:rPr>
          <w:color w:val="FF0000"/>
        </w:rPr>
        <w:t>Nominační soutěže (kvalifikace)</w:t>
      </w:r>
    </w:p>
    <w:p w:rsidR="00BE20E0" w:rsidRPr="00C47A72" w:rsidRDefault="00C47A72" w:rsidP="00C47A72">
      <w:pPr>
        <w:pStyle w:val="N22"/>
        <w:keepLines/>
        <w:numPr>
          <w:ilvl w:val="0"/>
          <w:numId w:val="29"/>
        </w:numPr>
        <w:spacing w:before="0"/>
        <w:jc w:val="both"/>
        <w:rPr>
          <w:color w:val="auto"/>
        </w:rPr>
      </w:pPr>
      <w:r w:rsidRPr="00C47A72">
        <w:rPr>
          <w:color w:val="auto"/>
        </w:rPr>
        <w:t>Mistrovs</w:t>
      </w:r>
      <w:r w:rsidRPr="00C47A72">
        <w:rPr>
          <w:color w:val="FF0000"/>
        </w:rPr>
        <w:t>ké soutěže</w:t>
      </w:r>
    </w:p>
    <w:p w:rsidR="00BE20E0" w:rsidRPr="00E21B5D" w:rsidRDefault="00C47A72" w:rsidP="00BE20E0">
      <w:pPr>
        <w:pStyle w:val="N22"/>
        <w:jc w:val="both"/>
        <w:rPr>
          <w:color w:val="auto"/>
        </w:rPr>
      </w:pPr>
      <w:r w:rsidRPr="004C6FB3">
        <w:rPr>
          <w:color w:val="auto"/>
        </w:rPr>
        <w:t xml:space="preserve">Rozdělení </w:t>
      </w:r>
      <w:r>
        <w:rPr>
          <w:color w:val="FF0000"/>
        </w:rPr>
        <w:t xml:space="preserve">soutěží </w:t>
      </w:r>
      <w:r w:rsidRPr="004C6FB3">
        <w:rPr>
          <w:color w:val="auto"/>
        </w:rPr>
        <w:t>podle počtu tanečníků v soutěžní jednotce:</w:t>
      </w:r>
    </w:p>
    <w:p w:rsidR="00BE20E0" w:rsidRPr="00E21B5D" w:rsidRDefault="00BE20E0" w:rsidP="00BE20E0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E21B5D">
        <w:rPr>
          <w:color w:val="auto"/>
        </w:rPr>
        <w:t>Sóla (1 tanečník)</w:t>
      </w:r>
    </w:p>
    <w:p w:rsidR="00BE20E0" w:rsidRPr="00E21B5D" w:rsidRDefault="00BE20E0" w:rsidP="00BE20E0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E21B5D">
        <w:rPr>
          <w:color w:val="auto"/>
        </w:rPr>
        <w:t>Dua (2 tanečníci)</w:t>
      </w:r>
    </w:p>
    <w:p w:rsidR="00BE20E0" w:rsidRPr="00E21B5D" w:rsidRDefault="00BE20E0" w:rsidP="00BE20E0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E21B5D">
        <w:rPr>
          <w:color w:val="auto"/>
        </w:rPr>
        <w:t>Tria (3 tanečníci)</w:t>
      </w:r>
    </w:p>
    <w:p w:rsidR="00BE20E0" w:rsidRPr="00E21B5D" w:rsidRDefault="00BE20E0" w:rsidP="00BE20E0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E21B5D">
        <w:rPr>
          <w:color w:val="auto"/>
        </w:rPr>
        <w:t>Malé skupiny (4 – 7 tanečníků)</w:t>
      </w:r>
    </w:p>
    <w:p w:rsidR="00BE20E0" w:rsidRPr="00E21B5D" w:rsidRDefault="00BE20E0" w:rsidP="00BE20E0">
      <w:pPr>
        <w:pStyle w:val="N22"/>
        <w:numPr>
          <w:ilvl w:val="3"/>
          <w:numId w:val="1"/>
        </w:numPr>
        <w:spacing w:before="0"/>
        <w:jc w:val="both"/>
        <w:rPr>
          <w:color w:val="auto"/>
        </w:rPr>
      </w:pPr>
      <w:r w:rsidRPr="00E21B5D">
        <w:rPr>
          <w:color w:val="auto"/>
        </w:rPr>
        <w:t>Formace (8 – 24 tanečníků)</w:t>
      </w:r>
    </w:p>
    <w:p w:rsidR="00BE20E0" w:rsidRPr="00E21B5D" w:rsidRDefault="00BE20E0" w:rsidP="00BE20E0">
      <w:pPr>
        <w:pStyle w:val="N22"/>
        <w:numPr>
          <w:ilvl w:val="3"/>
          <w:numId w:val="1"/>
        </w:numPr>
        <w:spacing w:before="0"/>
        <w:jc w:val="both"/>
        <w:rPr>
          <w:color w:val="auto"/>
        </w:rPr>
      </w:pPr>
      <w:r w:rsidRPr="00E21B5D">
        <w:rPr>
          <w:color w:val="auto"/>
        </w:rPr>
        <w:t>Produkce (25 a více tanečníků)</w:t>
      </w:r>
    </w:p>
    <w:bookmarkEnd w:id="17"/>
    <w:p w:rsidR="00C47A72" w:rsidRPr="00C47F4E" w:rsidRDefault="00C47A72" w:rsidP="00C47A72">
      <w:pPr>
        <w:pStyle w:val="N22"/>
        <w:jc w:val="both"/>
        <w:rPr>
          <w:color w:val="FF0000"/>
        </w:rPr>
      </w:pPr>
      <w:r w:rsidRPr="00C47F4E">
        <w:rPr>
          <w:color w:val="FF0000"/>
        </w:rPr>
        <w:t xml:space="preserve">Rozdělení soutěží podle jejich významu: </w:t>
      </w:r>
    </w:p>
    <w:p w:rsidR="00C47A72" w:rsidRDefault="00C47A72" w:rsidP="00C47A72">
      <w:pPr>
        <w:pStyle w:val="N22"/>
        <w:numPr>
          <w:ilvl w:val="0"/>
          <w:numId w:val="30"/>
        </w:numPr>
        <w:spacing w:before="0"/>
        <w:jc w:val="both"/>
        <w:rPr>
          <w:color w:val="FF0000"/>
        </w:rPr>
      </w:pPr>
      <w:r w:rsidRPr="0029515F">
        <w:rPr>
          <w:color w:val="FF0000"/>
        </w:rPr>
        <w:t xml:space="preserve">MČR – mistrovská soutěž </w:t>
      </w:r>
      <w:r>
        <w:rPr>
          <w:color w:val="FF0000"/>
        </w:rPr>
        <w:t xml:space="preserve">a nominační soutěž (kvalifikace) </w:t>
      </w:r>
      <w:r w:rsidRPr="0029515F">
        <w:rPr>
          <w:color w:val="FF0000"/>
        </w:rPr>
        <w:t xml:space="preserve">– účast v soutěži je podmíněna nominačními kritérii uvedenými v těchto </w:t>
      </w:r>
      <w:proofErr w:type="spellStart"/>
      <w:r w:rsidRPr="0029515F">
        <w:rPr>
          <w:color w:val="FF0000"/>
        </w:rPr>
        <w:t>SaTP</w:t>
      </w:r>
      <w:proofErr w:type="spellEnd"/>
      <w:r w:rsidRPr="0029515F">
        <w:rPr>
          <w:color w:val="auto"/>
        </w:rPr>
        <w:t xml:space="preserve">. </w:t>
      </w:r>
    </w:p>
    <w:p w:rsidR="00C47A72" w:rsidRPr="00C47A72" w:rsidRDefault="00C47A72" w:rsidP="00C47A72">
      <w:pPr>
        <w:pStyle w:val="N22"/>
        <w:numPr>
          <w:ilvl w:val="0"/>
          <w:numId w:val="30"/>
        </w:numPr>
        <w:spacing w:before="0"/>
        <w:jc w:val="both"/>
        <w:rPr>
          <w:color w:val="FF0000"/>
        </w:rPr>
      </w:pPr>
      <w:r w:rsidRPr="00C47A72">
        <w:rPr>
          <w:color w:val="FF0000"/>
        </w:rPr>
        <w:t xml:space="preserve">Pohárová soutěž – účast v soutěži je dána typem soutěže popsaným v těchto </w:t>
      </w:r>
      <w:proofErr w:type="spellStart"/>
      <w:r w:rsidRPr="00C47A72">
        <w:rPr>
          <w:color w:val="FF0000"/>
        </w:rPr>
        <w:t>SaTP</w:t>
      </w:r>
      <w:proofErr w:type="spellEnd"/>
      <w:r w:rsidRPr="00C47A72">
        <w:rPr>
          <w:color w:val="FF0000"/>
        </w:rPr>
        <w:t xml:space="preserve"> či v propozicích soutěže.</w:t>
      </w:r>
    </w:p>
    <w:p w:rsidR="00C47A72" w:rsidRPr="00C47F4E" w:rsidRDefault="00C47A72" w:rsidP="00C47A72">
      <w:pPr>
        <w:pStyle w:val="N22"/>
        <w:jc w:val="both"/>
        <w:rPr>
          <w:color w:val="FF0000"/>
        </w:rPr>
      </w:pPr>
      <w:r w:rsidRPr="00C47F4E">
        <w:rPr>
          <w:color w:val="FF0000"/>
        </w:rPr>
        <w:t>Územní členění soutěží.</w:t>
      </w:r>
    </w:p>
    <w:p w:rsidR="00C47A72" w:rsidRDefault="00C47A72" w:rsidP="00C47A72">
      <w:pPr>
        <w:pStyle w:val="N22"/>
        <w:numPr>
          <w:ilvl w:val="0"/>
          <w:numId w:val="31"/>
        </w:numPr>
        <w:spacing w:before="0"/>
        <w:jc w:val="both"/>
        <w:rPr>
          <w:color w:val="FF0000"/>
        </w:rPr>
      </w:pPr>
      <w:r w:rsidRPr="00C47F4E">
        <w:rPr>
          <w:color w:val="FF0000"/>
        </w:rPr>
        <w:t>Mistrovská a nominační soutěž - je určena jednotlivcům a kolektivům CDO s místem působnosti na území České republiky.</w:t>
      </w:r>
    </w:p>
    <w:p w:rsidR="00C47A72" w:rsidRPr="00C47A72" w:rsidRDefault="00C47A72" w:rsidP="00C47A72">
      <w:pPr>
        <w:pStyle w:val="N22"/>
        <w:numPr>
          <w:ilvl w:val="0"/>
          <w:numId w:val="31"/>
        </w:numPr>
        <w:spacing w:before="0"/>
        <w:jc w:val="both"/>
        <w:rPr>
          <w:color w:val="FF0000"/>
        </w:rPr>
      </w:pPr>
      <w:r w:rsidRPr="00C47A72">
        <w:rPr>
          <w:color w:val="FF0000"/>
        </w:rPr>
        <w:t>Pohárová soutěž – je určena všem jednotlivcům a kolektivům CDO bez ohledu na místo působnosti.</w:t>
      </w:r>
    </w:p>
    <w:p w:rsidR="00BE20E0" w:rsidRPr="00C47A72" w:rsidRDefault="00BE20E0" w:rsidP="00BE20E0">
      <w:pPr>
        <w:pStyle w:val="N22"/>
        <w:keepNext w:val="0"/>
        <w:jc w:val="both"/>
        <w:rPr>
          <w:strike/>
          <w:color w:val="FF0000"/>
        </w:rPr>
      </w:pPr>
      <w:r w:rsidRPr="00C47A72">
        <w:rPr>
          <w:strike/>
          <w:color w:val="FF0000"/>
        </w:rPr>
        <w:t xml:space="preserve">Soutěžící může v dané soutěžní disciplíně tančit v daném soutěžním roce pouze za jeden taneční kolektiv.  </w:t>
      </w:r>
    </w:p>
    <w:p w:rsidR="00BE20E0" w:rsidRPr="00C47A72" w:rsidRDefault="00BE20E0" w:rsidP="00BE20E0">
      <w:pPr>
        <w:pStyle w:val="N22"/>
        <w:keepNext w:val="0"/>
        <w:numPr>
          <w:ilvl w:val="2"/>
          <w:numId w:val="1"/>
        </w:numPr>
        <w:jc w:val="both"/>
        <w:rPr>
          <w:strike/>
          <w:color w:val="FF0000"/>
        </w:rPr>
      </w:pPr>
      <w:r w:rsidRPr="00C47A72">
        <w:rPr>
          <w:strike/>
          <w:color w:val="FF0000"/>
        </w:rPr>
        <w:t>Pro jinou soutěžní disciplínu může soutěžící tančit v jiném kolektivu pouze po splnění podmínek tzv. hostování dle Přestupního řádu CDO – možnost hostování v jiném tanečním kolektivu, avšak v různých soutěžních disciplínách.</w:t>
      </w:r>
    </w:p>
    <w:p w:rsidR="00BE20E0" w:rsidRDefault="00BE20E0" w:rsidP="00690BD4">
      <w:pPr>
        <w:pStyle w:val="N22"/>
        <w:jc w:val="both"/>
      </w:pPr>
      <w:r w:rsidRPr="00E21B5D">
        <w:t>Při soutěži sól, duet, trií, malých skupin, formací i produkcí může každý soutěžící tančit v každé soutěžní disciplíně</w:t>
      </w:r>
      <w:r w:rsidR="00690BD4">
        <w:t xml:space="preserve"> jen v jedné soutěžní jednotce.</w:t>
      </w:r>
    </w:p>
    <w:p w:rsidR="00690BD4" w:rsidRPr="00690BD4" w:rsidRDefault="00690BD4" w:rsidP="00690BD4">
      <w:pPr>
        <w:pStyle w:val="N22"/>
        <w:jc w:val="both"/>
        <w:rPr>
          <w:color w:val="FF0000"/>
        </w:rPr>
      </w:pPr>
      <w:r>
        <w:rPr>
          <w:color w:val="FF0000"/>
        </w:rPr>
        <w:t>Soutěžní jednotka</w:t>
      </w:r>
      <w:r w:rsidRPr="006F65CA">
        <w:rPr>
          <w:color w:val="FF0000"/>
        </w:rPr>
        <w:t xml:space="preserve"> </w:t>
      </w:r>
      <w:r>
        <w:rPr>
          <w:color w:val="FF0000"/>
        </w:rPr>
        <w:t xml:space="preserve">(SJ) </w:t>
      </w:r>
      <w:r w:rsidRPr="006F65CA">
        <w:rPr>
          <w:color w:val="FF0000"/>
        </w:rPr>
        <w:t xml:space="preserve">je do soutěže prezentována pod názvem tanečního kolektivu a názvem </w:t>
      </w:r>
      <w:r>
        <w:rPr>
          <w:color w:val="FF0000"/>
        </w:rPr>
        <w:t>této SJ</w:t>
      </w:r>
      <w:r w:rsidRPr="006F65CA">
        <w:rPr>
          <w:color w:val="FF0000"/>
        </w:rPr>
        <w:t xml:space="preserve">, který je </w:t>
      </w:r>
      <w:r>
        <w:rPr>
          <w:color w:val="FF0000"/>
        </w:rPr>
        <w:t>mezi nominační a mistrovskou soutěží</w:t>
      </w:r>
      <w:r w:rsidRPr="006F65CA">
        <w:rPr>
          <w:color w:val="FF0000"/>
        </w:rPr>
        <w:t xml:space="preserve"> neměnný (vyjma evidentních překlepů – např. pravopis)</w:t>
      </w:r>
      <w:r>
        <w:rPr>
          <w:color w:val="FF0000"/>
        </w:rPr>
        <w:t>, stejně tak je neměnný i námět soutěžní choreografie.</w:t>
      </w:r>
      <w:r w:rsidRPr="006F65CA">
        <w:rPr>
          <w:color w:val="FF0000"/>
        </w:rPr>
        <w:t xml:space="preserve"> Tanečník dané </w:t>
      </w:r>
      <w:r>
        <w:rPr>
          <w:color w:val="FF0000"/>
        </w:rPr>
        <w:t>SJ</w:t>
      </w:r>
      <w:r w:rsidRPr="006F65CA">
        <w:rPr>
          <w:color w:val="FF0000"/>
        </w:rPr>
        <w:t xml:space="preserve"> nesmí být zařazen v dané disciplíně do jiné </w:t>
      </w:r>
      <w:r>
        <w:rPr>
          <w:color w:val="FF0000"/>
        </w:rPr>
        <w:t>SJ</w:t>
      </w:r>
      <w:r w:rsidRPr="006F65CA">
        <w:rPr>
          <w:color w:val="FF0000"/>
        </w:rPr>
        <w:t xml:space="preserve"> stejného či jiného tanečního kolektivu </w:t>
      </w:r>
      <w:r>
        <w:rPr>
          <w:color w:val="FF0000"/>
        </w:rPr>
        <w:t>mezi nominační a mistrovskou soutěží</w:t>
      </w:r>
      <w:r w:rsidRPr="006F65CA">
        <w:rPr>
          <w:color w:val="FF0000"/>
        </w:rPr>
        <w:t xml:space="preserve"> s výjimkou případů, kdy tanečník přestoupil do jiného kolektivu nebo pokud byla původní </w:t>
      </w:r>
      <w:r>
        <w:rPr>
          <w:color w:val="FF0000"/>
        </w:rPr>
        <w:t>SJ zrušena.</w:t>
      </w:r>
    </w:p>
    <w:p w:rsidR="00E61B2D" w:rsidRPr="00E21B5D" w:rsidRDefault="00E61B2D" w:rsidP="00690BD4">
      <w:pPr>
        <w:pStyle w:val="N22"/>
        <w:jc w:val="both"/>
      </w:pPr>
      <w:r w:rsidRPr="00E21B5D">
        <w:t>Každá choreografie může být zařazena v daném soutěžním roce pouze v jedné soutěžní disciplíně, v jedné výkonnosti (lize) této disciplíny a v jedné věkové kategorii</w:t>
      </w:r>
      <w:r w:rsidR="00720AF4" w:rsidRPr="00E21B5D">
        <w:t xml:space="preserve"> (neplatí pro případy přeřazování)</w:t>
      </w:r>
      <w:r w:rsidRPr="00E21B5D">
        <w:t>. V případě porušení tohoto paragrafu rozhoduje o jeho naplnění Soutěžní komise CDO.</w:t>
      </w:r>
    </w:p>
    <w:p w:rsidR="00BE20E0" w:rsidRPr="00E21B5D" w:rsidRDefault="00BE20E0" w:rsidP="00BE20E0">
      <w:pPr>
        <w:pStyle w:val="N22"/>
        <w:keepNext w:val="0"/>
        <w:widowControl w:val="0"/>
        <w:jc w:val="both"/>
        <w:rPr>
          <w:color w:val="auto"/>
        </w:rPr>
      </w:pPr>
      <w:bookmarkStart w:id="20" w:name="__RefHeading__6497_736148248"/>
      <w:bookmarkStart w:id="21" w:name="_Toc337488813"/>
      <w:bookmarkStart w:id="22" w:name="_Toc337488781"/>
      <w:bookmarkEnd w:id="18"/>
      <w:bookmarkEnd w:id="19"/>
      <w:bookmarkEnd w:id="20"/>
      <w:r w:rsidRPr="00E21B5D">
        <w:rPr>
          <w:color w:val="auto"/>
        </w:rPr>
        <w:t>Změny tanečníků malých skupin, formací a produkcí:</w:t>
      </w:r>
      <w:bookmarkEnd w:id="21"/>
    </w:p>
    <w:p w:rsidR="00E61B2D" w:rsidRPr="00E21B5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strike/>
          <w:color w:val="auto"/>
        </w:rPr>
      </w:pPr>
      <w:r w:rsidRPr="00E21B5D">
        <w:rPr>
          <w:color w:val="auto"/>
        </w:rPr>
        <w:t>V průběhu soutěže se nesmí změnit složení tanečníků v soutěžní jednotce vyjma závažných případů.</w:t>
      </w:r>
    </w:p>
    <w:p w:rsidR="00E61B2D" w:rsidRPr="00E21B5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E21B5D">
        <w:rPr>
          <w:color w:val="auto"/>
        </w:rPr>
        <w:t xml:space="preserve">V závažných případech (např. úraz na soutěži, dřívější odjezd z důvodu přijímacích zkoušek atd.) je možné v průběhu soutěže snížit počet tanečníků v SJ nebo provést výměnu tanečníka za náhradníka </w:t>
      </w:r>
      <w:r w:rsidRPr="00E21B5D">
        <w:rPr>
          <w:color w:val="auto"/>
        </w:rPr>
        <w:lastRenderedPageBreak/>
        <w:t>z této SJ. Tuto skutečnost je nutno nahlásit předem písemně formou čestného prohlášení vedoucímu soutěže. Klesne-li počet tanečníků v SJ pod povolený počet dle §</w:t>
      </w:r>
      <w:r w:rsidR="0013339C" w:rsidRPr="00E21B5D">
        <w:rPr>
          <w:color w:val="auto"/>
        </w:rPr>
        <w:t>8</w:t>
      </w:r>
      <w:r w:rsidRPr="00E21B5D">
        <w:rPr>
          <w:color w:val="auto"/>
        </w:rPr>
        <w:t>., musí SJ ze soutěže odstoupit.</w:t>
      </w:r>
    </w:p>
    <w:p w:rsidR="00E61B2D" w:rsidRPr="00E21B5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E21B5D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počet tanečníků SJ o tanečníky této SJ, kteří byli na soutěž </w:t>
      </w:r>
      <w:proofErr w:type="spellStart"/>
      <w:r w:rsidRPr="00E21B5D">
        <w:rPr>
          <w:color w:val="auto"/>
        </w:rPr>
        <w:t>zaprezentováni</w:t>
      </w:r>
      <w:proofErr w:type="spellEnd"/>
      <w:r w:rsidRPr="00E21B5D">
        <w:rPr>
          <w:color w:val="auto"/>
        </w:rPr>
        <w:t>. Tuto skutečnost je nutno nahlásit předem písemně formou čestného prohlášení vedoucímu soutěže.</w:t>
      </w:r>
    </w:p>
    <w:bookmarkEnd w:id="22"/>
    <w:p w:rsidR="00BE20E0" w:rsidRPr="00E21B5D" w:rsidRDefault="00BE20E0" w:rsidP="00BE20E0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E21B5D">
        <w:rPr>
          <w:color w:val="auto"/>
        </w:rPr>
        <w:t>Celkový počet tanečníků v SJ malých skupin v průběhu soutěžního roku může být maximálně 10, ve formacích 29</w:t>
      </w:r>
      <w:r w:rsidRPr="00690BD4">
        <w:rPr>
          <w:strike/>
          <w:color w:val="FF0000"/>
        </w:rPr>
        <w:t>, v produkcích 99</w:t>
      </w:r>
      <w:r w:rsidRPr="00E21B5D">
        <w:rPr>
          <w:color w:val="auto"/>
        </w:rPr>
        <w:t>.</w:t>
      </w:r>
    </w:p>
    <w:p w:rsidR="00BE20E0" w:rsidRPr="00E21B5D" w:rsidRDefault="00BE20E0" w:rsidP="00BE20E0">
      <w:pPr>
        <w:pStyle w:val="N22"/>
        <w:keepLines/>
        <w:jc w:val="both"/>
        <w:rPr>
          <w:color w:val="auto"/>
        </w:rPr>
      </w:pPr>
      <w:r w:rsidRPr="00E21B5D">
        <w:rPr>
          <w:color w:val="auto"/>
        </w:rPr>
        <w:t>Taneční plocha:</w:t>
      </w:r>
    </w:p>
    <w:p w:rsidR="00BE20E0" w:rsidRPr="00E21B5D" w:rsidRDefault="00BE20E0" w:rsidP="00C75731">
      <w:pPr>
        <w:pStyle w:val="N22"/>
        <w:keepNext w:val="0"/>
        <w:keepLines/>
        <w:numPr>
          <w:ilvl w:val="2"/>
          <w:numId w:val="1"/>
        </w:numPr>
        <w:jc w:val="both"/>
        <w:rPr>
          <w:color w:val="auto"/>
        </w:rPr>
      </w:pPr>
      <w:r w:rsidRPr="00E21B5D">
        <w:rPr>
          <w:color w:val="auto"/>
        </w:rPr>
        <w:t xml:space="preserve">Pro sóla, dua, tria, malé skupiny musí být velikost taneční plochy minimálně 8 x 8 metrů. </w:t>
      </w:r>
      <w:bookmarkStart w:id="23" w:name="_Toc337488782"/>
    </w:p>
    <w:p w:rsidR="00BE20E0" w:rsidRPr="00E21B5D" w:rsidRDefault="00BE20E0" w:rsidP="00C75731">
      <w:pPr>
        <w:pStyle w:val="N22"/>
        <w:keepNext w:val="0"/>
        <w:keepLines/>
        <w:numPr>
          <w:ilvl w:val="2"/>
          <w:numId w:val="1"/>
        </w:numPr>
        <w:jc w:val="both"/>
        <w:rPr>
          <w:color w:val="auto"/>
        </w:rPr>
      </w:pPr>
      <w:r w:rsidRPr="00E21B5D">
        <w:rPr>
          <w:color w:val="auto"/>
        </w:rPr>
        <w:t>Pro formace a produkce musí být velikost taneční plochy minimálně 12 (hloubka) x 14 (šířka) metrů.</w:t>
      </w:r>
      <w:bookmarkEnd w:id="23"/>
    </w:p>
    <w:p w:rsidR="00BE20E0" w:rsidRPr="00E21B5D" w:rsidRDefault="00BE20E0" w:rsidP="00BE20E0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bookmarkStart w:id="24" w:name="_Toc337488784"/>
      <w:r w:rsidRPr="00E21B5D">
        <w:rPr>
          <w:color w:val="auto"/>
        </w:rPr>
        <w:t>Taneční plocha musí být ohraničena ochrannou zónou - minimálně  1 metr před čelem a po obou bočních stranách určené taneční plochy.</w:t>
      </w:r>
      <w:bookmarkEnd w:id="24"/>
    </w:p>
    <w:p w:rsidR="00BE20E0" w:rsidRPr="00E21B5D" w:rsidRDefault="00BE20E0" w:rsidP="00BE20E0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E21B5D">
        <w:rPr>
          <w:color w:val="auto"/>
        </w:rPr>
        <w:t xml:space="preserve">Pro </w:t>
      </w:r>
      <w:proofErr w:type="spellStart"/>
      <w:r w:rsidRPr="00E21B5D">
        <w:rPr>
          <w:color w:val="auto"/>
        </w:rPr>
        <w:t>Tap</w:t>
      </w:r>
      <w:proofErr w:type="spellEnd"/>
      <w:r w:rsidRPr="00E21B5D">
        <w:rPr>
          <w:color w:val="auto"/>
        </w:rPr>
        <w:t xml:space="preserve"> Dance disciplíny musí být dřevěná taneční plocha.</w:t>
      </w:r>
    </w:p>
    <w:p w:rsidR="00BE20E0" w:rsidRPr="00E21B5D" w:rsidRDefault="00BE20E0" w:rsidP="00BE20E0">
      <w:pPr>
        <w:pStyle w:val="N22"/>
        <w:keepNext w:val="0"/>
        <w:numPr>
          <w:ilvl w:val="2"/>
          <w:numId w:val="1"/>
        </w:numPr>
        <w:jc w:val="both"/>
        <w:rPr>
          <w:color w:val="auto"/>
          <w:u w:val="single"/>
        </w:rPr>
      </w:pPr>
      <w:r w:rsidRPr="00E21B5D">
        <w:rPr>
          <w:color w:val="auto"/>
        </w:rPr>
        <w:t>Tanečníkův step musí být jasně slyšitelný pro diváky a porotce. Organizátor je povinen zajistit odpovídající taneční povrch a vybavení dostatečným počtem mikrofonů tak, aby tuto slyšitelnost zajistil.</w:t>
      </w:r>
    </w:p>
    <w:p w:rsidR="00BE20E0" w:rsidRPr="00E21B5D" w:rsidRDefault="00BE20E0" w:rsidP="00BE20E0">
      <w:pPr>
        <w:pStyle w:val="N22"/>
        <w:keepLines/>
        <w:jc w:val="both"/>
        <w:rPr>
          <w:color w:val="auto"/>
        </w:rPr>
      </w:pPr>
      <w:bookmarkStart w:id="25" w:name="_Toc337488785"/>
      <w:r w:rsidRPr="00E21B5D">
        <w:rPr>
          <w:color w:val="auto"/>
        </w:rPr>
        <w:t>Prostorové zkoušky probíhají dle časového harmonogramu.</w:t>
      </w:r>
      <w:bookmarkEnd w:id="25"/>
    </w:p>
    <w:p w:rsidR="00BE20E0" w:rsidRPr="00E21B5D" w:rsidRDefault="00BE20E0" w:rsidP="00BE20E0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bookmarkStart w:id="26" w:name="_Toc337488786"/>
      <w:r w:rsidRPr="00E21B5D">
        <w:rPr>
          <w:color w:val="auto"/>
        </w:rPr>
        <w:t>Soutěžní disciplíny s vlastní hudební nahrávkou (sóla, dua, tria, malé skupiny) – tanečníci mají minimálně dvacetiminutový limit na prostorové zkoušky, přičemž všichni tanečníci jsou společně na taneční ploše bez hudby.</w:t>
      </w:r>
    </w:p>
    <w:p w:rsidR="00BE20E0" w:rsidRPr="00E21B5D" w:rsidRDefault="00BE20E0" w:rsidP="00BE20E0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E21B5D">
        <w:rPr>
          <w:color w:val="auto"/>
        </w:rPr>
        <w:t>Formace (všechny věkové kategorie) a produkce mají možnost prostorových zkoušek (není-li v propozicích stanoveno jinak):</w:t>
      </w:r>
      <w:bookmarkEnd w:id="26"/>
    </w:p>
    <w:p w:rsidR="00BE20E0" w:rsidRPr="00E21B5D" w:rsidRDefault="00BE20E0" w:rsidP="00BE20E0">
      <w:pPr>
        <w:pStyle w:val="N22"/>
        <w:keepNext w:val="0"/>
        <w:numPr>
          <w:ilvl w:val="3"/>
          <w:numId w:val="1"/>
        </w:numPr>
        <w:jc w:val="both"/>
        <w:rPr>
          <w:color w:val="auto"/>
        </w:rPr>
      </w:pPr>
      <w:bookmarkStart w:id="27" w:name="_Toc337488787"/>
      <w:proofErr w:type="spellStart"/>
      <w:r w:rsidRPr="00E21B5D">
        <w:rPr>
          <w:color w:val="auto"/>
        </w:rPr>
        <w:t>Children</w:t>
      </w:r>
      <w:proofErr w:type="spellEnd"/>
      <w:r w:rsidRPr="00E21B5D">
        <w:rPr>
          <w:color w:val="auto"/>
        </w:rPr>
        <w:t xml:space="preserve"> - minimálně </w:t>
      </w:r>
      <w:r w:rsidR="008C4527">
        <w:rPr>
          <w:color w:val="FF0000"/>
        </w:rPr>
        <w:t>4</w:t>
      </w:r>
      <w:r w:rsidR="008C4527">
        <w:rPr>
          <w:color w:val="auto"/>
        </w:rPr>
        <w:t xml:space="preserve"> minuty</w:t>
      </w:r>
      <w:r w:rsidRPr="00E21B5D">
        <w:rPr>
          <w:color w:val="auto"/>
        </w:rPr>
        <w:t xml:space="preserve"> s hudebním doprovodem</w:t>
      </w:r>
      <w:bookmarkEnd w:id="27"/>
      <w:r w:rsidR="008C4527">
        <w:rPr>
          <w:color w:val="auto"/>
        </w:rPr>
        <w:t>.</w:t>
      </w:r>
    </w:p>
    <w:p w:rsidR="00BE20E0" w:rsidRPr="00E21B5D" w:rsidRDefault="00BE20E0" w:rsidP="00BE20E0">
      <w:pPr>
        <w:pStyle w:val="N22"/>
        <w:keepNext w:val="0"/>
        <w:numPr>
          <w:ilvl w:val="3"/>
          <w:numId w:val="1"/>
        </w:numPr>
        <w:jc w:val="both"/>
        <w:rPr>
          <w:color w:val="auto"/>
        </w:rPr>
      </w:pPr>
      <w:bookmarkStart w:id="28" w:name="_Toc337488788"/>
      <w:proofErr w:type="spellStart"/>
      <w:r w:rsidRPr="00E21B5D">
        <w:rPr>
          <w:color w:val="auto"/>
        </w:rPr>
        <w:t>Juniors</w:t>
      </w:r>
      <w:proofErr w:type="spellEnd"/>
      <w:r w:rsidRPr="00E21B5D">
        <w:rPr>
          <w:color w:val="auto"/>
        </w:rPr>
        <w:t xml:space="preserve">, </w:t>
      </w:r>
      <w:proofErr w:type="spellStart"/>
      <w:r w:rsidRPr="00E21B5D">
        <w:rPr>
          <w:color w:val="auto"/>
        </w:rPr>
        <w:t>Adults</w:t>
      </w:r>
      <w:proofErr w:type="spellEnd"/>
      <w:r w:rsidRPr="00E21B5D">
        <w:rPr>
          <w:color w:val="auto"/>
        </w:rPr>
        <w:t xml:space="preserve">, </w:t>
      </w:r>
      <w:proofErr w:type="spellStart"/>
      <w:r w:rsidRPr="00E21B5D">
        <w:rPr>
          <w:color w:val="auto"/>
        </w:rPr>
        <w:t>Adults</w:t>
      </w:r>
      <w:proofErr w:type="spellEnd"/>
      <w:r w:rsidRPr="00E21B5D">
        <w:rPr>
          <w:color w:val="auto"/>
        </w:rPr>
        <w:t xml:space="preserve"> 2, produkce – </w:t>
      </w:r>
      <w:bookmarkEnd w:id="28"/>
      <w:r w:rsidRPr="00E21B5D">
        <w:rPr>
          <w:color w:val="auto"/>
        </w:rPr>
        <w:t>minimálně 1 minutu bez hudebního doprovodu</w:t>
      </w:r>
      <w:r w:rsidR="008C4527">
        <w:rPr>
          <w:color w:val="auto"/>
        </w:rPr>
        <w:t>.</w:t>
      </w:r>
    </w:p>
    <w:p w:rsidR="00BE20E0" w:rsidRPr="00E21B5D" w:rsidRDefault="00BE20E0" w:rsidP="00BE20E0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bookmarkStart w:id="29" w:name="_Toc337488789"/>
      <w:r w:rsidRPr="00E21B5D">
        <w:rPr>
          <w:color w:val="auto"/>
        </w:rPr>
        <w:t>Organizátor soutěže je povinen zveřejnit rozpis prostorových zkoušek formací minimálně 5 dnů před zahájením soutěže.</w:t>
      </w:r>
      <w:bookmarkEnd w:id="29"/>
      <w:r w:rsidRPr="00E21B5D">
        <w:rPr>
          <w:color w:val="auto"/>
        </w:rPr>
        <w:t xml:space="preserve"> </w:t>
      </w:r>
    </w:p>
    <w:p w:rsidR="00D717E3" w:rsidRPr="006325C4" w:rsidRDefault="00D717E3" w:rsidP="00D717E3">
      <w:pPr>
        <w:pStyle w:val="N22"/>
        <w:keepNext w:val="0"/>
        <w:widowControl w:val="0"/>
        <w:jc w:val="both"/>
        <w:rPr>
          <w:color w:val="auto"/>
        </w:rPr>
      </w:pPr>
      <w:r w:rsidRPr="0029515F">
        <w:rPr>
          <w:color w:val="FF0000"/>
        </w:rPr>
        <w:t xml:space="preserve">MČR – mistrovská soutěž </w:t>
      </w:r>
      <w:r>
        <w:rPr>
          <w:color w:val="FF0000"/>
        </w:rPr>
        <w:t>a nominační soutěž (kvalifikace)</w:t>
      </w:r>
      <w:r w:rsidRPr="00831D09">
        <w:rPr>
          <w:color w:val="FF0000"/>
        </w:rPr>
        <w:t xml:space="preserve">: </w:t>
      </w:r>
    </w:p>
    <w:p w:rsidR="00D717E3" w:rsidRPr="00A87A0C" w:rsidRDefault="00D717E3" w:rsidP="00D717E3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>
        <w:rPr>
          <w:color w:val="FF0000"/>
        </w:rPr>
        <w:t>Na MČR postupuj</w:t>
      </w:r>
      <w:r w:rsidR="0085256E">
        <w:rPr>
          <w:color w:val="FF0000"/>
        </w:rPr>
        <w:t>e</w:t>
      </w:r>
      <w:r>
        <w:rPr>
          <w:color w:val="FF0000"/>
        </w:rPr>
        <w:t xml:space="preserve"> </w:t>
      </w:r>
      <w:r w:rsidR="0085256E">
        <w:rPr>
          <w:color w:val="FF0000"/>
        </w:rPr>
        <w:t>z nominační soutěže (kvalifikace) n</w:t>
      </w:r>
      <w:r>
        <w:rPr>
          <w:color w:val="FF0000"/>
        </w:rPr>
        <w:t>ejlepší</w:t>
      </w:r>
      <w:r w:rsidR="0085256E">
        <w:rPr>
          <w:color w:val="FF0000"/>
        </w:rPr>
        <w:t>ch</w:t>
      </w:r>
      <w:r>
        <w:rPr>
          <w:color w:val="FF0000"/>
        </w:rPr>
        <w:t xml:space="preserve"> </w:t>
      </w:r>
      <w:r w:rsidR="0085256E">
        <w:rPr>
          <w:color w:val="FF0000"/>
        </w:rPr>
        <w:t>8</w:t>
      </w:r>
      <w:r>
        <w:rPr>
          <w:color w:val="FF0000"/>
        </w:rPr>
        <w:t xml:space="preserve"> soutěžní</w:t>
      </w:r>
      <w:r w:rsidR="0085256E">
        <w:rPr>
          <w:color w:val="FF0000"/>
        </w:rPr>
        <w:t>ch</w:t>
      </w:r>
      <w:r>
        <w:rPr>
          <w:color w:val="FF0000"/>
        </w:rPr>
        <w:t xml:space="preserve"> jednot</w:t>
      </w:r>
      <w:r w:rsidR="0085256E">
        <w:rPr>
          <w:color w:val="FF0000"/>
        </w:rPr>
        <w:t>e</w:t>
      </w:r>
      <w:r>
        <w:rPr>
          <w:color w:val="FF0000"/>
        </w:rPr>
        <w:t xml:space="preserve">k </w:t>
      </w:r>
      <w:r w:rsidRPr="00124FE3">
        <w:rPr>
          <w:color w:val="FF0000"/>
        </w:rPr>
        <w:t>dané věkové kategorie a disciplíny</w:t>
      </w:r>
      <w:r w:rsidR="0085256E">
        <w:rPr>
          <w:color w:val="FF0000"/>
        </w:rPr>
        <w:t xml:space="preserve"> (</w:t>
      </w:r>
      <w:r w:rsidRPr="00124FE3">
        <w:rPr>
          <w:color w:val="FF0000"/>
        </w:rPr>
        <w:t xml:space="preserve">při shodě na postupovém místě v kvalifikaci </w:t>
      </w:r>
      <w:r>
        <w:rPr>
          <w:color w:val="FF0000"/>
        </w:rPr>
        <w:t xml:space="preserve">a nemožnosti rozhodnout pomocí papírového </w:t>
      </w:r>
      <w:proofErr w:type="spellStart"/>
      <w:r>
        <w:rPr>
          <w:color w:val="FF0000"/>
        </w:rPr>
        <w:t>redance</w:t>
      </w:r>
      <w:proofErr w:type="spellEnd"/>
      <w:r>
        <w:rPr>
          <w:color w:val="FF0000"/>
        </w:rPr>
        <w:t xml:space="preserve"> </w:t>
      </w:r>
      <w:r w:rsidRPr="00124FE3">
        <w:rPr>
          <w:color w:val="FF0000"/>
        </w:rPr>
        <w:t xml:space="preserve">je možno připustit všechny </w:t>
      </w:r>
      <w:r>
        <w:rPr>
          <w:color w:val="FF0000"/>
        </w:rPr>
        <w:t>SJ</w:t>
      </w:r>
      <w:r w:rsidRPr="00124FE3">
        <w:rPr>
          <w:color w:val="FF0000"/>
        </w:rPr>
        <w:t xml:space="preserve"> na shodných místech).</w:t>
      </w:r>
      <w:r>
        <w:rPr>
          <w:color w:val="FF0000"/>
        </w:rPr>
        <w:t xml:space="preserve"> Kvalifikace může proběhnout </w:t>
      </w:r>
      <w:proofErr w:type="spellStart"/>
      <w:r>
        <w:rPr>
          <w:color w:val="FF0000"/>
        </w:rPr>
        <w:t>jednokolově</w:t>
      </w:r>
      <w:proofErr w:type="spellEnd"/>
      <w:r>
        <w:rPr>
          <w:color w:val="FF0000"/>
        </w:rPr>
        <w:t xml:space="preserve"> i </w:t>
      </w:r>
      <w:proofErr w:type="spellStart"/>
      <w:r>
        <w:rPr>
          <w:color w:val="FF0000"/>
        </w:rPr>
        <w:t>vícekolově</w:t>
      </w:r>
      <w:proofErr w:type="spellEnd"/>
      <w:r>
        <w:rPr>
          <w:color w:val="FF0000"/>
        </w:rPr>
        <w:t xml:space="preserve"> s ohledem na počet přihlášených a množství času na příslušné soutěži, rozhodnutí je na vedoucím soutěže po dohodě s organizátorem a soutěžním úsekem CDO. </w:t>
      </w:r>
    </w:p>
    <w:p w:rsidR="00D717E3" w:rsidRPr="00D717E3" w:rsidRDefault="00D717E3" w:rsidP="00D717E3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FF0000"/>
        </w:rPr>
      </w:pPr>
      <w:r>
        <w:rPr>
          <w:color w:val="FF0000"/>
        </w:rPr>
        <w:t>Postupový klíč pro všechny disciplíny MČR je</w:t>
      </w:r>
      <w:r w:rsidRPr="00267709">
        <w:rPr>
          <w:color w:val="FF0000"/>
        </w:rPr>
        <w:t xml:space="preserve"> upraven tak, že každá disciplína je </w:t>
      </w:r>
      <w:r w:rsidR="0085256E">
        <w:rPr>
          <w:color w:val="FF0000"/>
        </w:rPr>
        <w:t>jedno</w:t>
      </w:r>
      <w:r w:rsidRPr="00267709">
        <w:rPr>
          <w:color w:val="FF0000"/>
        </w:rPr>
        <w:t>kolová</w:t>
      </w:r>
      <w:r w:rsidRPr="00267709">
        <w:rPr>
          <w:color w:val="FF0000"/>
          <w:shd w:val="clear" w:color="auto" w:fill="FFFFFF"/>
        </w:rPr>
        <w:t>.</w:t>
      </w:r>
    </w:p>
    <w:p w:rsidR="00E61B2D" w:rsidRPr="00E21B5D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r w:rsidRPr="00E21B5D">
        <w:rPr>
          <w:color w:val="auto"/>
        </w:rPr>
        <w:t>Ocenění soutěžících: Předávání cen je vždy veřejné a musí být vyhlášeno moderátorem</w:t>
      </w:r>
      <w:r w:rsidR="00E67511">
        <w:rPr>
          <w:color w:val="auto"/>
        </w:rPr>
        <w:t xml:space="preserve"> </w:t>
      </w:r>
      <w:r w:rsidR="00E67511">
        <w:rPr>
          <w:color w:val="FF0000"/>
        </w:rPr>
        <w:t>(s výjimkou nominační soutěže, kde budou nepostupující odměněni diplomem na určeném stanovišti v místě konání soutěže)</w:t>
      </w:r>
      <w:r w:rsidRPr="00E21B5D">
        <w:rPr>
          <w:color w:val="auto"/>
        </w:rPr>
        <w:t>.</w:t>
      </w:r>
    </w:p>
    <w:p w:rsidR="00E61B2D" w:rsidRPr="00E21B5D" w:rsidRDefault="00BE20E0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30" w:name="_Toc337488819"/>
      <w:r w:rsidRPr="00E21B5D">
        <w:rPr>
          <w:color w:val="auto"/>
        </w:rPr>
        <w:t xml:space="preserve">Organizátor je povinen zajistit ocenění všech finalistů diplomem (trio, malá skupina, formace a </w:t>
      </w:r>
      <w:r w:rsidRPr="00E21B5D">
        <w:rPr>
          <w:color w:val="auto"/>
        </w:rPr>
        <w:lastRenderedPageBreak/>
        <w:t xml:space="preserve">produkce pouze jeden), 1. - 3. místo </w:t>
      </w:r>
      <w:r w:rsidR="00E67511">
        <w:rPr>
          <w:color w:val="FF0000"/>
        </w:rPr>
        <w:t xml:space="preserve">s výjimkou nominační soutěže </w:t>
      </w:r>
      <w:r w:rsidRPr="00E21B5D">
        <w:rPr>
          <w:color w:val="auto"/>
        </w:rPr>
        <w:t>medailemi pro každého člena soutěžní jednotky (trio, malá skupina, formace a produkce včetně jednoho choreografa) a věcnou cenou, při MČR trio, malá skupina, formace a produkce na 1. – 3. místě i jedním pohárem nebo trofejí.</w:t>
      </w:r>
      <w:r w:rsidR="00E61B2D" w:rsidRPr="00E21B5D">
        <w:rPr>
          <w:color w:val="auto"/>
        </w:rPr>
        <w:t xml:space="preserve"> </w:t>
      </w:r>
      <w:bookmarkEnd w:id="30"/>
    </w:p>
    <w:p w:rsidR="00E61B2D" w:rsidRPr="00E21B5D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bookmarkStart w:id="31" w:name="_Toc337488822"/>
      <w:r w:rsidRPr="00E21B5D">
        <w:rPr>
          <w:color w:val="auto"/>
        </w:rPr>
        <w:t>Organizátor MČR je povinen v čelném pohledu pro diváky vyvěsit vlajku ČR. Toto pravidlo je naplněno, pokud organizátor vlajku ČR promítne důstojným způsobem projekční technikou na plátno – minimálně v průběhu znění hymny ČR.</w:t>
      </w:r>
    </w:p>
    <w:p w:rsidR="00E61B2D" w:rsidRPr="00E21B5D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r w:rsidRPr="00E21B5D">
        <w:rPr>
          <w:color w:val="auto"/>
        </w:rPr>
        <w:t>Organizátor MČR je povinen na počest Mistra České republiky nechat zaznít hymnu ČR. Toto pravidlo je naplněno, pokud organizátor nechá zaznít hymnu ČR minimálně jednou v průběhu každého vyhlášení výsledků, kde je vyhlášen alespoň jeden Mistr ČR.</w:t>
      </w:r>
    </w:p>
    <w:p w:rsidR="00E61B2D" w:rsidRPr="00E21B5D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r w:rsidRPr="00E21B5D">
        <w:rPr>
          <w:color w:val="auto"/>
        </w:rPr>
        <w:t>Získané tituly</w:t>
      </w:r>
      <w:bookmarkEnd w:id="31"/>
    </w:p>
    <w:p w:rsidR="00E61B2D" w:rsidRPr="00E21B5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32" w:name="_Toc337488823"/>
      <w:r w:rsidRPr="00E21B5D">
        <w:rPr>
          <w:color w:val="auto"/>
        </w:rPr>
        <w:t>Mistrem České republiky se stává vítěz daného mistrovství České republiky CDO.</w:t>
      </w:r>
      <w:bookmarkEnd w:id="32"/>
      <w:r w:rsidRPr="00E21B5D">
        <w:rPr>
          <w:color w:val="auto"/>
        </w:rPr>
        <w:t xml:space="preserve"> </w:t>
      </w:r>
    </w:p>
    <w:p w:rsidR="00E61B2D" w:rsidRPr="00E21B5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33" w:name="_Toc337488824"/>
      <w:r w:rsidRPr="00E21B5D">
        <w:rPr>
          <w:color w:val="auto"/>
        </w:rPr>
        <w:t>Platnost titulu Mistra České republiky platí do data, kdy bude stanoven nový Mistr České republiky CDO v dané disciplíně a věkové kategorii.</w:t>
      </w:r>
      <w:bookmarkEnd w:id="33"/>
    </w:p>
    <w:p w:rsidR="00E61B2D" w:rsidRPr="00E21B5D" w:rsidRDefault="00E61B2D" w:rsidP="00E61B2D">
      <w:pPr>
        <w:pStyle w:val="Nadpis1"/>
        <w:pageBreakBefore/>
        <w:ind w:left="357" w:hanging="357"/>
        <w:rPr>
          <w:color w:val="auto"/>
        </w:rPr>
      </w:pPr>
      <w:r w:rsidRPr="00E21B5D">
        <w:rPr>
          <w:color w:val="auto"/>
        </w:rPr>
        <w:lastRenderedPageBreak/>
        <w:t>Definice věkových kategorií pro soutěžní disciplíny uvedené v §</w:t>
      </w:r>
      <w:r w:rsidR="00A62ECE" w:rsidRPr="00E21B5D">
        <w:rPr>
          <w:color w:val="auto"/>
        </w:rPr>
        <w:t>8</w:t>
      </w:r>
      <w:r w:rsidRPr="00E21B5D">
        <w:rPr>
          <w:color w:val="auto"/>
        </w:rPr>
        <w:t>.</w:t>
      </w:r>
    </w:p>
    <w:p w:rsidR="00D76391" w:rsidRPr="00E21B5D" w:rsidRDefault="00D76391" w:rsidP="00D76391">
      <w:pPr>
        <w:pStyle w:val="N22"/>
        <w:jc w:val="both"/>
        <w:rPr>
          <w:color w:val="auto"/>
        </w:rPr>
      </w:pPr>
      <w:r w:rsidRPr="00E21B5D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D76391" w:rsidRPr="00E21B5D" w:rsidRDefault="00D76391" w:rsidP="00D76391">
      <w:pPr>
        <w:pStyle w:val="N22"/>
        <w:jc w:val="both"/>
        <w:rPr>
          <w:color w:val="auto"/>
        </w:rPr>
      </w:pPr>
      <w:r w:rsidRPr="00E21B5D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D76391" w:rsidRPr="00E21B5D" w:rsidRDefault="00D76391" w:rsidP="00D76391">
      <w:pPr>
        <w:pStyle w:val="N22"/>
        <w:jc w:val="both"/>
        <w:rPr>
          <w:color w:val="auto"/>
        </w:rPr>
      </w:pPr>
      <w:r w:rsidRPr="00E21B5D">
        <w:rPr>
          <w:color w:val="auto"/>
        </w:rPr>
        <w:t>JUNIORS 1 (juniorská věková kategorie 1 – JVK 1): soutěžící, kteří v druhém kalendářním roce soutěžního roku dovrší minimálně 13 let a maximálně 14 let věku.</w:t>
      </w:r>
    </w:p>
    <w:p w:rsidR="00D76391" w:rsidRPr="00E21B5D" w:rsidRDefault="00D76391" w:rsidP="00D76391">
      <w:pPr>
        <w:pStyle w:val="N22"/>
        <w:jc w:val="both"/>
        <w:rPr>
          <w:color w:val="auto"/>
        </w:rPr>
      </w:pPr>
      <w:r w:rsidRPr="00E21B5D">
        <w:rPr>
          <w:color w:val="auto"/>
        </w:rPr>
        <w:t>JUNIORS 2 (juniorská věková kategorie 2 – JVK 2): soutěžící, kteří v druhém kalendářním roce soutěžního roku dovrší minimálně 15 let a maximálně 16 let věku.</w:t>
      </w:r>
    </w:p>
    <w:p w:rsidR="00D76391" w:rsidRPr="00E21B5D" w:rsidRDefault="00D76391" w:rsidP="00D76391">
      <w:pPr>
        <w:pStyle w:val="N22"/>
        <w:jc w:val="both"/>
        <w:rPr>
          <w:color w:val="auto"/>
        </w:rPr>
      </w:pPr>
      <w:r w:rsidRPr="00E21B5D">
        <w:rPr>
          <w:color w:val="auto"/>
        </w:rPr>
        <w:t>ADULTS (hlavní věková kategorie - HVK): soutěžící, kteří v druhém kalendářním roce soutěžního roku dovrší minimálně 17 let věku.</w:t>
      </w:r>
    </w:p>
    <w:p w:rsidR="00D76391" w:rsidRPr="00E21B5D" w:rsidRDefault="00D76391" w:rsidP="00D76391">
      <w:pPr>
        <w:pStyle w:val="N22"/>
        <w:jc w:val="both"/>
        <w:rPr>
          <w:color w:val="auto"/>
        </w:rPr>
      </w:pPr>
      <w:r w:rsidRPr="00E21B5D">
        <w:rPr>
          <w:color w:val="auto"/>
        </w:rPr>
        <w:t>ADULTS 2 (hlavní věková kategorie 2 - HVK 2): soutěžící, kteří v druhém kalendářním roce soutěžního roku dovrší minimálně 31 let věku.</w:t>
      </w:r>
    </w:p>
    <w:p w:rsidR="00D76391" w:rsidRPr="00E21B5D" w:rsidRDefault="00D76391" w:rsidP="00D76391">
      <w:pPr>
        <w:pStyle w:val="N22"/>
        <w:jc w:val="both"/>
        <w:rPr>
          <w:color w:val="auto"/>
        </w:rPr>
      </w:pPr>
      <w:r w:rsidRPr="00E21B5D">
        <w:rPr>
          <w:color w:val="auto"/>
        </w:rPr>
        <w:t>Veškerá dua</w:t>
      </w:r>
      <w:r w:rsidR="00DF69E0" w:rsidRPr="00E21B5D">
        <w:rPr>
          <w:color w:val="auto"/>
        </w:rPr>
        <w:t>, tria, malé skupiny a formace</w:t>
      </w:r>
      <w:r w:rsidRPr="00E21B5D">
        <w:rPr>
          <w:color w:val="auto"/>
        </w:rPr>
        <w:t xml:space="preserve"> (s výjimkou </w:t>
      </w:r>
      <w:proofErr w:type="spellStart"/>
      <w:r w:rsidRPr="00E21B5D">
        <w:rPr>
          <w:color w:val="auto"/>
        </w:rPr>
        <w:t>Adults</w:t>
      </w:r>
      <w:proofErr w:type="spellEnd"/>
      <w:r w:rsidRPr="00E21B5D">
        <w:rPr>
          <w:color w:val="auto"/>
        </w:rPr>
        <w:t xml:space="preserve"> 2) mohou zařadit do soutěžní jednotky soutěžící maximálně o </w:t>
      </w:r>
      <w:r w:rsidR="0050204E">
        <w:rPr>
          <w:color w:val="FF0000"/>
        </w:rPr>
        <w:t>tři</w:t>
      </w:r>
      <w:r w:rsidRPr="00E21B5D">
        <w:rPr>
          <w:color w:val="auto"/>
        </w:rPr>
        <w:t xml:space="preserve"> roky mladší, než je daná věková kategorie, ne však více než 50% z celkového počtu soutěžících v SJ.</w:t>
      </w:r>
    </w:p>
    <w:p w:rsidR="00D76391" w:rsidRPr="00E21B5D" w:rsidRDefault="00D76391" w:rsidP="00D76391">
      <w:pPr>
        <w:pStyle w:val="N22"/>
        <w:jc w:val="both"/>
        <w:rPr>
          <w:color w:val="auto"/>
        </w:rPr>
      </w:pPr>
      <w:r w:rsidRPr="00E21B5D">
        <w:rPr>
          <w:color w:val="auto"/>
        </w:rPr>
        <w:t xml:space="preserve">Tanečníci v duu, kteří nespadají do stejné věkové kategorie, mohou mít rozdíl věku max. o </w:t>
      </w:r>
      <w:r w:rsidR="0050204E">
        <w:rPr>
          <w:color w:val="FF0000"/>
        </w:rPr>
        <w:t>3</w:t>
      </w:r>
      <w:r w:rsidRPr="00E21B5D">
        <w:rPr>
          <w:color w:val="auto"/>
        </w:rPr>
        <w:t xml:space="preserve"> roky.</w:t>
      </w: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4B6EB1" w:rsidRDefault="00FB2AE5" w:rsidP="0051396E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FB2AE5" w:rsidRPr="004B6EB1" w:rsidSect="00441BC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37" w:rsidRDefault="00424937">
      <w:pPr>
        <w:spacing w:after="0" w:line="240" w:lineRule="auto"/>
      </w:pPr>
      <w:r>
        <w:separator/>
      </w:r>
    </w:p>
  </w:endnote>
  <w:endnote w:type="continuationSeparator" w:id="0">
    <w:p w:rsidR="00424937" w:rsidRDefault="0042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1A7FA9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67511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67511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37" w:rsidRDefault="00424937">
      <w:pPr>
        <w:spacing w:after="0" w:line="240" w:lineRule="auto"/>
      </w:pPr>
      <w:r>
        <w:separator/>
      </w:r>
    </w:p>
  </w:footnote>
  <w:footnote w:type="continuationSeparator" w:id="0">
    <w:p w:rsidR="00424937" w:rsidRDefault="0042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42493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424937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1A7FA9">
      <w:rPr>
        <w:noProof/>
      </w:rPr>
      <w:drawing>
        <wp:inline distT="0" distB="0" distL="0" distR="0" wp14:anchorId="5F0D71E7" wp14:editId="21D78E80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42493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08607A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  <w:kern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3AA4E0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46F4383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0F58662D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4E0074D"/>
    <w:multiLevelType w:val="hybridMultilevel"/>
    <w:tmpl w:val="0A327B00"/>
    <w:lvl w:ilvl="0" w:tplc="4740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D213CE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2116DC"/>
    <w:multiLevelType w:val="multilevel"/>
    <w:tmpl w:val="A204F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B960863"/>
    <w:multiLevelType w:val="multilevel"/>
    <w:tmpl w:val="EE5A9A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2652685"/>
    <w:multiLevelType w:val="hybridMultilevel"/>
    <w:tmpl w:val="2904E336"/>
    <w:lvl w:ilvl="0" w:tplc="4EE415B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D33F4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EC56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82F2070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C4F7391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D4A0988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D69218E"/>
    <w:multiLevelType w:val="multilevel"/>
    <w:tmpl w:val="0A444FD4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trike w:val="0"/>
        <w:color w:val="auto"/>
        <w:kern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D7F7F65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A8C2913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E2368A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53C2AC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87C6054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5860BFD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24139C"/>
    <w:multiLevelType w:val="multilevel"/>
    <w:tmpl w:val="63BEC9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B30516E"/>
    <w:multiLevelType w:val="hybridMultilevel"/>
    <w:tmpl w:val="8EB07686"/>
    <w:lvl w:ilvl="0" w:tplc="DDB4FF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0582417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8175054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545A80"/>
    <w:multiLevelType w:val="multilevel"/>
    <w:tmpl w:val="A89A8C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20"/>
  </w:num>
  <w:num w:numId="5">
    <w:abstractNumId w:val="42"/>
  </w:num>
  <w:num w:numId="6">
    <w:abstractNumId w:val="38"/>
  </w:num>
  <w:num w:numId="7">
    <w:abstractNumId w:val="30"/>
  </w:num>
  <w:num w:numId="8">
    <w:abstractNumId w:val="22"/>
  </w:num>
  <w:num w:numId="9">
    <w:abstractNumId w:val="19"/>
  </w:num>
  <w:num w:numId="10">
    <w:abstractNumId w:val="35"/>
  </w:num>
  <w:num w:numId="11">
    <w:abstractNumId w:val="31"/>
  </w:num>
  <w:num w:numId="12">
    <w:abstractNumId w:val="36"/>
  </w:num>
  <w:num w:numId="13">
    <w:abstractNumId w:val="40"/>
  </w:num>
  <w:num w:numId="14">
    <w:abstractNumId w:val="21"/>
  </w:num>
  <w:num w:numId="15">
    <w:abstractNumId w:val="24"/>
  </w:num>
  <w:num w:numId="16">
    <w:abstractNumId w:val="27"/>
  </w:num>
  <w:num w:numId="17">
    <w:abstractNumId w:val="17"/>
  </w:num>
  <w:num w:numId="18">
    <w:abstractNumId w:val="43"/>
  </w:num>
  <w:num w:numId="19">
    <w:abstractNumId w:val="37"/>
  </w:num>
  <w:num w:numId="20">
    <w:abstractNumId w:val="15"/>
  </w:num>
  <w:num w:numId="21">
    <w:abstractNumId w:val="39"/>
  </w:num>
  <w:num w:numId="22">
    <w:abstractNumId w:val="29"/>
  </w:num>
  <w:num w:numId="23">
    <w:abstractNumId w:val="33"/>
  </w:num>
  <w:num w:numId="24">
    <w:abstractNumId w:val="28"/>
  </w:num>
  <w:num w:numId="25">
    <w:abstractNumId w:val="16"/>
  </w:num>
  <w:num w:numId="26">
    <w:abstractNumId w:val="44"/>
  </w:num>
  <w:num w:numId="27">
    <w:abstractNumId w:val="26"/>
  </w:num>
  <w:num w:numId="28">
    <w:abstractNumId w:val="32"/>
  </w:num>
  <w:num w:numId="29">
    <w:abstractNumId w:val="41"/>
  </w:num>
  <w:num w:numId="30">
    <w:abstractNumId w:val="34"/>
  </w:num>
  <w:num w:numId="3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20EA"/>
    <w:rsid w:val="000126E1"/>
    <w:rsid w:val="0001421B"/>
    <w:rsid w:val="00015A98"/>
    <w:rsid w:val="00015B4F"/>
    <w:rsid w:val="00016796"/>
    <w:rsid w:val="0002061F"/>
    <w:rsid w:val="000210DF"/>
    <w:rsid w:val="00023165"/>
    <w:rsid w:val="0002671F"/>
    <w:rsid w:val="00027081"/>
    <w:rsid w:val="00027532"/>
    <w:rsid w:val="0002765F"/>
    <w:rsid w:val="0003096F"/>
    <w:rsid w:val="00031BD1"/>
    <w:rsid w:val="00034547"/>
    <w:rsid w:val="000347E0"/>
    <w:rsid w:val="00035B72"/>
    <w:rsid w:val="00035DF4"/>
    <w:rsid w:val="00040535"/>
    <w:rsid w:val="0004143A"/>
    <w:rsid w:val="000416F0"/>
    <w:rsid w:val="0004180D"/>
    <w:rsid w:val="00043CE9"/>
    <w:rsid w:val="00050741"/>
    <w:rsid w:val="00050AB2"/>
    <w:rsid w:val="00051D80"/>
    <w:rsid w:val="00052653"/>
    <w:rsid w:val="00055C1F"/>
    <w:rsid w:val="0005740A"/>
    <w:rsid w:val="00060D6F"/>
    <w:rsid w:val="00063BD0"/>
    <w:rsid w:val="00065F3F"/>
    <w:rsid w:val="0006671C"/>
    <w:rsid w:val="00067FE9"/>
    <w:rsid w:val="00071659"/>
    <w:rsid w:val="0007274B"/>
    <w:rsid w:val="00072933"/>
    <w:rsid w:val="0007388F"/>
    <w:rsid w:val="0007465C"/>
    <w:rsid w:val="00074909"/>
    <w:rsid w:val="000802CD"/>
    <w:rsid w:val="000812AE"/>
    <w:rsid w:val="000824D1"/>
    <w:rsid w:val="000854B3"/>
    <w:rsid w:val="000862D4"/>
    <w:rsid w:val="0008637D"/>
    <w:rsid w:val="00086D69"/>
    <w:rsid w:val="00086E1A"/>
    <w:rsid w:val="00092497"/>
    <w:rsid w:val="00093675"/>
    <w:rsid w:val="00096600"/>
    <w:rsid w:val="000A0292"/>
    <w:rsid w:val="000A038E"/>
    <w:rsid w:val="000A1606"/>
    <w:rsid w:val="000A2079"/>
    <w:rsid w:val="000A25B7"/>
    <w:rsid w:val="000A2BD2"/>
    <w:rsid w:val="000A4207"/>
    <w:rsid w:val="000A5A46"/>
    <w:rsid w:val="000A5F7F"/>
    <w:rsid w:val="000A6A5D"/>
    <w:rsid w:val="000B00B5"/>
    <w:rsid w:val="000B265F"/>
    <w:rsid w:val="000B26B0"/>
    <w:rsid w:val="000B41D2"/>
    <w:rsid w:val="000B473D"/>
    <w:rsid w:val="000B604A"/>
    <w:rsid w:val="000C289B"/>
    <w:rsid w:val="000C2CEE"/>
    <w:rsid w:val="000C3D82"/>
    <w:rsid w:val="000C458C"/>
    <w:rsid w:val="000C4E8E"/>
    <w:rsid w:val="000C5835"/>
    <w:rsid w:val="000C6359"/>
    <w:rsid w:val="000C73FB"/>
    <w:rsid w:val="000C7BC4"/>
    <w:rsid w:val="000C7E2F"/>
    <w:rsid w:val="000D2EEC"/>
    <w:rsid w:val="000D524B"/>
    <w:rsid w:val="000D7131"/>
    <w:rsid w:val="000E0D4B"/>
    <w:rsid w:val="000E3637"/>
    <w:rsid w:val="000E45F1"/>
    <w:rsid w:val="000E725E"/>
    <w:rsid w:val="000F511E"/>
    <w:rsid w:val="000F7C5D"/>
    <w:rsid w:val="001012E9"/>
    <w:rsid w:val="00101424"/>
    <w:rsid w:val="001021AD"/>
    <w:rsid w:val="00103A06"/>
    <w:rsid w:val="0010548D"/>
    <w:rsid w:val="00107285"/>
    <w:rsid w:val="00107518"/>
    <w:rsid w:val="00112108"/>
    <w:rsid w:val="0011399D"/>
    <w:rsid w:val="00117002"/>
    <w:rsid w:val="00117323"/>
    <w:rsid w:val="00117B7B"/>
    <w:rsid w:val="001201E1"/>
    <w:rsid w:val="001225F7"/>
    <w:rsid w:val="00122A3A"/>
    <w:rsid w:val="00122A6F"/>
    <w:rsid w:val="00123CD8"/>
    <w:rsid w:val="00123E46"/>
    <w:rsid w:val="00125DE0"/>
    <w:rsid w:val="00126C33"/>
    <w:rsid w:val="00126EEC"/>
    <w:rsid w:val="00130C78"/>
    <w:rsid w:val="00132353"/>
    <w:rsid w:val="0013339C"/>
    <w:rsid w:val="001336F0"/>
    <w:rsid w:val="00134EC3"/>
    <w:rsid w:val="0013758D"/>
    <w:rsid w:val="00142696"/>
    <w:rsid w:val="00143DA9"/>
    <w:rsid w:val="00143E7F"/>
    <w:rsid w:val="001440CC"/>
    <w:rsid w:val="0014645A"/>
    <w:rsid w:val="00146F9A"/>
    <w:rsid w:val="00146FDA"/>
    <w:rsid w:val="00147959"/>
    <w:rsid w:val="00150B48"/>
    <w:rsid w:val="00150DB9"/>
    <w:rsid w:val="00150DD4"/>
    <w:rsid w:val="00150DE7"/>
    <w:rsid w:val="00150FF4"/>
    <w:rsid w:val="00151034"/>
    <w:rsid w:val="0015114D"/>
    <w:rsid w:val="0015139F"/>
    <w:rsid w:val="001519D7"/>
    <w:rsid w:val="00151A09"/>
    <w:rsid w:val="00152AFD"/>
    <w:rsid w:val="00153134"/>
    <w:rsid w:val="00154437"/>
    <w:rsid w:val="00154B3A"/>
    <w:rsid w:val="00155468"/>
    <w:rsid w:val="00157F3E"/>
    <w:rsid w:val="0016096B"/>
    <w:rsid w:val="00161A9D"/>
    <w:rsid w:val="001654CC"/>
    <w:rsid w:val="00167464"/>
    <w:rsid w:val="00172834"/>
    <w:rsid w:val="00172B23"/>
    <w:rsid w:val="00173381"/>
    <w:rsid w:val="001736E2"/>
    <w:rsid w:val="0017390B"/>
    <w:rsid w:val="001739F8"/>
    <w:rsid w:val="00174EE9"/>
    <w:rsid w:val="00176752"/>
    <w:rsid w:val="00177FE4"/>
    <w:rsid w:val="001812EE"/>
    <w:rsid w:val="001813C8"/>
    <w:rsid w:val="001835CE"/>
    <w:rsid w:val="00184E7C"/>
    <w:rsid w:val="0018742D"/>
    <w:rsid w:val="001909DF"/>
    <w:rsid w:val="0019241A"/>
    <w:rsid w:val="00194C3A"/>
    <w:rsid w:val="00195B33"/>
    <w:rsid w:val="00196764"/>
    <w:rsid w:val="001A3BF3"/>
    <w:rsid w:val="001A6088"/>
    <w:rsid w:val="001A7142"/>
    <w:rsid w:val="001A7FA9"/>
    <w:rsid w:val="001B1108"/>
    <w:rsid w:val="001B16BA"/>
    <w:rsid w:val="001B1FA0"/>
    <w:rsid w:val="001B2FA3"/>
    <w:rsid w:val="001B61F4"/>
    <w:rsid w:val="001C404F"/>
    <w:rsid w:val="001C41C8"/>
    <w:rsid w:val="001C4D7A"/>
    <w:rsid w:val="001D300F"/>
    <w:rsid w:val="001D4C87"/>
    <w:rsid w:val="001D53A3"/>
    <w:rsid w:val="001D56A4"/>
    <w:rsid w:val="001D66CA"/>
    <w:rsid w:val="001D752F"/>
    <w:rsid w:val="001E41CA"/>
    <w:rsid w:val="001E5CAB"/>
    <w:rsid w:val="001E6C33"/>
    <w:rsid w:val="001E6E95"/>
    <w:rsid w:val="001F0EA4"/>
    <w:rsid w:val="001F3948"/>
    <w:rsid w:val="001F437C"/>
    <w:rsid w:val="0020022C"/>
    <w:rsid w:val="002008E4"/>
    <w:rsid w:val="002014C5"/>
    <w:rsid w:val="00201F8C"/>
    <w:rsid w:val="0020549F"/>
    <w:rsid w:val="00206201"/>
    <w:rsid w:val="00206DCD"/>
    <w:rsid w:val="00211A23"/>
    <w:rsid w:val="00211FC7"/>
    <w:rsid w:val="00217251"/>
    <w:rsid w:val="00221165"/>
    <w:rsid w:val="00223E93"/>
    <w:rsid w:val="00224AD4"/>
    <w:rsid w:val="00225522"/>
    <w:rsid w:val="00227E05"/>
    <w:rsid w:val="00230939"/>
    <w:rsid w:val="002322BE"/>
    <w:rsid w:val="002334BE"/>
    <w:rsid w:val="00233662"/>
    <w:rsid w:val="00233774"/>
    <w:rsid w:val="00235277"/>
    <w:rsid w:val="00235860"/>
    <w:rsid w:val="0023651A"/>
    <w:rsid w:val="00241F4F"/>
    <w:rsid w:val="00243EFF"/>
    <w:rsid w:val="00244AD9"/>
    <w:rsid w:val="00246B98"/>
    <w:rsid w:val="00251608"/>
    <w:rsid w:val="002529E2"/>
    <w:rsid w:val="002556E6"/>
    <w:rsid w:val="00255A0F"/>
    <w:rsid w:val="00255FE8"/>
    <w:rsid w:val="002606CB"/>
    <w:rsid w:val="0026684B"/>
    <w:rsid w:val="002706F2"/>
    <w:rsid w:val="00277B2B"/>
    <w:rsid w:val="0028053B"/>
    <w:rsid w:val="00283FE8"/>
    <w:rsid w:val="0028423D"/>
    <w:rsid w:val="002853B5"/>
    <w:rsid w:val="00291B79"/>
    <w:rsid w:val="00292265"/>
    <w:rsid w:val="00293B2E"/>
    <w:rsid w:val="00295E1D"/>
    <w:rsid w:val="00296402"/>
    <w:rsid w:val="002A0285"/>
    <w:rsid w:val="002A2A20"/>
    <w:rsid w:val="002A38E9"/>
    <w:rsid w:val="002A6719"/>
    <w:rsid w:val="002B0BBD"/>
    <w:rsid w:val="002B2BA3"/>
    <w:rsid w:val="002B5F95"/>
    <w:rsid w:val="002B65B9"/>
    <w:rsid w:val="002C37A5"/>
    <w:rsid w:val="002C3A85"/>
    <w:rsid w:val="002C3AF5"/>
    <w:rsid w:val="002C3FA8"/>
    <w:rsid w:val="002C4FED"/>
    <w:rsid w:val="002C5531"/>
    <w:rsid w:val="002D0CF0"/>
    <w:rsid w:val="002D0FF7"/>
    <w:rsid w:val="002D138A"/>
    <w:rsid w:val="002D21C4"/>
    <w:rsid w:val="002D3E16"/>
    <w:rsid w:val="002D4DB6"/>
    <w:rsid w:val="002D55DD"/>
    <w:rsid w:val="002D6D1D"/>
    <w:rsid w:val="002D7D77"/>
    <w:rsid w:val="002E00CA"/>
    <w:rsid w:val="002E2751"/>
    <w:rsid w:val="002E3806"/>
    <w:rsid w:val="002E3EB1"/>
    <w:rsid w:val="002E42EC"/>
    <w:rsid w:val="002E5435"/>
    <w:rsid w:val="002E720F"/>
    <w:rsid w:val="002E7641"/>
    <w:rsid w:val="002E7B52"/>
    <w:rsid w:val="002F0B2A"/>
    <w:rsid w:val="002F2519"/>
    <w:rsid w:val="002F30AC"/>
    <w:rsid w:val="002F5AE9"/>
    <w:rsid w:val="002F702D"/>
    <w:rsid w:val="002F705C"/>
    <w:rsid w:val="002F75EE"/>
    <w:rsid w:val="00302862"/>
    <w:rsid w:val="00304A79"/>
    <w:rsid w:val="00304D1E"/>
    <w:rsid w:val="003060F9"/>
    <w:rsid w:val="00307671"/>
    <w:rsid w:val="0031107F"/>
    <w:rsid w:val="00311E86"/>
    <w:rsid w:val="0031321B"/>
    <w:rsid w:val="00313743"/>
    <w:rsid w:val="0031420A"/>
    <w:rsid w:val="00314F79"/>
    <w:rsid w:val="00320A5C"/>
    <w:rsid w:val="00321710"/>
    <w:rsid w:val="00325C42"/>
    <w:rsid w:val="00325E65"/>
    <w:rsid w:val="00327CA9"/>
    <w:rsid w:val="00327F76"/>
    <w:rsid w:val="0033099D"/>
    <w:rsid w:val="0033250F"/>
    <w:rsid w:val="00332A11"/>
    <w:rsid w:val="00334CA6"/>
    <w:rsid w:val="003368B4"/>
    <w:rsid w:val="00340258"/>
    <w:rsid w:val="00343575"/>
    <w:rsid w:val="00343851"/>
    <w:rsid w:val="0034390C"/>
    <w:rsid w:val="0034404A"/>
    <w:rsid w:val="00344440"/>
    <w:rsid w:val="00344F89"/>
    <w:rsid w:val="00345009"/>
    <w:rsid w:val="0034580C"/>
    <w:rsid w:val="00346CC7"/>
    <w:rsid w:val="00346CDF"/>
    <w:rsid w:val="00347832"/>
    <w:rsid w:val="0035343A"/>
    <w:rsid w:val="0035679E"/>
    <w:rsid w:val="00356ACA"/>
    <w:rsid w:val="00357C5A"/>
    <w:rsid w:val="00361CF1"/>
    <w:rsid w:val="00362DD2"/>
    <w:rsid w:val="003633D2"/>
    <w:rsid w:val="00364B98"/>
    <w:rsid w:val="00364DBE"/>
    <w:rsid w:val="0036760D"/>
    <w:rsid w:val="00367A8B"/>
    <w:rsid w:val="0037007D"/>
    <w:rsid w:val="003713BC"/>
    <w:rsid w:val="00371EB5"/>
    <w:rsid w:val="003725E6"/>
    <w:rsid w:val="0038242F"/>
    <w:rsid w:val="00384843"/>
    <w:rsid w:val="00384C93"/>
    <w:rsid w:val="00386EA2"/>
    <w:rsid w:val="00390090"/>
    <w:rsid w:val="00391EBE"/>
    <w:rsid w:val="003922EB"/>
    <w:rsid w:val="00392B1E"/>
    <w:rsid w:val="003969CB"/>
    <w:rsid w:val="003A0BDF"/>
    <w:rsid w:val="003A2DED"/>
    <w:rsid w:val="003A4F3F"/>
    <w:rsid w:val="003A63F0"/>
    <w:rsid w:val="003A6677"/>
    <w:rsid w:val="003A7BB4"/>
    <w:rsid w:val="003B0C4E"/>
    <w:rsid w:val="003B2504"/>
    <w:rsid w:val="003B5011"/>
    <w:rsid w:val="003B5930"/>
    <w:rsid w:val="003B6177"/>
    <w:rsid w:val="003C0829"/>
    <w:rsid w:val="003C11BA"/>
    <w:rsid w:val="003C18C7"/>
    <w:rsid w:val="003C3E65"/>
    <w:rsid w:val="003C73E1"/>
    <w:rsid w:val="003D1F9F"/>
    <w:rsid w:val="003D23CC"/>
    <w:rsid w:val="003D41FE"/>
    <w:rsid w:val="003D608F"/>
    <w:rsid w:val="003D63D1"/>
    <w:rsid w:val="003D67F8"/>
    <w:rsid w:val="003E0749"/>
    <w:rsid w:val="003E4A88"/>
    <w:rsid w:val="003E5C9F"/>
    <w:rsid w:val="003F178A"/>
    <w:rsid w:val="003F2104"/>
    <w:rsid w:val="003F51A1"/>
    <w:rsid w:val="003F682F"/>
    <w:rsid w:val="003F783C"/>
    <w:rsid w:val="004004FA"/>
    <w:rsid w:val="004017AF"/>
    <w:rsid w:val="00403ACA"/>
    <w:rsid w:val="00404BB3"/>
    <w:rsid w:val="00406223"/>
    <w:rsid w:val="004136BC"/>
    <w:rsid w:val="00413AA4"/>
    <w:rsid w:val="00413FD8"/>
    <w:rsid w:val="00414B06"/>
    <w:rsid w:val="0041565E"/>
    <w:rsid w:val="00416111"/>
    <w:rsid w:val="004168A1"/>
    <w:rsid w:val="004176FA"/>
    <w:rsid w:val="004233CF"/>
    <w:rsid w:val="00423B75"/>
    <w:rsid w:val="004242AF"/>
    <w:rsid w:val="00424937"/>
    <w:rsid w:val="00424B64"/>
    <w:rsid w:val="00432351"/>
    <w:rsid w:val="0043264C"/>
    <w:rsid w:val="00434244"/>
    <w:rsid w:val="00434485"/>
    <w:rsid w:val="00434493"/>
    <w:rsid w:val="00437BE0"/>
    <w:rsid w:val="00440269"/>
    <w:rsid w:val="00441A25"/>
    <w:rsid w:val="00441BC3"/>
    <w:rsid w:val="00451EB2"/>
    <w:rsid w:val="004541CC"/>
    <w:rsid w:val="00454315"/>
    <w:rsid w:val="00454454"/>
    <w:rsid w:val="0045761F"/>
    <w:rsid w:val="00463160"/>
    <w:rsid w:val="0046471B"/>
    <w:rsid w:val="00473313"/>
    <w:rsid w:val="004752B8"/>
    <w:rsid w:val="00475C5F"/>
    <w:rsid w:val="004769A5"/>
    <w:rsid w:val="004804EB"/>
    <w:rsid w:val="00480812"/>
    <w:rsid w:val="00481BC8"/>
    <w:rsid w:val="00483127"/>
    <w:rsid w:val="00491C1B"/>
    <w:rsid w:val="00492D5F"/>
    <w:rsid w:val="00493684"/>
    <w:rsid w:val="004947D1"/>
    <w:rsid w:val="00494E8D"/>
    <w:rsid w:val="00495575"/>
    <w:rsid w:val="004964C7"/>
    <w:rsid w:val="004A29C8"/>
    <w:rsid w:val="004A48E7"/>
    <w:rsid w:val="004A4E6A"/>
    <w:rsid w:val="004A644F"/>
    <w:rsid w:val="004A686B"/>
    <w:rsid w:val="004A7188"/>
    <w:rsid w:val="004A798F"/>
    <w:rsid w:val="004B0A70"/>
    <w:rsid w:val="004B1BA1"/>
    <w:rsid w:val="004B59B6"/>
    <w:rsid w:val="004B5C28"/>
    <w:rsid w:val="004B67CE"/>
    <w:rsid w:val="004B6EB1"/>
    <w:rsid w:val="004C0902"/>
    <w:rsid w:val="004C1569"/>
    <w:rsid w:val="004C15AD"/>
    <w:rsid w:val="004C3447"/>
    <w:rsid w:val="004C5500"/>
    <w:rsid w:val="004C56D8"/>
    <w:rsid w:val="004C5745"/>
    <w:rsid w:val="004C7862"/>
    <w:rsid w:val="004D0325"/>
    <w:rsid w:val="004D046C"/>
    <w:rsid w:val="004D04A2"/>
    <w:rsid w:val="004D09AB"/>
    <w:rsid w:val="004D0A3D"/>
    <w:rsid w:val="004D4007"/>
    <w:rsid w:val="004D40A9"/>
    <w:rsid w:val="004E27A7"/>
    <w:rsid w:val="004E3E45"/>
    <w:rsid w:val="004E4779"/>
    <w:rsid w:val="004E5502"/>
    <w:rsid w:val="004E692B"/>
    <w:rsid w:val="004E6A46"/>
    <w:rsid w:val="004E72F6"/>
    <w:rsid w:val="004E7A5C"/>
    <w:rsid w:val="004F18A8"/>
    <w:rsid w:val="004F4AAC"/>
    <w:rsid w:val="004F58DD"/>
    <w:rsid w:val="004F5AB8"/>
    <w:rsid w:val="004F7EFB"/>
    <w:rsid w:val="00500D77"/>
    <w:rsid w:val="00501B07"/>
    <w:rsid w:val="0050204E"/>
    <w:rsid w:val="005038CB"/>
    <w:rsid w:val="00505306"/>
    <w:rsid w:val="00505DE2"/>
    <w:rsid w:val="00512782"/>
    <w:rsid w:val="00513125"/>
    <w:rsid w:val="0051396E"/>
    <w:rsid w:val="005153F4"/>
    <w:rsid w:val="00516571"/>
    <w:rsid w:val="00516CA2"/>
    <w:rsid w:val="005175FD"/>
    <w:rsid w:val="005209D3"/>
    <w:rsid w:val="005213A5"/>
    <w:rsid w:val="00524D05"/>
    <w:rsid w:val="00532A5F"/>
    <w:rsid w:val="00532E4C"/>
    <w:rsid w:val="00534F67"/>
    <w:rsid w:val="00535284"/>
    <w:rsid w:val="00536B70"/>
    <w:rsid w:val="0054072D"/>
    <w:rsid w:val="00540AB5"/>
    <w:rsid w:val="00540B4B"/>
    <w:rsid w:val="0054439A"/>
    <w:rsid w:val="005443FC"/>
    <w:rsid w:val="005455FB"/>
    <w:rsid w:val="00545F3A"/>
    <w:rsid w:val="00546065"/>
    <w:rsid w:val="005460AE"/>
    <w:rsid w:val="00546705"/>
    <w:rsid w:val="00546ADA"/>
    <w:rsid w:val="00551795"/>
    <w:rsid w:val="005524FB"/>
    <w:rsid w:val="005613D7"/>
    <w:rsid w:val="00562E47"/>
    <w:rsid w:val="00566B85"/>
    <w:rsid w:val="005721AF"/>
    <w:rsid w:val="00572E0A"/>
    <w:rsid w:val="00575B58"/>
    <w:rsid w:val="00582EF7"/>
    <w:rsid w:val="00583557"/>
    <w:rsid w:val="00584F1C"/>
    <w:rsid w:val="00586D1D"/>
    <w:rsid w:val="0059107D"/>
    <w:rsid w:val="00592CFD"/>
    <w:rsid w:val="0059422C"/>
    <w:rsid w:val="00594385"/>
    <w:rsid w:val="00595371"/>
    <w:rsid w:val="005953AC"/>
    <w:rsid w:val="00596DB5"/>
    <w:rsid w:val="005A07B3"/>
    <w:rsid w:val="005A22C0"/>
    <w:rsid w:val="005A38D7"/>
    <w:rsid w:val="005A4F88"/>
    <w:rsid w:val="005A656A"/>
    <w:rsid w:val="005B53AF"/>
    <w:rsid w:val="005B653D"/>
    <w:rsid w:val="005B7C57"/>
    <w:rsid w:val="005C4821"/>
    <w:rsid w:val="005C60FB"/>
    <w:rsid w:val="005C75CA"/>
    <w:rsid w:val="005D02D3"/>
    <w:rsid w:val="005D0A0D"/>
    <w:rsid w:val="005D24E0"/>
    <w:rsid w:val="005D29AC"/>
    <w:rsid w:val="005D373D"/>
    <w:rsid w:val="005D617F"/>
    <w:rsid w:val="005D68AD"/>
    <w:rsid w:val="005D7D0B"/>
    <w:rsid w:val="005E117E"/>
    <w:rsid w:val="005E2E56"/>
    <w:rsid w:val="005E4929"/>
    <w:rsid w:val="005F4464"/>
    <w:rsid w:val="005F5D54"/>
    <w:rsid w:val="005F7377"/>
    <w:rsid w:val="005F76A0"/>
    <w:rsid w:val="00601D79"/>
    <w:rsid w:val="006027E7"/>
    <w:rsid w:val="00604204"/>
    <w:rsid w:val="00611257"/>
    <w:rsid w:val="00611A68"/>
    <w:rsid w:val="00613558"/>
    <w:rsid w:val="00613DD3"/>
    <w:rsid w:val="00614558"/>
    <w:rsid w:val="00616183"/>
    <w:rsid w:val="006169F3"/>
    <w:rsid w:val="00616E54"/>
    <w:rsid w:val="006228B1"/>
    <w:rsid w:val="006245CF"/>
    <w:rsid w:val="00625275"/>
    <w:rsid w:val="00625838"/>
    <w:rsid w:val="0062621E"/>
    <w:rsid w:val="00630978"/>
    <w:rsid w:val="00632E72"/>
    <w:rsid w:val="00634CB3"/>
    <w:rsid w:val="0064013E"/>
    <w:rsid w:val="006406AD"/>
    <w:rsid w:val="00641F1D"/>
    <w:rsid w:val="0064282E"/>
    <w:rsid w:val="00642F41"/>
    <w:rsid w:val="006430EB"/>
    <w:rsid w:val="00647B72"/>
    <w:rsid w:val="00650322"/>
    <w:rsid w:val="006520EA"/>
    <w:rsid w:val="00652806"/>
    <w:rsid w:val="00654BAC"/>
    <w:rsid w:val="0065594F"/>
    <w:rsid w:val="00655B22"/>
    <w:rsid w:val="00655F9C"/>
    <w:rsid w:val="00660B72"/>
    <w:rsid w:val="00661892"/>
    <w:rsid w:val="0066288A"/>
    <w:rsid w:val="006639A0"/>
    <w:rsid w:val="00665853"/>
    <w:rsid w:val="006659D0"/>
    <w:rsid w:val="00665B0C"/>
    <w:rsid w:val="00665D8B"/>
    <w:rsid w:val="00666457"/>
    <w:rsid w:val="0066765F"/>
    <w:rsid w:val="006701D4"/>
    <w:rsid w:val="006706A0"/>
    <w:rsid w:val="00671069"/>
    <w:rsid w:val="00671564"/>
    <w:rsid w:val="00672C57"/>
    <w:rsid w:val="00672FF6"/>
    <w:rsid w:val="0067304D"/>
    <w:rsid w:val="006764AD"/>
    <w:rsid w:val="006815E9"/>
    <w:rsid w:val="00682730"/>
    <w:rsid w:val="00684C45"/>
    <w:rsid w:val="006864A5"/>
    <w:rsid w:val="00690BD4"/>
    <w:rsid w:val="0069294E"/>
    <w:rsid w:val="00694C62"/>
    <w:rsid w:val="006A0533"/>
    <w:rsid w:val="006A6591"/>
    <w:rsid w:val="006B1580"/>
    <w:rsid w:val="006B1897"/>
    <w:rsid w:val="006B1BDE"/>
    <w:rsid w:val="006B2CA6"/>
    <w:rsid w:val="006B4CE3"/>
    <w:rsid w:val="006B5633"/>
    <w:rsid w:val="006B6791"/>
    <w:rsid w:val="006B67C7"/>
    <w:rsid w:val="006B7270"/>
    <w:rsid w:val="006B753C"/>
    <w:rsid w:val="006B7BCF"/>
    <w:rsid w:val="006C1408"/>
    <w:rsid w:val="006C16C5"/>
    <w:rsid w:val="006C2DB2"/>
    <w:rsid w:val="006C4DBB"/>
    <w:rsid w:val="006C5929"/>
    <w:rsid w:val="006C7446"/>
    <w:rsid w:val="006D1F1F"/>
    <w:rsid w:val="006D4885"/>
    <w:rsid w:val="006D5F4E"/>
    <w:rsid w:val="006D624C"/>
    <w:rsid w:val="006D6664"/>
    <w:rsid w:val="006E2747"/>
    <w:rsid w:val="006E417B"/>
    <w:rsid w:val="006E77AC"/>
    <w:rsid w:val="006F23F1"/>
    <w:rsid w:val="006F2F56"/>
    <w:rsid w:val="006F39D8"/>
    <w:rsid w:val="006F626F"/>
    <w:rsid w:val="006F7A1C"/>
    <w:rsid w:val="006F7D22"/>
    <w:rsid w:val="007040BE"/>
    <w:rsid w:val="00706B04"/>
    <w:rsid w:val="007116A1"/>
    <w:rsid w:val="007144B4"/>
    <w:rsid w:val="00720AF4"/>
    <w:rsid w:val="0072132F"/>
    <w:rsid w:val="00721C78"/>
    <w:rsid w:val="00722DE0"/>
    <w:rsid w:val="007233D9"/>
    <w:rsid w:val="007245C0"/>
    <w:rsid w:val="0072573C"/>
    <w:rsid w:val="00725BAC"/>
    <w:rsid w:val="00725C10"/>
    <w:rsid w:val="0072662D"/>
    <w:rsid w:val="00726FC3"/>
    <w:rsid w:val="00727393"/>
    <w:rsid w:val="00727F83"/>
    <w:rsid w:val="007310BF"/>
    <w:rsid w:val="007313D2"/>
    <w:rsid w:val="007332B9"/>
    <w:rsid w:val="007357CA"/>
    <w:rsid w:val="00735A5A"/>
    <w:rsid w:val="007368DC"/>
    <w:rsid w:val="00741238"/>
    <w:rsid w:val="00742C51"/>
    <w:rsid w:val="00742E35"/>
    <w:rsid w:val="00743C26"/>
    <w:rsid w:val="007444BB"/>
    <w:rsid w:val="00745D6E"/>
    <w:rsid w:val="00746939"/>
    <w:rsid w:val="0074718A"/>
    <w:rsid w:val="0074798A"/>
    <w:rsid w:val="00751953"/>
    <w:rsid w:val="00752311"/>
    <w:rsid w:val="007525FC"/>
    <w:rsid w:val="007535A5"/>
    <w:rsid w:val="00753E91"/>
    <w:rsid w:val="007548B2"/>
    <w:rsid w:val="00755053"/>
    <w:rsid w:val="00757B00"/>
    <w:rsid w:val="00761A02"/>
    <w:rsid w:val="00764888"/>
    <w:rsid w:val="0076698F"/>
    <w:rsid w:val="00770804"/>
    <w:rsid w:val="00771336"/>
    <w:rsid w:val="0077289F"/>
    <w:rsid w:val="0077302D"/>
    <w:rsid w:val="00774A3F"/>
    <w:rsid w:val="00774F1D"/>
    <w:rsid w:val="00775F70"/>
    <w:rsid w:val="0077640B"/>
    <w:rsid w:val="00777CFC"/>
    <w:rsid w:val="00783612"/>
    <w:rsid w:val="0078565F"/>
    <w:rsid w:val="00786D2E"/>
    <w:rsid w:val="0079075E"/>
    <w:rsid w:val="00791093"/>
    <w:rsid w:val="00793025"/>
    <w:rsid w:val="0079304E"/>
    <w:rsid w:val="00793595"/>
    <w:rsid w:val="007957CC"/>
    <w:rsid w:val="007969E7"/>
    <w:rsid w:val="0079726E"/>
    <w:rsid w:val="007A29A6"/>
    <w:rsid w:val="007A3B78"/>
    <w:rsid w:val="007A6648"/>
    <w:rsid w:val="007A6E80"/>
    <w:rsid w:val="007B009A"/>
    <w:rsid w:val="007B1BDF"/>
    <w:rsid w:val="007B3016"/>
    <w:rsid w:val="007B503E"/>
    <w:rsid w:val="007B6798"/>
    <w:rsid w:val="007C29DA"/>
    <w:rsid w:val="007C3BE2"/>
    <w:rsid w:val="007D0216"/>
    <w:rsid w:val="007D3C9C"/>
    <w:rsid w:val="007D76FC"/>
    <w:rsid w:val="007E1A6A"/>
    <w:rsid w:val="007E31B2"/>
    <w:rsid w:val="007E556C"/>
    <w:rsid w:val="007E6E39"/>
    <w:rsid w:val="007F11C5"/>
    <w:rsid w:val="007F1E47"/>
    <w:rsid w:val="007F2089"/>
    <w:rsid w:val="007F243F"/>
    <w:rsid w:val="007F4CBB"/>
    <w:rsid w:val="007F7638"/>
    <w:rsid w:val="007F7EBA"/>
    <w:rsid w:val="00801094"/>
    <w:rsid w:val="008019F3"/>
    <w:rsid w:val="00802BA9"/>
    <w:rsid w:val="00803FD8"/>
    <w:rsid w:val="008061C8"/>
    <w:rsid w:val="00806C9A"/>
    <w:rsid w:val="00807AEC"/>
    <w:rsid w:val="00811CAA"/>
    <w:rsid w:val="00815C36"/>
    <w:rsid w:val="00815E2F"/>
    <w:rsid w:val="008161AD"/>
    <w:rsid w:val="0081678A"/>
    <w:rsid w:val="00817D37"/>
    <w:rsid w:val="00821779"/>
    <w:rsid w:val="00823A20"/>
    <w:rsid w:val="00827E62"/>
    <w:rsid w:val="0083060C"/>
    <w:rsid w:val="00833FEE"/>
    <w:rsid w:val="0083638B"/>
    <w:rsid w:val="008408B9"/>
    <w:rsid w:val="008435BC"/>
    <w:rsid w:val="008435F9"/>
    <w:rsid w:val="0084378A"/>
    <w:rsid w:val="00844FA2"/>
    <w:rsid w:val="00847BBE"/>
    <w:rsid w:val="00850CBC"/>
    <w:rsid w:val="00850CF2"/>
    <w:rsid w:val="0085256E"/>
    <w:rsid w:val="0085302F"/>
    <w:rsid w:val="0085315A"/>
    <w:rsid w:val="008536C4"/>
    <w:rsid w:val="00853E1F"/>
    <w:rsid w:val="00860D88"/>
    <w:rsid w:val="00862F2C"/>
    <w:rsid w:val="0086436F"/>
    <w:rsid w:val="00865397"/>
    <w:rsid w:val="0086569E"/>
    <w:rsid w:val="00867695"/>
    <w:rsid w:val="00873DA6"/>
    <w:rsid w:val="00875E21"/>
    <w:rsid w:val="00876278"/>
    <w:rsid w:val="008764BB"/>
    <w:rsid w:val="00876EA0"/>
    <w:rsid w:val="00877422"/>
    <w:rsid w:val="008800DF"/>
    <w:rsid w:val="008819F2"/>
    <w:rsid w:val="008821C8"/>
    <w:rsid w:val="0088512E"/>
    <w:rsid w:val="008875E1"/>
    <w:rsid w:val="00890DC2"/>
    <w:rsid w:val="0089358C"/>
    <w:rsid w:val="00893ADF"/>
    <w:rsid w:val="00895130"/>
    <w:rsid w:val="00897B38"/>
    <w:rsid w:val="00897EF2"/>
    <w:rsid w:val="008A08EF"/>
    <w:rsid w:val="008A090D"/>
    <w:rsid w:val="008A0E28"/>
    <w:rsid w:val="008A1F3B"/>
    <w:rsid w:val="008A4BBA"/>
    <w:rsid w:val="008A4E52"/>
    <w:rsid w:val="008B32A1"/>
    <w:rsid w:val="008B70FE"/>
    <w:rsid w:val="008C08C1"/>
    <w:rsid w:val="008C3AAD"/>
    <w:rsid w:val="008C4527"/>
    <w:rsid w:val="008C56B6"/>
    <w:rsid w:val="008C5820"/>
    <w:rsid w:val="008C6944"/>
    <w:rsid w:val="008C6F6D"/>
    <w:rsid w:val="008C7ADB"/>
    <w:rsid w:val="008D0B9D"/>
    <w:rsid w:val="008D2BC1"/>
    <w:rsid w:val="008D2E9E"/>
    <w:rsid w:val="008D423B"/>
    <w:rsid w:val="008D4349"/>
    <w:rsid w:val="008D76B8"/>
    <w:rsid w:val="008E0916"/>
    <w:rsid w:val="008E0993"/>
    <w:rsid w:val="008E357C"/>
    <w:rsid w:val="008F0984"/>
    <w:rsid w:val="008F7B84"/>
    <w:rsid w:val="00900ADE"/>
    <w:rsid w:val="00900B98"/>
    <w:rsid w:val="0090295E"/>
    <w:rsid w:val="0090391D"/>
    <w:rsid w:val="009041D2"/>
    <w:rsid w:val="00904267"/>
    <w:rsid w:val="009124D4"/>
    <w:rsid w:val="009133B6"/>
    <w:rsid w:val="00913CB0"/>
    <w:rsid w:val="0091444D"/>
    <w:rsid w:val="00914CA5"/>
    <w:rsid w:val="009158FF"/>
    <w:rsid w:val="009210AC"/>
    <w:rsid w:val="009223B0"/>
    <w:rsid w:val="009236F3"/>
    <w:rsid w:val="00923926"/>
    <w:rsid w:val="00925828"/>
    <w:rsid w:val="009273E7"/>
    <w:rsid w:val="00930B42"/>
    <w:rsid w:val="009321E2"/>
    <w:rsid w:val="00932653"/>
    <w:rsid w:val="00934F10"/>
    <w:rsid w:val="009370E9"/>
    <w:rsid w:val="009378A0"/>
    <w:rsid w:val="0094056D"/>
    <w:rsid w:val="009406F3"/>
    <w:rsid w:val="00942042"/>
    <w:rsid w:val="00942352"/>
    <w:rsid w:val="009423D7"/>
    <w:rsid w:val="00942BCE"/>
    <w:rsid w:val="009436B0"/>
    <w:rsid w:val="00946402"/>
    <w:rsid w:val="009501F0"/>
    <w:rsid w:val="0095427C"/>
    <w:rsid w:val="0095497E"/>
    <w:rsid w:val="00954D5D"/>
    <w:rsid w:val="009559D4"/>
    <w:rsid w:val="00956C1F"/>
    <w:rsid w:val="00960B0B"/>
    <w:rsid w:val="00966F20"/>
    <w:rsid w:val="00967E0A"/>
    <w:rsid w:val="00971A31"/>
    <w:rsid w:val="009730DE"/>
    <w:rsid w:val="00974585"/>
    <w:rsid w:val="0097476C"/>
    <w:rsid w:val="00974EC4"/>
    <w:rsid w:val="00975DF4"/>
    <w:rsid w:val="00977FCA"/>
    <w:rsid w:val="009808D4"/>
    <w:rsid w:val="00980AB5"/>
    <w:rsid w:val="00983AA1"/>
    <w:rsid w:val="00984520"/>
    <w:rsid w:val="00984DC9"/>
    <w:rsid w:val="00985AD9"/>
    <w:rsid w:val="00985DC6"/>
    <w:rsid w:val="00986518"/>
    <w:rsid w:val="009873E7"/>
    <w:rsid w:val="009902F5"/>
    <w:rsid w:val="009934EF"/>
    <w:rsid w:val="00994015"/>
    <w:rsid w:val="009947BF"/>
    <w:rsid w:val="00996C85"/>
    <w:rsid w:val="0099777A"/>
    <w:rsid w:val="009977AD"/>
    <w:rsid w:val="009A0BAB"/>
    <w:rsid w:val="009A1677"/>
    <w:rsid w:val="009A28C3"/>
    <w:rsid w:val="009A2EDC"/>
    <w:rsid w:val="009A3619"/>
    <w:rsid w:val="009A49AA"/>
    <w:rsid w:val="009A59E2"/>
    <w:rsid w:val="009A725E"/>
    <w:rsid w:val="009B1980"/>
    <w:rsid w:val="009B32F3"/>
    <w:rsid w:val="009B53D8"/>
    <w:rsid w:val="009B53DA"/>
    <w:rsid w:val="009B5CE4"/>
    <w:rsid w:val="009B6221"/>
    <w:rsid w:val="009B6877"/>
    <w:rsid w:val="009B7E10"/>
    <w:rsid w:val="009C562F"/>
    <w:rsid w:val="009C6314"/>
    <w:rsid w:val="009C7082"/>
    <w:rsid w:val="009D119A"/>
    <w:rsid w:val="009D4716"/>
    <w:rsid w:val="009D521E"/>
    <w:rsid w:val="009D6BED"/>
    <w:rsid w:val="009D7DF3"/>
    <w:rsid w:val="009E04A3"/>
    <w:rsid w:val="009E1ABE"/>
    <w:rsid w:val="009E22C8"/>
    <w:rsid w:val="009E3F8C"/>
    <w:rsid w:val="009E42E8"/>
    <w:rsid w:val="009E4E77"/>
    <w:rsid w:val="009E4FEA"/>
    <w:rsid w:val="009E74DB"/>
    <w:rsid w:val="009F0F18"/>
    <w:rsid w:val="009F1CE8"/>
    <w:rsid w:val="009F4307"/>
    <w:rsid w:val="009F6CFC"/>
    <w:rsid w:val="009F7C1C"/>
    <w:rsid w:val="00A00808"/>
    <w:rsid w:val="00A00EE5"/>
    <w:rsid w:val="00A02218"/>
    <w:rsid w:val="00A03766"/>
    <w:rsid w:val="00A03B40"/>
    <w:rsid w:val="00A04E9C"/>
    <w:rsid w:val="00A06C95"/>
    <w:rsid w:val="00A10730"/>
    <w:rsid w:val="00A11689"/>
    <w:rsid w:val="00A138B5"/>
    <w:rsid w:val="00A16C01"/>
    <w:rsid w:val="00A1720C"/>
    <w:rsid w:val="00A25415"/>
    <w:rsid w:val="00A26DB4"/>
    <w:rsid w:val="00A26F32"/>
    <w:rsid w:val="00A271F5"/>
    <w:rsid w:val="00A31F72"/>
    <w:rsid w:val="00A32491"/>
    <w:rsid w:val="00A32EFA"/>
    <w:rsid w:val="00A32F05"/>
    <w:rsid w:val="00A418FE"/>
    <w:rsid w:val="00A424A7"/>
    <w:rsid w:val="00A44A75"/>
    <w:rsid w:val="00A513B3"/>
    <w:rsid w:val="00A5546E"/>
    <w:rsid w:val="00A56544"/>
    <w:rsid w:val="00A57E65"/>
    <w:rsid w:val="00A600B2"/>
    <w:rsid w:val="00A60730"/>
    <w:rsid w:val="00A62ECE"/>
    <w:rsid w:val="00A65342"/>
    <w:rsid w:val="00A659F5"/>
    <w:rsid w:val="00A66CDF"/>
    <w:rsid w:val="00A674EE"/>
    <w:rsid w:val="00A678D1"/>
    <w:rsid w:val="00A67A75"/>
    <w:rsid w:val="00A73C3D"/>
    <w:rsid w:val="00A74A9F"/>
    <w:rsid w:val="00A766B6"/>
    <w:rsid w:val="00A774A4"/>
    <w:rsid w:val="00A80C28"/>
    <w:rsid w:val="00A820F0"/>
    <w:rsid w:val="00A83FD8"/>
    <w:rsid w:val="00A86103"/>
    <w:rsid w:val="00A86865"/>
    <w:rsid w:val="00A86C98"/>
    <w:rsid w:val="00A86F45"/>
    <w:rsid w:val="00A87003"/>
    <w:rsid w:val="00A870EA"/>
    <w:rsid w:val="00A87308"/>
    <w:rsid w:val="00A9409B"/>
    <w:rsid w:val="00A96BD5"/>
    <w:rsid w:val="00AA0020"/>
    <w:rsid w:val="00AA20CD"/>
    <w:rsid w:val="00AA412D"/>
    <w:rsid w:val="00AA4989"/>
    <w:rsid w:val="00AA6AFB"/>
    <w:rsid w:val="00AB140C"/>
    <w:rsid w:val="00AB1456"/>
    <w:rsid w:val="00AB4487"/>
    <w:rsid w:val="00AB627C"/>
    <w:rsid w:val="00AB7C6C"/>
    <w:rsid w:val="00AC08C1"/>
    <w:rsid w:val="00AC1900"/>
    <w:rsid w:val="00AC42AF"/>
    <w:rsid w:val="00AC5798"/>
    <w:rsid w:val="00AC7A3C"/>
    <w:rsid w:val="00AD0265"/>
    <w:rsid w:val="00AD0D64"/>
    <w:rsid w:val="00AD3F05"/>
    <w:rsid w:val="00AD4728"/>
    <w:rsid w:val="00AD5A14"/>
    <w:rsid w:val="00AD71D5"/>
    <w:rsid w:val="00AD7D37"/>
    <w:rsid w:val="00AE02F6"/>
    <w:rsid w:val="00AE0AF6"/>
    <w:rsid w:val="00AE1BFA"/>
    <w:rsid w:val="00AE23A1"/>
    <w:rsid w:val="00AE2724"/>
    <w:rsid w:val="00AE293D"/>
    <w:rsid w:val="00AE374D"/>
    <w:rsid w:val="00AE48DD"/>
    <w:rsid w:val="00AE4962"/>
    <w:rsid w:val="00AF28D6"/>
    <w:rsid w:val="00AF4F0F"/>
    <w:rsid w:val="00AF64BB"/>
    <w:rsid w:val="00B009FB"/>
    <w:rsid w:val="00B00B3D"/>
    <w:rsid w:val="00B01254"/>
    <w:rsid w:val="00B01B4E"/>
    <w:rsid w:val="00B0225D"/>
    <w:rsid w:val="00B0387C"/>
    <w:rsid w:val="00B0689D"/>
    <w:rsid w:val="00B1320C"/>
    <w:rsid w:val="00B13CA5"/>
    <w:rsid w:val="00B15E2C"/>
    <w:rsid w:val="00B15FFB"/>
    <w:rsid w:val="00B16AB2"/>
    <w:rsid w:val="00B20551"/>
    <w:rsid w:val="00B2147B"/>
    <w:rsid w:val="00B22416"/>
    <w:rsid w:val="00B22B6B"/>
    <w:rsid w:val="00B2353E"/>
    <w:rsid w:val="00B242F7"/>
    <w:rsid w:val="00B24CF0"/>
    <w:rsid w:val="00B24FF0"/>
    <w:rsid w:val="00B257FA"/>
    <w:rsid w:val="00B327FE"/>
    <w:rsid w:val="00B33822"/>
    <w:rsid w:val="00B3404D"/>
    <w:rsid w:val="00B36FF7"/>
    <w:rsid w:val="00B40AC0"/>
    <w:rsid w:val="00B429C0"/>
    <w:rsid w:val="00B42E02"/>
    <w:rsid w:val="00B507BF"/>
    <w:rsid w:val="00B50864"/>
    <w:rsid w:val="00B5151F"/>
    <w:rsid w:val="00B51B90"/>
    <w:rsid w:val="00B53D2D"/>
    <w:rsid w:val="00B60365"/>
    <w:rsid w:val="00B61483"/>
    <w:rsid w:val="00B61C24"/>
    <w:rsid w:val="00B6281C"/>
    <w:rsid w:val="00B6320E"/>
    <w:rsid w:val="00B6484C"/>
    <w:rsid w:val="00B66241"/>
    <w:rsid w:val="00B71575"/>
    <w:rsid w:val="00B716CB"/>
    <w:rsid w:val="00B71872"/>
    <w:rsid w:val="00B71989"/>
    <w:rsid w:val="00B71D95"/>
    <w:rsid w:val="00B748F7"/>
    <w:rsid w:val="00B74D0D"/>
    <w:rsid w:val="00B74FE2"/>
    <w:rsid w:val="00B83054"/>
    <w:rsid w:val="00B83E87"/>
    <w:rsid w:val="00B84CCE"/>
    <w:rsid w:val="00B9260B"/>
    <w:rsid w:val="00B9279F"/>
    <w:rsid w:val="00B9290A"/>
    <w:rsid w:val="00B93014"/>
    <w:rsid w:val="00B93900"/>
    <w:rsid w:val="00B94F9C"/>
    <w:rsid w:val="00BA1779"/>
    <w:rsid w:val="00BA224E"/>
    <w:rsid w:val="00BA2285"/>
    <w:rsid w:val="00BA2A91"/>
    <w:rsid w:val="00BA3AAC"/>
    <w:rsid w:val="00BA5D49"/>
    <w:rsid w:val="00BA6C39"/>
    <w:rsid w:val="00BA72ED"/>
    <w:rsid w:val="00BB2150"/>
    <w:rsid w:val="00BB2EA1"/>
    <w:rsid w:val="00BB38F8"/>
    <w:rsid w:val="00BB5289"/>
    <w:rsid w:val="00BB6347"/>
    <w:rsid w:val="00BB66A2"/>
    <w:rsid w:val="00BC1F4A"/>
    <w:rsid w:val="00BC2026"/>
    <w:rsid w:val="00BC22B0"/>
    <w:rsid w:val="00BC3D80"/>
    <w:rsid w:val="00BC3FBB"/>
    <w:rsid w:val="00BD02EE"/>
    <w:rsid w:val="00BD0825"/>
    <w:rsid w:val="00BD268F"/>
    <w:rsid w:val="00BE20E0"/>
    <w:rsid w:val="00BE5D19"/>
    <w:rsid w:val="00BF0A95"/>
    <w:rsid w:val="00BF126C"/>
    <w:rsid w:val="00BF539F"/>
    <w:rsid w:val="00BF5C12"/>
    <w:rsid w:val="00BF615E"/>
    <w:rsid w:val="00C059E0"/>
    <w:rsid w:val="00C05B4D"/>
    <w:rsid w:val="00C07207"/>
    <w:rsid w:val="00C1050F"/>
    <w:rsid w:val="00C10A32"/>
    <w:rsid w:val="00C11236"/>
    <w:rsid w:val="00C1573A"/>
    <w:rsid w:val="00C167DC"/>
    <w:rsid w:val="00C168F2"/>
    <w:rsid w:val="00C17BC4"/>
    <w:rsid w:val="00C20BCA"/>
    <w:rsid w:val="00C23451"/>
    <w:rsid w:val="00C23789"/>
    <w:rsid w:val="00C24BDF"/>
    <w:rsid w:val="00C30872"/>
    <w:rsid w:val="00C335D0"/>
    <w:rsid w:val="00C339C1"/>
    <w:rsid w:val="00C365BE"/>
    <w:rsid w:val="00C37021"/>
    <w:rsid w:val="00C41866"/>
    <w:rsid w:val="00C41924"/>
    <w:rsid w:val="00C443CD"/>
    <w:rsid w:val="00C44B65"/>
    <w:rsid w:val="00C4669E"/>
    <w:rsid w:val="00C467BC"/>
    <w:rsid w:val="00C473A7"/>
    <w:rsid w:val="00C47A72"/>
    <w:rsid w:val="00C50A6F"/>
    <w:rsid w:val="00C519F8"/>
    <w:rsid w:val="00C5211E"/>
    <w:rsid w:val="00C53A91"/>
    <w:rsid w:val="00C547EE"/>
    <w:rsid w:val="00C548BA"/>
    <w:rsid w:val="00C5628A"/>
    <w:rsid w:val="00C57750"/>
    <w:rsid w:val="00C63145"/>
    <w:rsid w:val="00C65992"/>
    <w:rsid w:val="00C66475"/>
    <w:rsid w:val="00C71C53"/>
    <w:rsid w:val="00C74A12"/>
    <w:rsid w:val="00C7521C"/>
    <w:rsid w:val="00C756C8"/>
    <w:rsid w:val="00C7763F"/>
    <w:rsid w:val="00C817DB"/>
    <w:rsid w:val="00C81977"/>
    <w:rsid w:val="00C81BD1"/>
    <w:rsid w:val="00C83430"/>
    <w:rsid w:val="00C835B5"/>
    <w:rsid w:val="00C84D4F"/>
    <w:rsid w:val="00C8626C"/>
    <w:rsid w:val="00C871F9"/>
    <w:rsid w:val="00C87208"/>
    <w:rsid w:val="00C87461"/>
    <w:rsid w:val="00C90009"/>
    <w:rsid w:val="00C93B60"/>
    <w:rsid w:val="00C93CCF"/>
    <w:rsid w:val="00C943BA"/>
    <w:rsid w:val="00C94BA2"/>
    <w:rsid w:val="00C95459"/>
    <w:rsid w:val="00C95D4B"/>
    <w:rsid w:val="00CA1838"/>
    <w:rsid w:val="00CA1CBF"/>
    <w:rsid w:val="00CA21C8"/>
    <w:rsid w:val="00CA2AA5"/>
    <w:rsid w:val="00CA3AAE"/>
    <w:rsid w:val="00CA6504"/>
    <w:rsid w:val="00CA66ED"/>
    <w:rsid w:val="00CA7819"/>
    <w:rsid w:val="00CB081B"/>
    <w:rsid w:val="00CB283D"/>
    <w:rsid w:val="00CB308D"/>
    <w:rsid w:val="00CB5187"/>
    <w:rsid w:val="00CC0943"/>
    <w:rsid w:val="00CC3602"/>
    <w:rsid w:val="00CC571E"/>
    <w:rsid w:val="00CC5C14"/>
    <w:rsid w:val="00CC7840"/>
    <w:rsid w:val="00CD0AC8"/>
    <w:rsid w:val="00CD16F7"/>
    <w:rsid w:val="00CD58CE"/>
    <w:rsid w:val="00CD69B5"/>
    <w:rsid w:val="00CE19D9"/>
    <w:rsid w:val="00CE2C18"/>
    <w:rsid w:val="00CE4312"/>
    <w:rsid w:val="00CE7713"/>
    <w:rsid w:val="00CF0FD4"/>
    <w:rsid w:val="00CF25A7"/>
    <w:rsid w:val="00CF2CC2"/>
    <w:rsid w:val="00CF79F4"/>
    <w:rsid w:val="00D0060F"/>
    <w:rsid w:val="00D00BEF"/>
    <w:rsid w:val="00D01F0A"/>
    <w:rsid w:val="00D020E8"/>
    <w:rsid w:val="00D05AF5"/>
    <w:rsid w:val="00D10251"/>
    <w:rsid w:val="00D128F4"/>
    <w:rsid w:val="00D17BBC"/>
    <w:rsid w:val="00D17FA9"/>
    <w:rsid w:val="00D217CB"/>
    <w:rsid w:val="00D21AD1"/>
    <w:rsid w:val="00D23C24"/>
    <w:rsid w:val="00D25555"/>
    <w:rsid w:val="00D269D0"/>
    <w:rsid w:val="00D3076F"/>
    <w:rsid w:val="00D30B7A"/>
    <w:rsid w:val="00D31F4E"/>
    <w:rsid w:val="00D33A36"/>
    <w:rsid w:val="00D33B67"/>
    <w:rsid w:val="00D35816"/>
    <w:rsid w:val="00D35A0F"/>
    <w:rsid w:val="00D35D34"/>
    <w:rsid w:val="00D42AD3"/>
    <w:rsid w:val="00D43039"/>
    <w:rsid w:val="00D4407E"/>
    <w:rsid w:val="00D45537"/>
    <w:rsid w:val="00D47EED"/>
    <w:rsid w:val="00D520A3"/>
    <w:rsid w:val="00D52CA5"/>
    <w:rsid w:val="00D53A72"/>
    <w:rsid w:val="00D54AA8"/>
    <w:rsid w:val="00D567DE"/>
    <w:rsid w:val="00D607FB"/>
    <w:rsid w:val="00D609AF"/>
    <w:rsid w:val="00D6266E"/>
    <w:rsid w:val="00D65891"/>
    <w:rsid w:val="00D66AE9"/>
    <w:rsid w:val="00D7038B"/>
    <w:rsid w:val="00D706B0"/>
    <w:rsid w:val="00D708B5"/>
    <w:rsid w:val="00D717E3"/>
    <w:rsid w:val="00D76391"/>
    <w:rsid w:val="00D7710E"/>
    <w:rsid w:val="00D77274"/>
    <w:rsid w:val="00D77E74"/>
    <w:rsid w:val="00D80CF4"/>
    <w:rsid w:val="00D81891"/>
    <w:rsid w:val="00D81DAF"/>
    <w:rsid w:val="00D841D3"/>
    <w:rsid w:val="00D861E6"/>
    <w:rsid w:val="00D864E8"/>
    <w:rsid w:val="00D91304"/>
    <w:rsid w:val="00D91D62"/>
    <w:rsid w:val="00D9278A"/>
    <w:rsid w:val="00D938C1"/>
    <w:rsid w:val="00D956ED"/>
    <w:rsid w:val="00DA0356"/>
    <w:rsid w:val="00DA1B50"/>
    <w:rsid w:val="00DA318E"/>
    <w:rsid w:val="00DA3734"/>
    <w:rsid w:val="00DA45D9"/>
    <w:rsid w:val="00DA4A19"/>
    <w:rsid w:val="00DA6EB3"/>
    <w:rsid w:val="00DB0F36"/>
    <w:rsid w:val="00DB37FC"/>
    <w:rsid w:val="00DB70C2"/>
    <w:rsid w:val="00DC1FEC"/>
    <w:rsid w:val="00DC4BF9"/>
    <w:rsid w:val="00DC4F8B"/>
    <w:rsid w:val="00DC6582"/>
    <w:rsid w:val="00DD0B1E"/>
    <w:rsid w:val="00DD73C7"/>
    <w:rsid w:val="00DE04AB"/>
    <w:rsid w:val="00DE1BC5"/>
    <w:rsid w:val="00DE3184"/>
    <w:rsid w:val="00DE33CA"/>
    <w:rsid w:val="00DE562C"/>
    <w:rsid w:val="00DE5C5B"/>
    <w:rsid w:val="00DE7369"/>
    <w:rsid w:val="00DF09BA"/>
    <w:rsid w:val="00DF2CB9"/>
    <w:rsid w:val="00DF3104"/>
    <w:rsid w:val="00DF3CDD"/>
    <w:rsid w:val="00DF69E0"/>
    <w:rsid w:val="00DF6B18"/>
    <w:rsid w:val="00E026AA"/>
    <w:rsid w:val="00E03C5F"/>
    <w:rsid w:val="00E03EC3"/>
    <w:rsid w:val="00E06FEA"/>
    <w:rsid w:val="00E07330"/>
    <w:rsid w:val="00E07618"/>
    <w:rsid w:val="00E0779C"/>
    <w:rsid w:val="00E10676"/>
    <w:rsid w:val="00E152F7"/>
    <w:rsid w:val="00E17E55"/>
    <w:rsid w:val="00E21B5D"/>
    <w:rsid w:val="00E26830"/>
    <w:rsid w:val="00E305FE"/>
    <w:rsid w:val="00E30683"/>
    <w:rsid w:val="00E3391B"/>
    <w:rsid w:val="00E3559D"/>
    <w:rsid w:val="00E4194E"/>
    <w:rsid w:val="00E41B6A"/>
    <w:rsid w:val="00E42198"/>
    <w:rsid w:val="00E4261F"/>
    <w:rsid w:val="00E51748"/>
    <w:rsid w:val="00E51CBC"/>
    <w:rsid w:val="00E53993"/>
    <w:rsid w:val="00E54607"/>
    <w:rsid w:val="00E56CF2"/>
    <w:rsid w:val="00E60049"/>
    <w:rsid w:val="00E602C2"/>
    <w:rsid w:val="00E60FB4"/>
    <w:rsid w:val="00E61B2D"/>
    <w:rsid w:val="00E660FC"/>
    <w:rsid w:val="00E66170"/>
    <w:rsid w:val="00E66B3E"/>
    <w:rsid w:val="00E66C2A"/>
    <w:rsid w:val="00E67511"/>
    <w:rsid w:val="00E70218"/>
    <w:rsid w:val="00E70550"/>
    <w:rsid w:val="00E70A6A"/>
    <w:rsid w:val="00E70C21"/>
    <w:rsid w:val="00E71E76"/>
    <w:rsid w:val="00E73200"/>
    <w:rsid w:val="00E737D9"/>
    <w:rsid w:val="00E7393D"/>
    <w:rsid w:val="00E7414E"/>
    <w:rsid w:val="00E75236"/>
    <w:rsid w:val="00E76058"/>
    <w:rsid w:val="00E7733D"/>
    <w:rsid w:val="00E80662"/>
    <w:rsid w:val="00E80EF2"/>
    <w:rsid w:val="00E81717"/>
    <w:rsid w:val="00E82320"/>
    <w:rsid w:val="00E828C9"/>
    <w:rsid w:val="00E82BAE"/>
    <w:rsid w:val="00E82CED"/>
    <w:rsid w:val="00E8648E"/>
    <w:rsid w:val="00E90A79"/>
    <w:rsid w:val="00E90F34"/>
    <w:rsid w:val="00E91522"/>
    <w:rsid w:val="00E917BE"/>
    <w:rsid w:val="00E91BC1"/>
    <w:rsid w:val="00E9254A"/>
    <w:rsid w:val="00E92EDE"/>
    <w:rsid w:val="00E92FB6"/>
    <w:rsid w:val="00E941E3"/>
    <w:rsid w:val="00E9448D"/>
    <w:rsid w:val="00E964A9"/>
    <w:rsid w:val="00E9709D"/>
    <w:rsid w:val="00EA05AE"/>
    <w:rsid w:val="00EA19F2"/>
    <w:rsid w:val="00EA2104"/>
    <w:rsid w:val="00EA4E71"/>
    <w:rsid w:val="00EA6545"/>
    <w:rsid w:val="00EA75D0"/>
    <w:rsid w:val="00EA7A5B"/>
    <w:rsid w:val="00EB0AB2"/>
    <w:rsid w:val="00EB2CCF"/>
    <w:rsid w:val="00EB3025"/>
    <w:rsid w:val="00EB36A7"/>
    <w:rsid w:val="00EB3D94"/>
    <w:rsid w:val="00EB469E"/>
    <w:rsid w:val="00EB4B70"/>
    <w:rsid w:val="00EB715C"/>
    <w:rsid w:val="00EB7BEF"/>
    <w:rsid w:val="00EB7E68"/>
    <w:rsid w:val="00EC01C3"/>
    <w:rsid w:val="00EC1CF9"/>
    <w:rsid w:val="00EC5A2B"/>
    <w:rsid w:val="00EC7C98"/>
    <w:rsid w:val="00ED13DE"/>
    <w:rsid w:val="00ED1DB0"/>
    <w:rsid w:val="00ED2CB7"/>
    <w:rsid w:val="00ED2E0A"/>
    <w:rsid w:val="00ED4147"/>
    <w:rsid w:val="00ED513A"/>
    <w:rsid w:val="00ED6395"/>
    <w:rsid w:val="00ED730D"/>
    <w:rsid w:val="00ED7509"/>
    <w:rsid w:val="00ED7B80"/>
    <w:rsid w:val="00ED7BB0"/>
    <w:rsid w:val="00EE6206"/>
    <w:rsid w:val="00EF2320"/>
    <w:rsid w:val="00EF2ED3"/>
    <w:rsid w:val="00EF7204"/>
    <w:rsid w:val="00F02906"/>
    <w:rsid w:val="00F1082C"/>
    <w:rsid w:val="00F126FF"/>
    <w:rsid w:val="00F13096"/>
    <w:rsid w:val="00F156A7"/>
    <w:rsid w:val="00F17403"/>
    <w:rsid w:val="00F179AC"/>
    <w:rsid w:val="00F17A45"/>
    <w:rsid w:val="00F21184"/>
    <w:rsid w:val="00F21FA3"/>
    <w:rsid w:val="00F23835"/>
    <w:rsid w:val="00F246E9"/>
    <w:rsid w:val="00F24ED0"/>
    <w:rsid w:val="00F25748"/>
    <w:rsid w:val="00F30CE8"/>
    <w:rsid w:val="00F310BB"/>
    <w:rsid w:val="00F32737"/>
    <w:rsid w:val="00F327D2"/>
    <w:rsid w:val="00F346DA"/>
    <w:rsid w:val="00F35BF5"/>
    <w:rsid w:val="00F363DC"/>
    <w:rsid w:val="00F409FC"/>
    <w:rsid w:val="00F4193A"/>
    <w:rsid w:val="00F422CD"/>
    <w:rsid w:val="00F4465E"/>
    <w:rsid w:val="00F45AB5"/>
    <w:rsid w:val="00F526C5"/>
    <w:rsid w:val="00F534FC"/>
    <w:rsid w:val="00F54255"/>
    <w:rsid w:val="00F54BFD"/>
    <w:rsid w:val="00F55251"/>
    <w:rsid w:val="00F55AD5"/>
    <w:rsid w:val="00F60BBA"/>
    <w:rsid w:val="00F62C86"/>
    <w:rsid w:val="00F62D25"/>
    <w:rsid w:val="00F64D46"/>
    <w:rsid w:val="00F655C7"/>
    <w:rsid w:val="00F6755E"/>
    <w:rsid w:val="00F67729"/>
    <w:rsid w:val="00F70D5C"/>
    <w:rsid w:val="00F720B5"/>
    <w:rsid w:val="00F745AA"/>
    <w:rsid w:val="00F763D6"/>
    <w:rsid w:val="00F775AD"/>
    <w:rsid w:val="00F8437C"/>
    <w:rsid w:val="00F85661"/>
    <w:rsid w:val="00F86C9B"/>
    <w:rsid w:val="00F86DB7"/>
    <w:rsid w:val="00F87825"/>
    <w:rsid w:val="00F965C9"/>
    <w:rsid w:val="00FA108D"/>
    <w:rsid w:val="00FA1C94"/>
    <w:rsid w:val="00FA2390"/>
    <w:rsid w:val="00FA6B79"/>
    <w:rsid w:val="00FA6CCC"/>
    <w:rsid w:val="00FA7631"/>
    <w:rsid w:val="00FB0E62"/>
    <w:rsid w:val="00FB2AE5"/>
    <w:rsid w:val="00FB3D67"/>
    <w:rsid w:val="00FB3E0E"/>
    <w:rsid w:val="00FB3ED4"/>
    <w:rsid w:val="00FB52D2"/>
    <w:rsid w:val="00FB61AF"/>
    <w:rsid w:val="00FB6744"/>
    <w:rsid w:val="00FB721F"/>
    <w:rsid w:val="00FC0238"/>
    <w:rsid w:val="00FC0C4A"/>
    <w:rsid w:val="00FC4525"/>
    <w:rsid w:val="00FC537C"/>
    <w:rsid w:val="00FC6641"/>
    <w:rsid w:val="00FD0E80"/>
    <w:rsid w:val="00FD103C"/>
    <w:rsid w:val="00FD32B8"/>
    <w:rsid w:val="00FD398D"/>
    <w:rsid w:val="00FD469F"/>
    <w:rsid w:val="00FD5E1A"/>
    <w:rsid w:val="00FD691A"/>
    <w:rsid w:val="00FE38D3"/>
    <w:rsid w:val="00FE3E6A"/>
    <w:rsid w:val="00FE6961"/>
    <w:rsid w:val="00FE752F"/>
    <w:rsid w:val="00FF0B4D"/>
    <w:rsid w:val="00FF133A"/>
    <w:rsid w:val="00FF3D1B"/>
    <w:rsid w:val="00FF48EE"/>
    <w:rsid w:val="00FF6A54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9F6BC991-6C29-42D2-B795-40E98869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  <w:style w:type="character" w:customStyle="1" w:styleId="textexposedshow">
    <w:name w:val="text_exposed_show"/>
    <w:basedOn w:val="Standardnpsmoodstavce"/>
    <w:rsid w:val="008D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032B-8F4E-4712-AAA1-CD9B339E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2287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Účet Microsoft</cp:lastModifiedBy>
  <cp:revision>15</cp:revision>
  <cp:lastPrinted>2014-02-13T11:43:00Z</cp:lastPrinted>
  <dcterms:created xsi:type="dcterms:W3CDTF">2019-08-30T21:55:00Z</dcterms:created>
  <dcterms:modified xsi:type="dcterms:W3CDTF">2023-11-15T10:40:00Z</dcterms:modified>
</cp:coreProperties>
</file>