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1A4A310" w:rsidR="00810A28" w:rsidRPr="00286B04" w:rsidRDefault="00286B04">
      <w:pPr>
        <w:jc w:val="center"/>
        <w:rPr>
          <w:b/>
          <w:sz w:val="36"/>
          <w:szCs w:val="36"/>
          <w:u w:val="single"/>
        </w:rPr>
      </w:pPr>
      <w:r w:rsidRPr="00286B04">
        <w:rPr>
          <w:b/>
          <w:sz w:val="36"/>
          <w:szCs w:val="36"/>
          <w:u w:val="single"/>
        </w:rPr>
        <w:t>Zpráva o výsledcích státní reprezentace za rok 202</w:t>
      </w:r>
      <w:r w:rsidR="003D5584">
        <w:rPr>
          <w:b/>
          <w:sz w:val="36"/>
          <w:szCs w:val="36"/>
          <w:u w:val="single"/>
        </w:rPr>
        <w:t>4</w:t>
      </w:r>
    </w:p>
    <w:p w14:paraId="00000002" w14:textId="77777777" w:rsidR="00810A28" w:rsidRPr="00286B04" w:rsidRDefault="00810A28">
      <w:pPr>
        <w:jc w:val="center"/>
        <w:rPr>
          <w:b/>
          <w:sz w:val="28"/>
          <w:szCs w:val="28"/>
          <w:u w:val="single"/>
        </w:rPr>
      </w:pPr>
    </w:p>
    <w:p w14:paraId="00000003" w14:textId="0A0EDBD5" w:rsidR="00810A28" w:rsidRDefault="00286B04" w:rsidP="00286B04">
      <w:pPr>
        <w:numPr>
          <w:ilvl w:val="0"/>
          <w:numId w:val="1"/>
        </w:numPr>
        <w:pBdr>
          <w:top w:val="nil"/>
          <w:left w:val="nil"/>
          <w:bottom w:val="nil"/>
          <w:right w:val="nil"/>
          <w:between w:val="nil"/>
        </w:pBdr>
        <w:rPr>
          <w:b/>
          <w:color w:val="000000"/>
          <w:sz w:val="32"/>
          <w:szCs w:val="32"/>
        </w:rPr>
      </w:pPr>
      <w:r>
        <w:rPr>
          <w:b/>
          <w:color w:val="000000"/>
          <w:sz w:val="32"/>
          <w:szCs w:val="32"/>
        </w:rPr>
        <w:t>Seznamy státních reprezentantů:</w:t>
      </w:r>
    </w:p>
    <w:p w14:paraId="00000005" w14:textId="680025D5" w:rsidR="00810A28" w:rsidRPr="00286B04" w:rsidRDefault="00286B04" w:rsidP="00286B04">
      <w:pPr>
        <w:pBdr>
          <w:top w:val="nil"/>
          <w:left w:val="nil"/>
          <w:bottom w:val="nil"/>
          <w:right w:val="nil"/>
          <w:between w:val="nil"/>
        </w:pBdr>
        <w:spacing w:after="0"/>
        <w:jc w:val="both"/>
        <w:rPr>
          <w:color w:val="000000"/>
          <w:sz w:val="28"/>
          <w:szCs w:val="28"/>
        </w:rPr>
      </w:pPr>
      <w:r w:rsidRPr="00286B04">
        <w:rPr>
          <w:color w:val="000000"/>
          <w:sz w:val="28"/>
          <w:szCs w:val="28"/>
        </w:rPr>
        <w:t>Českou republiku za CDO v roce 202</w:t>
      </w:r>
      <w:r w:rsidR="00723E4A">
        <w:rPr>
          <w:color w:val="000000"/>
          <w:sz w:val="28"/>
          <w:szCs w:val="28"/>
        </w:rPr>
        <w:t>4</w:t>
      </w:r>
      <w:r w:rsidRPr="00286B04">
        <w:rPr>
          <w:color w:val="000000"/>
          <w:sz w:val="28"/>
          <w:szCs w:val="28"/>
        </w:rPr>
        <w:t xml:space="preserve"> reprezentovalo na mezinárodních soutěžích IDO celkem 1</w:t>
      </w:r>
      <w:r w:rsidR="003D5584">
        <w:rPr>
          <w:color w:val="000000"/>
          <w:sz w:val="28"/>
          <w:szCs w:val="28"/>
        </w:rPr>
        <w:t>716</w:t>
      </w:r>
      <w:r w:rsidRPr="00286B04">
        <w:rPr>
          <w:color w:val="000000"/>
          <w:sz w:val="28"/>
          <w:szCs w:val="28"/>
        </w:rPr>
        <w:t xml:space="preserve"> tanečníků. Seznam státních reprezentantů včetně rozdělení podle věku a pohlaví lze najít v Příloze č.</w:t>
      </w:r>
      <w:r>
        <w:rPr>
          <w:color w:val="000000"/>
          <w:sz w:val="28"/>
          <w:szCs w:val="28"/>
        </w:rPr>
        <w:t xml:space="preserve"> </w:t>
      </w:r>
      <w:r w:rsidRPr="00286B04">
        <w:rPr>
          <w:color w:val="000000"/>
          <w:sz w:val="28"/>
          <w:szCs w:val="28"/>
        </w:rPr>
        <w:t>1.</w:t>
      </w:r>
    </w:p>
    <w:p w14:paraId="00000007" w14:textId="77777777" w:rsidR="00810A28" w:rsidRPr="00286B04" w:rsidRDefault="00810A28" w:rsidP="00286B04">
      <w:pPr>
        <w:pBdr>
          <w:top w:val="nil"/>
          <w:left w:val="nil"/>
          <w:bottom w:val="nil"/>
          <w:right w:val="nil"/>
          <w:between w:val="nil"/>
        </w:pBdr>
        <w:spacing w:after="0"/>
        <w:rPr>
          <w:b/>
          <w:color w:val="000000"/>
          <w:sz w:val="28"/>
          <w:szCs w:val="28"/>
        </w:rPr>
      </w:pPr>
    </w:p>
    <w:p w14:paraId="00000008" w14:textId="77142B74" w:rsidR="00810A28" w:rsidRDefault="00286B04" w:rsidP="00286B04">
      <w:pPr>
        <w:numPr>
          <w:ilvl w:val="0"/>
          <w:numId w:val="1"/>
        </w:numPr>
        <w:pBdr>
          <w:top w:val="nil"/>
          <w:left w:val="nil"/>
          <w:bottom w:val="nil"/>
          <w:right w:val="nil"/>
          <w:between w:val="nil"/>
        </w:pBdr>
        <w:rPr>
          <w:b/>
          <w:color w:val="000000"/>
          <w:sz w:val="32"/>
          <w:szCs w:val="32"/>
        </w:rPr>
      </w:pPr>
      <w:r>
        <w:rPr>
          <w:b/>
          <w:color w:val="000000"/>
          <w:sz w:val="32"/>
          <w:szCs w:val="32"/>
        </w:rPr>
        <w:t>Plán účastí:</w:t>
      </w:r>
    </w:p>
    <w:p w14:paraId="00000009" w14:textId="68B83C36" w:rsidR="00810A28" w:rsidRPr="00286B04" w:rsidRDefault="00286B04" w:rsidP="00286B04">
      <w:pPr>
        <w:spacing w:after="0"/>
        <w:jc w:val="both"/>
        <w:rPr>
          <w:sz w:val="28"/>
          <w:szCs w:val="28"/>
        </w:rPr>
      </w:pPr>
      <w:r w:rsidRPr="00286B04">
        <w:rPr>
          <w:sz w:val="28"/>
          <w:szCs w:val="28"/>
        </w:rPr>
        <w:t>Plánem účastí státních reprezentantů na mezinárodních soutěžích IDO bylo vyslat alespoň stejný počet reprezentantů, který reprezentoval v roce 202</w:t>
      </w:r>
      <w:r w:rsidR="003D5584">
        <w:rPr>
          <w:sz w:val="28"/>
          <w:szCs w:val="28"/>
        </w:rPr>
        <w:t>3</w:t>
      </w:r>
      <w:r w:rsidRPr="00286B04">
        <w:rPr>
          <w:sz w:val="28"/>
          <w:szCs w:val="28"/>
        </w:rPr>
        <w:t>, kdy reprezentovalo 1</w:t>
      </w:r>
      <w:r w:rsidR="003D5584">
        <w:rPr>
          <w:sz w:val="28"/>
          <w:szCs w:val="28"/>
        </w:rPr>
        <w:t>656</w:t>
      </w:r>
      <w:r w:rsidRPr="00286B04">
        <w:rPr>
          <w:sz w:val="28"/>
          <w:szCs w:val="28"/>
        </w:rPr>
        <w:t xml:space="preserve"> sportovců, což bylo v roce 202</w:t>
      </w:r>
      <w:r w:rsidR="003D5584">
        <w:rPr>
          <w:sz w:val="28"/>
          <w:szCs w:val="28"/>
        </w:rPr>
        <w:t>4</w:t>
      </w:r>
      <w:r w:rsidRPr="00286B04">
        <w:rPr>
          <w:sz w:val="28"/>
          <w:szCs w:val="28"/>
        </w:rPr>
        <w:t xml:space="preserve"> splněno - viz bod 3. Nominace se řídí dle Nominačních principů na mezinárodní soutěže IDO a dle nominačních kvót IDO pro každý stát u jednotlivých soutěží. U některých soutěží jsme kvóty naplnili téměř ve všech disciplínách a věkových kategoriích. Bohužel není možné předem zcela přesně odhadnout účasti, protože vždy záleží na mnoha faktorech, které nominaci ovlivňují. Kvóty lze tedy pokládat za jakýsi maximální plán účastí. Kvóty dle jednotlivých soutěží, věkových kategorií a disciplín lze najít v tabulce viz Příloha č.</w:t>
      </w:r>
      <w:r>
        <w:rPr>
          <w:sz w:val="28"/>
          <w:szCs w:val="28"/>
        </w:rPr>
        <w:t xml:space="preserve"> </w:t>
      </w:r>
      <w:r w:rsidRPr="00286B04">
        <w:rPr>
          <w:sz w:val="28"/>
          <w:szCs w:val="28"/>
        </w:rPr>
        <w:t>2, kde je i srovnání plánu se skutečností.</w:t>
      </w:r>
    </w:p>
    <w:p w14:paraId="0000000B" w14:textId="77777777" w:rsidR="00810A28" w:rsidRPr="00286B04" w:rsidRDefault="00810A28">
      <w:pPr>
        <w:pBdr>
          <w:top w:val="nil"/>
          <w:left w:val="nil"/>
          <w:bottom w:val="nil"/>
          <w:right w:val="nil"/>
          <w:between w:val="nil"/>
        </w:pBdr>
        <w:spacing w:after="0"/>
        <w:ind w:left="720"/>
        <w:rPr>
          <w:color w:val="000000"/>
          <w:sz w:val="28"/>
          <w:szCs w:val="28"/>
        </w:rPr>
      </w:pPr>
    </w:p>
    <w:p w14:paraId="0000000C" w14:textId="2C673FE5" w:rsidR="00810A28" w:rsidRDefault="00286B04" w:rsidP="00286B04">
      <w:pPr>
        <w:numPr>
          <w:ilvl w:val="0"/>
          <w:numId w:val="1"/>
        </w:numPr>
        <w:pBdr>
          <w:top w:val="nil"/>
          <w:left w:val="nil"/>
          <w:bottom w:val="nil"/>
          <w:right w:val="nil"/>
          <w:between w:val="nil"/>
        </w:pBdr>
        <w:rPr>
          <w:b/>
          <w:color w:val="000000"/>
          <w:sz w:val="32"/>
          <w:szCs w:val="32"/>
        </w:rPr>
      </w:pPr>
      <w:r>
        <w:rPr>
          <w:b/>
          <w:color w:val="000000"/>
          <w:sz w:val="32"/>
          <w:szCs w:val="32"/>
        </w:rPr>
        <w:t>Skutečnost účastí:</w:t>
      </w:r>
    </w:p>
    <w:p w14:paraId="0000000E" w14:textId="2DD8AD3A" w:rsidR="00810A28" w:rsidRPr="00286B04" w:rsidRDefault="00286B04" w:rsidP="00286B04">
      <w:pPr>
        <w:pBdr>
          <w:top w:val="nil"/>
          <w:left w:val="nil"/>
          <w:bottom w:val="nil"/>
          <w:right w:val="nil"/>
          <w:between w:val="nil"/>
        </w:pBdr>
        <w:spacing w:after="0"/>
        <w:jc w:val="both"/>
        <w:rPr>
          <w:color w:val="000000"/>
          <w:sz w:val="28"/>
          <w:szCs w:val="28"/>
        </w:rPr>
      </w:pPr>
      <w:r w:rsidRPr="00286B04">
        <w:rPr>
          <w:color w:val="000000"/>
          <w:sz w:val="28"/>
          <w:szCs w:val="28"/>
        </w:rPr>
        <w:t>Účasti státních reprezentantů mezinárodních soutěží IDO dle jednotlivých akcí, věku a pohlaví je v Příloze č.</w:t>
      </w:r>
      <w:r>
        <w:rPr>
          <w:color w:val="000000"/>
          <w:sz w:val="28"/>
          <w:szCs w:val="28"/>
        </w:rPr>
        <w:t xml:space="preserve"> </w:t>
      </w:r>
      <w:r w:rsidRPr="00286B04">
        <w:rPr>
          <w:color w:val="000000"/>
          <w:sz w:val="28"/>
          <w:szCs w:val="28"/>
        </w:rPr>
        <w:t>3.</w:t>
      </w:r>
    </w:p>
    <w:p w14:paraId="0000000F" w14:textId="77777777" w:rsidR="00810A28" w:rsidRDefault="00810A28">
      <w:pPr>
        <w:pBdr>
          <w:top w:val="nil"/>
          <w:left w:val="nil"/>
          <w:bottom w:val="nil"/>
          <w:right w:val="nil"/>
          <w:between w:val="nil"/>
        </w:pBdr>
        <w:spacing w:after="0"/>
        <w:ind w:left="720"/>
        <w:rPr>
          <w:b/>
          <w:color w:val="000000"/>
          <w:sz w:val="32"/>
          <w:szCs w:val="32"/>
        </w:rPr>
      </w:pPr>
    </w:p>
    <w:p w14:paraId="00000010" w14:textId="4A955449" w:rsidR="00810A28" w:rsidRDefault="00286B04" w:rsidP="00286B04">
      <w:pPr>
        <w:numPr>
          <w:ilvl w:val="0"/>
          <w:numId w:val="1"/>
        </w:numPr>
        <w:pBdr>
          <w:top w:val="nil"/>
          <w:left w:val="nil"/>
          <w:bottom w:val="nil"/>
          <w:right w:val="nil"/>
          <w:between w:val="nil"/>
        </w:pBdr>
        <w:rPr>
          <w:b/>
          <w:color w:val="000000"/>
          <w:sz w:val="32"/>
          <w:szCs w:val="32"/>
        </w:rPr>
      </w:pPr>
      <w:r>
        <w:rPr>
          <w:b/>
          <w:color w:val="000000"/>
          <w:sz w:val="32"/>
          <w:szCs w:val="32"/>
        </w:rPr>
        <w:t xml:space="preserve">Výsledky: </w:t>
      </w:r>
    </w:p>
    <w:p w14:paraId="00000013" w14:textId="4F146935" w:rsidR="00810A28" w:rsidRPr="00286B04" w:rsidRDefault="00286B04" w:rsidP="00286B04">
      <w:pPr>
        <w:pBdr>
          <w:top w:val="nil"/>
          <w:left w:val="nil"/>
          <w:bottom w:val="nil"/>
          <w:right w:val="nil"/>
          <w:between w:val="nil"/>
        </w:pBdr>
        <w:spacing w:after="0"/>
        <w:jc w:val="both"/>
        <w:rPr>
          <w:color w:val="000000"/>
          <w:sz w:val="28"/>
          <w:szCs w:val="28"/>
        </w:rPr>
      </w:pPr>
      <w:r w:rsidRPr="00286B04">
        <w:rPr>
          <w:color w:val="000000"/>
          <w:sz w:val="28"/>
          <w:szCs w:val="28"/>
        </w:rPr>
        <w:t>Výsledky státních reprezentantů na mezinárodních soutěžích IDO jsou v Příloze č.</w:t>
      </w:r>
      <w:r>
        <w:rPr>
          <w:color w:val="000000"/>
          <w:sz w:val="28"/>
          <w:szCs w:val="28"/>
        </w:rPr>
        <w:t xml:space="preserve"> </w:t>
      </w:r>
      <w:r w:rsidRPr="00286B04">
        <w:rPr>
          <w:color w:val="000000"/>
          <w:sz w:val="28"/>
          <w:szCs w:val="28"/>
        </w:rPr>
        <w:t>4. Jak je vidět z přílohy č.</w:t>
      </w:r>
      <w:r>
        <w:rPr>
          <w:color w:val="000000"/>
          <w:sz w:val="28"/>
          <w:szCs w:val="28"/>
        </w:rPr>
        <w:t xml:space="preserve"> </w:t>
      </w:r>
      <w:r w:rsidRPr="00286B04">
        <w:rPr>
          <w:color w:val="000000"/>
          <w:sz w:val="28"/>
          <w:szCs w:val="28"/>
        </w:rPr>
        <w:t>5, naše reprezentace získala opět mnoho medailových umístění z mezinárodních soutěží IDO a můžeme tedy vyhodnotit státní reprezentaci v roce 202</w:t>
      </w:r>
      <w:r w:rsidR="003D5584">
        <w:rPr>
          <w:color w:val="000000"/>
          <w:sz w:val="28"/>
          <w:szCs w:val="28"/>
        </w:rPr>
        <w:t>4</w:t>
      </w:r>
      <w:r w:rsidRPr="00286B04">
        <w:rPr>
          <w:color w:val="000000"/>
          <w:sz w:val="28"/>
          <w:szCs w:val="28"/>
        </w:rPr>
        <w:t xml:space="preserve"> jako úspěšnou. Toto vyhodnocení koresponduje i s přílohou č.</w:t>
      </w:r>
      <w:r>
        <w:rPr>
          <w:color w:val="000000"/>
          <w:sz w:val="28"/>
          <w:szCs w:val="28"/>
        </w:rPr>
        <w:t xml:space="preserve"> </w:t>
      </w:r>
      <w:r w:rsidRPr="00286B04">
        <w:rPr>
          <w:color w:val="000000"/>
          <w:sz w:val="28"/>
          <w:szCs w:val="28"/>
        </w:rPr>
        <w:t>6, kde je vidět, že v roce 202</w:t>
      </w:r>
      <w:r w:rsidR="003D5584">
        <w:rPr>
          <w:color w:val="000000"/>
          <w:sz w:val="28"/>
          <w:szCs w:val="28"/>
        </w:rPr>
        <w:t>4</w:t>
      </w:r>
      <w:r w:rsidRPr="00286B04">
        <w:rPr>
          <w:color w:val="000000"/>
          <w:sz w:val="28"/>
          <w:szCs w:val="28"/>
        </w:rPr>
        <w:t xml:space="preserve"> státní reprezentace ve velmi silné konkurenci uspěla a obhájila mnoho medailových umístění z předchozích let.</w:t>
      </w:r>
    </w:p>
    <w:sectPr w:rsidR="00810A28" w:rsidRPr="00286B0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A616D"/>
    <w:multiLevelType w:val="multilevel"/>
    <w:tmpl w:val="B50E4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468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28"/>
    <w:rsid w:val="00286B04"/>
    <w:rsid w:val="003D5584"/>
    <w:rsid w:val="00666E3C"/>
    <w:rsid w:val="00723E4A"/>
    <w:rsid w:val="00810A28"/>
    <w:rsid w:val="00AC2927"/>
    <w:rsid w:val="00BE4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00F3"/>
  <w15:docId w15:val="{758DECB4-15C3-423C-BCBA-DD8B37C7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662B2A"/>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qCDeM8JyQms/MCMdncsWLvnOw==">CgMxLjA4AHIhMV9JRkNURDVIUmc0RldKR3B4MXU3TzdnWHRXTV9JOWJ3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1434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Martina Břízová</dc:creator>
  <cp:lastModifiedBy>Ing. Martina Břízová</cp:lastModifiedBy>
  <cp:revision>3</cp:revision>
  <cp:lastPrinted>2025-01-28T12:48:00Z</cp:lastPrinted>
  <dcterms:created xsi:type="dcterms:W3CDTF">2025-01-28T13:53:00Z</dcterms:created>
  <dcterms:modified xsi:type="dcterms:W3CDTF">2025-02-17T15:11:00Z</dcterms:modified>
</cp:coreProperties>
</file>