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3A" w:rsidRPr="00864C26" w:rsidRDefault="0037593A" w:rsidP="0096072E">
      <w:pPr>
        <w:spacing w:after="0" w:line="240" w:lineRule="auto"/>
        <w:rPr>
          <w:rFonts w:ascii="Arial" w:hAnsi="Arial" w:cs="Arial"/>
          <w:vanish/>
        </w:rPr>
      </w:pPr>
    </w:p>
    <w:p w:rsidR="00AB15B5" w:rsidRPr="00340C60" w:rsidRDefault="003A51D0" w:rsidP="003C0328">
      <w:pPr>
        <w:pStyle w:val="Bezmezer"/>
        <w:jc w:val="center"/>
        <w:rPr>
          <w:sz w:val="36"/>
          <w:szCs w:val="36"/>
        </w:rPr>
      </w:pPr>
      <w:r w:rsidRPr="00864C26">
        <w:rPr>
          <w:sz w:val="36"/>
          <w:szCs w:val="36"/>
        </w:rPr>
        <w:t xml:space="preserve">CZECH DANCE ORGANIZATION, </w:t>
      </w:r>
      <w:r w:rsidR="00683895">
        <w:rPr>
          <w:sz w:val="36"/>
          <w:szCs w:val="36"/>
        </w:rPr>
        <w:t>z</w:t>
      </w:r>
      <w:r w:rsidRPr="00864C26">
        <w:rPr>
          <w:sz w:val="36"/>
          <w:szCs w:val="36"/>
        </w:rPr>
        <w:t>.</w:t>
      </w:r>
      <w:r w:rsidR="005F3B9A">
        <w:rPr>
          <w:sz w:val="36"/>
          <w:szCs w:val="36"/>
        </w:rPr>
        <w:t xml:space="preserve"> </w:t>
      </w:r>
      <w:proofErr w:type="gramStart"/>
      <w:r w:rsidR="00694D8F" w:rsidRPr="00864C26">
        <w:rPr>
          <w:sz w:val="36"/>
          <w:szCs w:val="36"/>
        </w:rPr>
        <w:t>s</w:t>
      </w:r>
      <w:r w:rsidRPr="00864C26">
        <w:rPr>
          <w:sz w:val="36"/>
          <w:szCs w:val="36"/>
        </w:rPr>
        <w:t>.</w:t>
      </w:r>
      <w:proofErr w:type="gramEnd"/>
      <w:r w:rsidRPr="00864C26">
        <w:rPr>
          <w:sz w:val="36"/>
          <w:szCs w:val="36"/>
        </w:rPr>
        <w:br/>
      </w:r>
      <w:r w:rsidRPr="00864C26">
        <w:t xml:space="preserve">se sídlem </w:t>
      </w:r>
      <w:r w:rsidR="00683895">
        <w:t xml:space="preserve">Ohradské náměstí </w:t>
      </w:r>
      <w:r w:rsidR="0096072E">
        <w:t>1628/</w:t>
      </w:r>
      <w:r w:rsidR="00683895">
        <w:t>7</w:t>
      </w:r>
      <w:r w:rsidR="007916ED" w:rsidRPr="00864C26">
        <w:t xml:space="preserve">, </w:t>
      </w:r>
      <w:r w:rsidR="0034638C">
        <w:t>1</w:t>
      </w:r>
      <w:r w:rsidR="00683895">
        <w:t>55</w:t>
      </w:r>
      <w:r w:rsidR="0034638C">
        <w:t xml:space="preserve"> 00</w:t>
      </w:r>
      <w:r w:rsidR="007916ED" w:rsidRPr="00864C26">
        <w:t xml:space="preserve"> </w:t>
      </w:r>
      <w:r w:rsidR="0034638C">
        <w:t>Praha</w:t>
      </w:r>
      <w:r w:rsidR="0096072E">
        <w:t xml:space="preserve"> 5</w:t>
      </w:r>
      <w:r w:rsidRPr="00864C26">
        <w:br/>
      </w:r>
      <w:bookmarkStart w:id="0" w:name="_GoBack"/>
      <w:bookmarkEnd w:id="0"/>
      <w:r w:rsidR="00F03453" w:rsidRPr="00864C26">
        <w:rPr>
          <w:sz w:val="72"/>
          <w:szCs w:val="72"/>
        </w:rPr>
        <w:t>PŘIHLÁŠKA ŽADATELE</w:t>
      </w:r>
      <w:r w:rsidR="00910014" w:rsidRPr="00864C26">
        <w:rPr>
          <w:sz w:val="72"/>
          <w:szCs w:val="72"/>
        </w:rPr>
        <w:t xml:space="preserve"> </w:t>
      </w:r>
      <w:r w:rsidR="00CE0FCF" w:rsidRPr="00864C26">
        <w:rPr>
          <w:sz w:val="72"/>
          <w:szCs w:val="72"/>
        </w:rPr>
        <w:br/>
      </w:r>
      <w:r w:rsidR="007916ED" w:rsidRPr="00864C26">
        <w:rPr>
          <w:sz w:val="48"/>
          <w:szCs w:val="48"/>
        </w:rPr>
        <w:t xml:space="preserve">NA </w:t>
      </w:r>
      <w:r w:rsidR="00592978" w:rsidRPr="00864C26">
        <w:rPr>
          <w:sz w:val="48"/>
          <w:szCs w:val="48"/>
        </w:rPr>
        <w:t>ORGANIZÁTORA</w:t>
      </w:r>
      <w:r w:rsidR="007916ED" w:rsidRPr="00864C26">
        <w:rPr>
          <w:sz w:val="48"/>
          <w:szCs w:val="48"/>
        </w:rPr>
        <w:t xml:space="preserve"> </w:t>
      </w:r>
      <w:r w:rsidR="00F03453" w:rsidRPr="00864C26">
        <w:rPr>
          <w:sz w:val="48"/>
          <w:szCs w:val="48"/>
        </w:rPr>
        <w:t>SOUTĚŽE</w:t>
      </w:r>
      <w:r w:rsidR="009819F6" w:rsidRPr="00864C26">
        <w:rPr>
          <w:sz w:val="48"/>
          <w:szCs w:val="48"/>
        </w:rPr>
        <w:br/>
      </w:r>
    </w:p>
    <w:p w:rsidR="00AB15B5" w:rsidRPr="00340C60" w:rsidRDefault="00B10FDE" w:rsidP="00AB1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 Black" w:hAnsi="Arial Black" w:cs="Arial"/>
          <w:color w:val="FFFFFF" w:themeColor="background1"/>
          <w:sz w:val="40"/>
          <w:szCs w:val="40"/>
          <w:highlight w:val="blue"/>
        </w:rPr>
        <w:t>POHÁROVÁ SOUTĚŽ CDO</w:t>
      </w:r>
    </w:p>
    <w:p w:rsidR="00FD34A5" w:rsidRDefault="00FD34A5" w:rsidP="005B5260">
      <w:pPr>
        <w:pStyle w:val="Bezmezer"/>
        <w:jc w:val="center"/>
        <w:rPr>
          <w:b/>
          <w:color w:val="0000FF"/>
          <w:sz w:val="20"/>
          <w:szCs w:val="20"/>
        </w:rPr>
      </w:pPr>
    </w:p>
    <w:p w:rsidR="00FD34A5" w:rsidRPr="00FD34A5" w:rsidRDefault="009819F6" w:rsidP="005B5260">
      <w:pPr>
        <w:pStyle w:val="Bezmezer"/>
        <w:jc w:val="center"/>
        <w:rPr>
          <w:rFonts w:asciiTheme="minorHAnsi" w:hAnsiTheme="minorHAnsi" w:cstheme="minorHAnsi"/>
        </w:rPr>
      </w:pPr>
      <w:r w:rsidRPr="00FD34A5">
        <w:rPr>
          <w:rFonts w:asciiTheme="minorHAnsi" w:hAnsiTheme="minorHAnsi" w:cstheme="minorHAnsi"/>
        </w:rPr>
        <w:br/>
      </w:r>
      <w:r w:rsidR="00EB7F55" w:rsidRPr="00FD34A5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4F70AE" w:rsidRPr="00FD34A5">
        <w:rPr>
          <w:rFonts w:asciiTheme="minorHAnsi" w:hAnsiTheme="minorHAnsi" w:cstheme="minorHAnsi"/>
        </w:rPr>
        <w:t>………………………</w:t>
      </w:r>
      <w:r w:rsidR="00DF0038" w:rsidRPr="00FD34A5">
        <w:rPr>
          <w:rFonts w:asciiTheme="minorHAnsi" w:hAnsiTheme="minorHAnsi" w:cstheme="minorHAnsi"/>
        </w:rPr>
        <w:t>…………………………………</w:t>
      </w:r>
      <w:r w:rsidR="0096072E" w:rsidRPr="00FD34A5">
        <w:rPr>
          <w:rFonts w:asciiTheme="minorHAnsi" w:hAnsiTheme="minorHAnsi" w:cstheme="minorHAnsi"/>
        </w:rPr>
        <w:t>.</w:t>
      </w:r>
    </w:p>
    <w:p w:rsidR="0036780D" w:rsidRPr="006174AA" w:rsidRDefault="009819F6" w:rsidP="00FD34A5">
      <w:pPr>
        <w:pStyle w:val="Bezmezer"/>
        <w:jc w:val="both"/>
        <w:rPr>
          <w:rFonts w:ascii="Arial Black" w:hAnsi="Arial Black"/>
          <w:b/>
        </w:rPr>
      </w:pPr>
      <w:r w:rsidRPr="00FD34A5">
        <w:rPr>
          <w:rFonts w:asciiTheme="minorHAnsi" w:hAnsiTheme="minorHAnsi" w:cstheme="minorHAnsi"/>
        </w:rPr>
        <w:br/>
      </w:r>
      <w:r w:rsidR="005B5260" w:rsidRPr="006174AA">
        <w:rPr>
          <w:rFonts w:ascii="Arial" w:hAnsi="Arial" w:cs="Arial"/>
          <w:b/>
        </w:rPr>
        <w:t xml:space="preserve">Každý má právo </w:t>
      </w:r>
      <w:r w:rsidR="0056033A">
        <w:rPr>
          <w:rFonts w:ascii="Arial" w:hAnsi="Arial" w:cs="Arial"/>
          <w:b/>
        </w:rPr>
        <w:t>zaslat tuto přihlášku</w:t>
      </w:r>
      <w:r w:rsidR="005B5260" w:rsidRPr="006174AA">
        <w:rPr>
          <w:rFonts w:ascii="Arial" w:hAnsi="Arial" w:cs="Arial"/>
          <w:b/>
        </w:rPr>
        <w:t xml:space="preserve"> </w:t>
      </w:r>
      <w:r w:rsidR="0056033A">
        <w:rPr>
          <w:rFonts w:ascii="Arial" w:hAnsi="Arial" w:cs="Arial"/>
          <w:b/>
        </w:rPr>
        <w:t>ž</w:t>
      </w:r>
      <w:r w:rsidR="005B5260" w:rsidRPr="006174AA">
        <w:rPr>
          <w:rFonts w:ascii="Arial" w:hAnsi="Arial" w:cs="Arial"/>
          <w:b/>
        </w:rPr>
        <w:t xml:space="preserve">adatele </w:t>
      </w:r>
      <w:r w:rsidR="0056033A">
        <w:rPr>
          <w:rFonts w:ascii="Arial" w:hAnsi="Arial" w:cs="Arial"/>
          <w:b/>
        </w:rPr>
        <w:t xml:space="preserve">na organizátora </w:t>
      </w:r>
      <w:r w:rsidR="00D617CC">
        <w:rPr>
          <w:rFonts w:ascii="Arial" w:hAnsi="Arial" w:cs="Arial"/>
          <w:b/>
        </w:rPr>
        <w:t xml:space="preserve">pohárové </w:t>
      </w:r>
      <w:r w:rsidR="005B5260" w:rsidRPr="006174AA">
        <w:rPr>
          <w:rFonts w:ascii="Arial" w:hAnsi="Arial" w:cs="Arial"/>
          <w:b/>
        </w:rPr>
        <w:t>soutěže</w:t>
      </w:r>
      <w:r w:rsidR="00D617CC">
        <w:rPr>
          <w:rFonts w:ascii="Arial" w:hAnsi="Arial" w:cs="Arial"/>
          <w:b/>
        </w:rPr>
        <w:t xml:space="preserve"> CDO</w:t>
      </w:r>
      <w:r w:rsidR="0056033A">
        <w:rPr>
          <w:rFonts w:ascii="Arial" w:hAnsi="Arial" w:cs="Arial"/>
          <w:b/>
        </w:rPr>
        <w:t xml:space="preserve">, když jejím </w:t>
      </w:r>
      <w:r w:rsidR="0044167F">
        <w:rPr>
          <w:rFonts w:ascii="Arial" w:hAnsi="Arial" w:cs="Arial"/>
          <w:b/>
        </w:rPr>
        <w:t>schvalo</w:t>
      </w:r>
      <w:r w:rsidR="0056033A">
        <w:rPr>
          <w:rFonts w:ascii="Arial" w:hAnsi="Arial" w:cs="Arial"/>
          <w:b/>
        </w:rPr>
        <w:t xml:space="preserve">váním </w:t>
      </w:r>
      <w:r w:rsidR="005B5260" w:rsidRPr="006174AA">
        <w:rPr>
          <w:rFonts w:ascii="Arial" w:hAnsi="Arial" w:cs="Arial"/>
          <w:b/>
        </w:rPr>
        <w:t xml:space="preserve">je pověřen soutěžní </w:t>
      </w:r>
      <w:r w:rsidR="005B5260" w:rsidRPr="00AB24D3">
        <w:rPr>
          <w:rFonts w:ascii="Arial" w:hAnsi="Arial" w:cs="Arial"/>
          <w:b/>
        </w:rPr>
        <w:t xml:space="preserve">úsek CDO. </w:t>
      </w:r>
      <w:r w:rsidR="00EE0CCB" w:rsidRPr="00AB24D3">
        <w:rPr>
          <w:rFonts w:ascii="Arial" w:hAnsi="Arial" w:cs="Arial"/>
          <w:b/>
        </w:rPr>
        <w:t xml:space="preserve">Soutěžní úsek </w:t>
      </w:r>
      <w:r w:rsidR="005B5260" w:rsidRPr="00AB24D3">
        <w:rPr>
          <w:rFonts w:ascii="Arial" w:hAnsi="Arial" w:cs="Arial"/>
          <w:b/>
        </w:rPr>
        <w:t xml:space="preserve">CDO </w:t>
      </w:r>
      <w:r w:rsidR="00EE0CCB" w:rsidRPr="00AB24D3">
        <w:rPr>
          <w:rFonts w:ascii="Arial" w:hAnsi="Arial" w:cs="Arial"/>
          <w:b/>
        </w:rPr>
        <w:t>vede</w:t>
      </w:r>
      <w:r w:rsidR="005B5260" w:rsidRPr="00AB24D3">
        <w:rPr>
          <w:rFonts w:ascii="Arial" w:hAnsi="Arial" w:cs="Arial"/>
          <w:b/>
        </w:rPr>
        <w:t xml:space="preserve"> kalendář </w:t>
      </w:r>
      <w:r w:rsidR="00EE0CCB" w:rsidRPr="00AB24D3">
        <w:rPr>
          <w:rFonts w:ascii="Arial" w:hAnsi="Arial" w:cs="Arial"/>
          <w:b/>
        </w:rPr>
        <w:t xml:space="preserve">pohárových </w:t>
      </w:r>
      <w:r w:rsidR="005B5260" w:rsidRPr="00AB24D3">
        <w:rPr>
          <w:rFonts w:ascii="Arial" w:hAnsi="Arial" w:cs="Arial"/>
          <w:b/>
        </w:rPr>
        <w:t>soutěží</w:t>
      </w:r>
      <w:r w:rsidR="00EE0CCB" w:rsidRPr="00AB24D3">
        <w:rPr>
          <w:rFonts w:ascii="Arial" w:hAnsi="Arial" w:cs="Arial"/>
          <w:b/>
        </w:rPr>
        <w:t xml:space="preserve"> CDO</w:t>
      </w:r>
      <w:r w:rsidR="005B5260" w:rsidRPr="00AB24D3">
        <w:rPr>
          <w:rFonts w:ascii="Arial" w:hAnsi="Arial" w:cs="Arial"/>
          <w:b/>
        </w:rPr>
        <w:t>, který obsahuje termín</w:t>
      </w:r>
      <w:r w:rsidR="00E842F8" w:rsidRPr="00AB24D3">
        <w:rPr>
          <w:rFonts w:ascii="Arial" w:hAnsi="Arial" w:cs="Arial"/>
          <w:b/>
        </w:rPr>
        <w:t>,</w:t>
      </w:r>
      <w:r w:rsidR="00EE0CCB" w:rsidRPr="00AB24D3">
        <w:rPr>
          <w:rFonts w:ascii="Arial" w:hAnsi="Arial" w:cs="Arial"/>
          <w:b/>
        </w:rPr>
        <w:t xml:space="preserve"> </w:t>
      </w:r>
      <w:r w:rsidR="005B5260" w:rsidRPr="00AB24D3">
        <w:rPr>
          <w:rFonts w:ascii="Arial" w:hAnsi="Arial" w:cs="Arial"/>
          <w:b/>
        </w:rPr>
        <w:t>druh soutěže</w:t>
      </w:r>
      <w:r w:rsidR="00D617CC" w:rsidRPr="00AB24D3">
        <w:rPr>
          <w:rFonts w:ascii="Arial" w:hAnsi="Arial" w:cs="Arial"/>
          <w:b/>
        </w:rPr>
        <w:t xml:space="preserve"> a</w:t>
      </w:r>
      <w:r w:rsidR="005B5260" w:rsidRPr="00AB24D3">
        <w:rPr>
          <w:rFonts w:ascii="Arial" w:hAnsi="Arial" w:cs="Arial"/>
          <w:b/>
        </w:rPr>
        <w:t xml:space="preserve"> třídu poplatku dle finančního řádu CDO </w:t>
      </w:r>
      <w:r w:rsidR="00EE0CCB" w:rsidRPr="00AB24D3">
        <w:rPr>
          <w:rFonts w:ascii="Arial" w:hAnsi="Arial" w:cs="Arial"/>
          <w:b/>
        </w:rPr>
        <w:t>na základě druhu soutěže</w:t>
      </w:r>
      <w:r w:rsidR="00AB24D3">
        <w:rPr>
          <w:rFonts w:ascii="Arial" w:hAnsi="Arial" w:cs="Arial"/>
          <w:b/>
        </w:rPr>
        <w:t xml:space="preserve"> (sólo, duo (pár), trio, malá skupina – třída B, formace, produkce – třída C)</w:t>
      </w:r>
      <w:r w:rsidR="00EE0CCB" w:rsidRPr="00AB24D3">
        <w:rPr>
          <w:rFonts w:ascii="Arial" w:hAnsi="Arial" w:cs="Arial"/>
          <w:b/>
        </w:rPr>
        <w:t xml:space="preserve">. </w:t>
      </w:r>
      <w:r w:rsidR="005B5260" w:rsidRPr="00AB24D3">
        <w:rPr>
          <w:rFonts w:ascii="Arial" w:hAnsi="Arial" w:cs="Arial"/>
          <w:b/>
        </w:rPr>
        <w:t xml:space="preserve">Termín a druh soutěže </w:t>
      </w:r>
      <w:r w:rsidR="00D617CC" w:rsidRPr="00AB24D3">
        <w:rPr>
          <w:rFonts w:ascii="Arial" w:hAnsi="Arial" w:cs="Arial"/>
          <w:b/>
        </w:rPr>
        <w:t xml:space="preserve">nesmí být konkurenční vůči soutěži Czech Dance </w:t>
      </w:r>
      <w:proofErr w:type="spellStart"/>
      <w:r w:rsidR="00D617CC" w:rsidRPr="00AB24D3">
        <w:rPr>
          <w:rFonts w:ascii="Arial" w:hAnsi="Arial" w:cs="Arial"/>
          <w:b/>
        </w:rPr>
        <w:t>Masters</w:t>
      </w:r>
      <w:proofErr w:type="spellEnd"/>
      <w:r w:rsidR="00D617CC" w:rsidRPr="00AB24D3">
        <w:rPr>
          <w:rFonts w:ascii="Arial" w:hAnsi="Arial" w:cs="Arial"/>
          <w:b/>
        </w:rPr>
        <w:t>, popř. jiné již dříve schválené pohárové soutěži CDO</w:t>
      </w:r>
      <w:r w:rsidR="00AB24D3" w:rsidRPr="00AB24D3">
        <w:rPr>
          <w:rFonts w:ascii="Arial" w:hAnsi="Arial" w:cs="Arial"/>
          <w:b/>
        </w:rPr>
        <w:t xml:space="preserve">, pokud její organizátor s další </w:t>
      </w:r>
      <w:r w:rsidR="00AB24D3">
        <w:rPr>
          <w:rFonts w:ascii="Arial" w:hAnsi="Arial" w:cs="Arial"/>
          <w:b/>
        </w:rPr>
        <w:t>soutěží nebude souhlasit</w:t>
      </w:r>
      <w:r w:rsidR="00D617CC">
        <w:rPr>
          <w:rFonts w:ascii="Arial" w:hAnsi="Arial" w:cs="Arial"/>
          <w:b/>
        </w:rPr>
        <w:t xml:space="preserve">. </w:t>
      </w:r>
    </w:p>
    <w:p w:rsidR="0036780D" w:rsidRPr="006174AA" w:rsidRDefault="0036780D" w:rsidP="00367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 w:rsidRPr="006174AA">
        <w:rPr>
          <w:rFonts w:ascii="Arial" w:hAnsi="Arial" w:cs="Arial"/>
          <w:b/>
          <w:bCs/>
          <w:i/>
          <w:sz w:val="24"/>
          <w:szCs w:val="24"/>
        </w:rPr>
        <w:t xml:space="preserve">                                     </w:t>
      </w:r>
    </w:p>
    <w:p w:rsidR="00FE0B4E" w:rsidRDefault="00FE0B4E" w:rsidP="00367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:rsidR="004F70AE" w:rsidRPr="003F352E" w:rsidRDefault="0096072E" w:rsidP="00367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F352E">
        <w:rPr>
          <w:rFonts w:ascii="Arial" w:hAnsi="Arial" w:cs="Arial"/>
          <w:b/>
          <w:bCs/>
          <w:i/>
          <w:sz w:val="28"/>
          <w:szCs w:val="28"/>
        </w:rPr>
        <w:t xml:space="preserve">                 </w:t>
      </w:r>
      <w:r w:rsidR="0036780D" w:rsidRPr="003F352E">
        <w:rPr>
          <w:rFonts w:ascii="Arial" w:hAnsi="Arial" w:cs="Arial"/>
          <w:b/>
          <w:bCs/>
          <w:i/>
          <w:sz w:val="28"/>
          <w:szCs w:val="28"/>
        </w:rPr>
        <w:t xml:space="preserve">  </w:t>
      </w:r>
      <w:r w:rsidR="004F70AE" w:rsidRPr="003F352E">
        <w:rPr>
          <w:rFonts w:ascii="Arial" w:hAnsi="Arial" w:cs="Arial"/>
          <w:b/>
          <w:bCs/>
          <w:sz w:val="28"/>
          <w:szCs w:val="28"/>
        </w:rPr>
        <w:t>Specifikace termínu, druhu a místa konání soutěže:</w:t>
      </w:r>
    </w:p>
    <w:tbl>
      <w:tblPr>
        <w:tblpPr w:leftFromText="141" w:rightFromText="141" w:vertAnchor="text" w:horzAnchor="margin" w:tblpXSpec="center" w:tblpY="276"/>
        <w:tblW w:w="1018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7371"/>
      </w:tblGrid>
      <w:tr w:rsidR="0036780D" w:rsidRPr="00864C26" w:rsidTr="009618D5">
        <w:trPr>
          <w:trHeight w:val="1701"/>
        </w:trPr>
        <w:tc>
          <w:tcPr>
            <w:tcW w:w="2812" w:type="dxa"/>
            <w:vAlign w:val="center"/>
          </w:tcPr>
          <w:p w:rsidR="0036780D" w:rsidRPr="003F352E" w:rsidRDefault="0036780D" w:rsidP="00367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A) Termín soutěže:</w:t>
            </w:r>
          </w:p>
        </w:tc>
        <w:tc>
          <w:tcPr>
            <w:tcW w:w="7371" w:type="dxa"/>
            <w:vAlign w:val="center"/>
          </w:tcPr>
          <w:p w:rsidR="0036780D" w:rsidRPr="00864C26" w:rsidRDefault="0036780D" w:rsidP="00367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36780D" w:rsidRPr="00864C26" w:rsidTr="009618D5">
        <w:trPr>
          <w:trHeight w:val="1701"/>
        </w:trPr>
        <w:tc>
          <w:tcPr>
            <w:tcW w:w="2812" w:type="dxa"/>
            <w:vAlign w:val="center"/>
          </w:tcPr>
          <w:p w:rsidR="00612643" w:rsidRDefault="00612643" w:rsidP="00367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612643" w:rsidRDefault="0036780D" w:rsidP="00367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B)</w:t>
            </w:r>
            <w:r w:rsidR="003F352E" w:rsidRPr="003F352E">
              <w:rPr>
                <w:rFonts w:ascii="Arial" w:hAnsi="Arial" w:cs="Arial"/>
                <w:b/>
              </w:rPr>
              <w:t xml:space="preserve"> </w:t>
            </w:r>
            <w:r w:rsidRPr="003F352E">
              <w:rPr>
                <w:rFonts w:ascii="Arial" w:hAnsi="Arial" w:cs="Arial"/>
                <w:b/>
              </w:rPr>
              <w:t>Druh soutěže</w:t>
            </w:r>
            <w:r w:rsidR="00612643">
              <w:rPr>
                <w:rFonts w:ascii="Arial" w:hAnsi="Arial" w:cs="Arial"/>
                <w:b/>
              </w:rPr>
              <w:t xml:space="preserve"> + kraje:</w:t>
            </w:r>
          </w:p>
          <w:p w:rsidR="0036780D" w:rsidRPr="003F352E" w:rsidRDefault="0036780D" w:rsidP="006126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vAlign w:val="center"/>
          </w:tcPr>
          <w:p w:rsidR="0036780D" w:rsidRPr="00864C26" w:rsidRDefault="0036780D" w:rsidP="00367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612643" w:rsidRPr="00864C26" w:rsidTr="009618D5">
        <w:trPr>
          <w:trHeight w:val="1701"/>
        </w:trPr>
        <w:tc>
          <w:tcPr>
            <w:tcW w:w="2812" w:type="dxa"/>
            <w:vAlign w:val="center"/>
          </w:tcPr>
          <w:p w:rsidR="00612643" w:rsidRPr="003F352E" w:rsidRDefault="00612643" w:rsidP="006126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C) P</w:t>
            </w:r>
            <w:r>
              <w:rPr>
                <w:rFonts w:ascii="Arial" w:hAnsi="Arial" w:cs="Arial"/>
                <w:b/>
              </w:rPr>
              <w:t>lánované disciplíny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71" w:type="dxa"/>
            <w:vAlign w:val="center"/>
          </w:tcPr>
          <w:p w:rsidR="00612643" w:rsidRPr="00864C26" w:rsidRDefault="00612643" w:rsidP="00367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36780D" w:rsidRPr="00864C26" w:rsidTr="009618D5">
        <w:trPr>
          <w:trHeight w:val="1701"/>
        </w:trPr>
        <w:tc>
          <w:tcPr>
            <w:tcW w:w="2812" w:type="dxa"/>
            <w:vAlign w:val="center"/>
          </w:tcPr>
          <w:p w:rsidR="0036780D" w:rsidRPr="003F352E" w:rsidRDefault="00612643" w:rsidP="00367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36780D" w:rsidRPr="003F352E">
              <w:rPr>
                <w:rFonts w:ascii="Arial" w:hAnsi="Arial" w:cs="Arial"/>
                <w:b/>
              </w:rPr>
              <w:t>)</w:t>
            </w:r>
            <w:r w:rsidR="003F352E" w:rsidRPr="003F352E">
              <w:rPr>
                <w:rFonts w:ascii="Arial" w:hAnsi="Arial" w:cs="Arial"/>
                <w:b/>
              </w:rPr>
              <w:t xml:space="preserve"> </w:t>
            </w:r>
            <w:r w:rsidR="0036780D" w:rsidRPr="003F352E">
              <w:rPr>
                <w:rFonts w:ascii="Arial" w:hAnsi="Arial" w:cs="Arial"/>
                <w:b/>
              </w:rPr>
              <w:t>Místo konání soutěže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71" w:type="dxa"/>
            <w:vAlign w:val="center"/>
          </w:tcPr>
          <w:p w:rsidR="0036780D" w:rsidRPr="00864C26" w:rsidRDefault="0036780D" w:rsidP="00367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20FD3" w:rsidRDefault="00320FD3" w:rsidP="00320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p w:rsidR="003C0328" w:rsidRDefault="003C0328" w:rsidP="003C03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</w:t>
      </w:r>
    </w:p>
    <w:p w:rsidR="005D525F" w:rsidRPr="00BC694A" w:rsidRDefault="003C0328" w:rsidP="00612643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20"/>
        </w:rPr>
        <w:t xml:space="preserve"> </w:t>
      </w:r>
      <w:r w:rsidR="00320FD3" w:rsidRPr="00BC694A">
        <w:rPr>
          <w:rFonts w:ascii="Arial" w:hAnsi="Arial" w:cs="Arial"/>
          <w:b/>
          <w:bCs/>
          <w:sz w:val="28"/>
          <w:szCs w:val="28"/>
        </w:rPr>
        <w:t xml:space="preserve">1. </w:t>
      </w:r>
      <w:r w:rsidR="00F62945" w:rsidRPr="00BC694A">
        <w:rPr>
          <w:rFonts w:ascii="Arial" w:hAnsi="Arial" w:cs="Arial"/>
          <w:b/>
          <w:bCs/>
          <w:sz w:val="28"/>
          <w:szCs w:val="28"/>
        </w:rPr>
        <w:t>Základní informace Ž</w:t>
      </w:r>
      <w:r w:rsidR="005D525F" w:rsidRPr="00BC694A">
        <w:rPr>
          <w:rFonts w:ascii="Arial" w:hAnsi="Arial" w:cs="Arial"/>
          <w:b/>
          <w:bCs/>
          <w:sz w:val="28"/>
          <w:szCs w:val="28"/>
        </w:rPr>
        <w:t>adatele</w:t>
      </w:r>
    </w:p>
    <w:tbl>
      <w:tblPr>
        <w:tblW w:w="10206" w:type="dxa"/>
        <w:tblInd w:w="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4253"/>
        <w:gridCol w:w="5953"/>
      </w:tblGrid>
      <w:tr w:rsidR="00681829" w:rsidRPr="00864C26" w:rsidTr="009F003B">
        <w:trPr>
          <w:trHeight w:val="680"/>
        </w:trPr>
        <w:tc>
          <w:tcPr>
            <w:tcW w:w="4253" w:type="dxa"/>
            <w:vAlign w:val="center"/>
          </w:tcPr>
          <w:p w:rsidR="00681829" w:rsidRPr="003F352E" w:rsidRDefault="00474635" w:rsidP="004433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A) Žadatel</w:t>
            </w:r>
            <w:r w:rsidR="00681829" w:rsidRPr="003F352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3" w:type="dxa"/>
            <w:vAlign w:val="center"/>
          </w:tcPr>
          <w:p w:rsidR="00681829" w:rsidRPr="00864C26" w:rsidRDefault="00681829" w:rsidP="004433DD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829" w:rsidRPr="00864C26" w:rsidTr="009F003B">
        <w:trPr>
          <w:trHeight w:val="680"/>
        </w:trPr>
        <w:tc>
          <w:tcPr>
            <w:tcW w:w="4253" w:type="dxa"/>
            <w:vAlign w:val="center"/>
          </w:tcPr>
          <w:p w:rsidR="00681829" w:rsidRPr="003F352E" w:rsidRDefault="00681829" w:rsidP="004746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 xml:space="preserve">B) Jméno </w:t>
            </w:r>
            <w:r w:rsidR="00320FD3" w:rsidRPr="003F352E">
              <w:rPr>
                <w:rFonts w:ascii="Arial" w:hAnsi="Arial" w:cs="Arial"/>
                <w:b/>
              </w:rPr>
              <w:t xml:space="preserve">a příjmení statutárního </w:t>
            </w:r>
            <w:r w:rsidR="00474635" w:rsidRPr="003F352E">
              <w:rPr>
                <w:rFonts w:ascii="Arial" w:hAnsi="Arial" w:cs="Arial"/>
                <w:b/>
              </w:rPr>
              <w:t>orgánu</w:t>
            </w:r>
            <w:r w:rsidRPr="003F352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3" w:type="dxa"/>
            <w:vAlign w:val="center"/>
          </w:tcPr>
          <w:p w:rsidR="00681829" w:rsidRPr="00864C26" w:rsidRDefault="00681829" w:rsidP="004433DD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39A" w:rsidRPr="00864C26" w:rsidTr="009F003B">
        <w:trPr>
          <w:trHeight w:val="680"/>
        </w:trPr>
        <w:tc>
          <w:tcPr>
            <w:tcW w:w="4253" w:type="dxa"/>
            <w:vAlign w:val="center"/>
          </w:tcPr>
          <w:p w:rsidR="0078039A" w:rsidRPr="00D617CC" w:rsidRDefault="0078039A" w:rsidP="002718CF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D617CC">
              <w:rPr>
                <w:rFonts w:ascii="Arial" w:hAnsi="Arial" w:cs="Arial"/>
                <w:b/>
              </w:rPr>
              <w:t>C) Jméno a příjmení odpovědného zástupce – řádného člena CDO a jeho evidenční ID číslo CDO:</w:t>
            </w:r>
          </w:p>
        </w:tc>
        <w:tc>
          <w:tcPr>
            <w:tcW w:w="5953" w:type="dxa"/>
            <w:vAlign w:val="center"/>
          </w:tcPr>
          <w:p w:rsidR="0078039A" w:rsidRPr="00864C26" w:rsidRDefault="002718CF" w:rsidP="0078039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F352E">
              <w:rPr>
                <w:rStyle w:val="Odkaznavysvtlivky"/>
                <w:rFonts w:ascii="Arial" w:hAnsi="Arial" w:cs="Arial"/>
                <w:b/>
                <w:iCs/>
                <w:sz w:val="24"/>
              </w:rPr>
              <w:endnoteReference w:id="1"/>
            </w:r>
          </w:p>
        </w:tc>
      </w:tr>
      <w:tr w:rsidR="00681829" w:rsidRPr="00864C26" w:rsidTr="009F003B">
        <w:trPr>
          <w:trHeight w:val="680"/>
        </w:trPr>
        <w:tc>
          <w:tcPr>
            <w:tcW w:w="4253" w:type="dxa"/>
            <w:vAlign w:val="center"/>
          </w:tcPr>
          <w:p w:rsidR="00681829" w:rsidRPr="003F352E" w:rsidRDefault="00474635" w:rsidP="004433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D</w:t>
            </w:r>
            <w:r w:rsidR="00681829" w:rsidRPr="003F352E">
              <w:rPr>
                <w:rFonts w:ascii="Arial" w:hAnsi="Arial" w:cs="Arial"/>
                <w:b/>
              </w:rPr>
              <w:t>) Sídlo:</w:t>
            </w:r>
          </w:p>
        </w:tc>
        <w:tc>
          <w:tcPr>
            <w:tcW w:w="5953" w:type="dxa"/>
            <w:vAlign w:val="center"/>
          </w:tcPr>
          <w:p w:rsidR="00681829" w:rsidRPr="00864C26" w:rsidRDefault="00681829" w:rsidP="004433DD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829" w:rsidRPr="00864C26" w:rsidTr="009F003B">
        <w:trPr>
          <w:trHeight w:val="680"/>
        </w:trPr>
        <w:tc>
          <w:tcPr>
            <w:tcW w:w="4253" w:type="dxa"/>
            <w:vAlign w:val="center"/>
          </w:tcPr>
          <w:p w:rsidR="00681829" w:rsidRPr="003F352E" w:rsidRDefault="00474635" w:rsidP="004433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E</w:t>
            </w:r>
            <w:r w:rsidR="00681829" w:rsidRPr="003F352E">
              <w:rPr>
                <w:rFonts w:ascii="Arial" w:hAnsi="Arial" w:cs="Arial"/>
                <w:b/>
              </w:rPr>
              <w:t>) Kontakt (e-mail, telefon):</w:t>
            </w:r>
          </w:p>
        </w:tc>
        <w:tc>
          <w:tcPr>
            <w:tcW w:w="5953" w:type="dxa"/>
            <w:vAlign w:val="center"/>
          </w:tcPr>
          <w:p w:rsidR="00681829" w:rsidRPr="00864C26" w:rsidRDefault="00681829" w:rsidP="004433DD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829" w:rsidRPr="00864C26" w:rsidTr="009F003B">
        <w:trPr>
          <w:trHeight w:val="680"/>
        </w:trPr>
        <w:tc>
          <w:tcPr>
            <w:tcW w:w="4253" w:type="dxa"/>
            <w:vAlign w:val="center"/>
          </w:tcPr>
          <w:p w:rsidR="00681829" w:rsidRPr="003F352E" w:rsidRDefault="00474635" w:rsidP="004433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F</w:t>
            </w:r>
            <w:r w:rsidR="003F352E">
              <w:rPr>
                <w:rFonts w:ascii="Arial" w:hAnsi="Arial" w:cs="Arial"/>
                <w:b/>
              </w:rPr>
              <w:t xml:space="preserve">) </w:t>
            </w:r>
            <w:r w:rsidR="00681829" w:rsidRPr="003F352E">
              <w:rPr>
                <w:rFonts w:ascii="Arial" w:hAnsi="Arial" w:cs="Arial"/>
                <w:b/>
              </w:rPr>
              <w:t>IČ/DIČ (popř. datum narození):</w:t>
            </w:r>
          </w:p>
        </w:tc>
        <w:tc>
          <w:tcPr>
            <w:tcW w:w="5953" w:type="dxa"/>
            <w:vAlign w:val="center"/>
          </w:tcPr>
          <w:p w:rsidR="00681829" w:rsidRPr="00864C26" w:rsidRDefault="00681829" w:rsidP="004433DD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829" w:rsidRPr="00864C26" w:rsidTr="009F003B">
        <w:trPr>
          <w:trHeight w:val="680"/>
        </w:trPr>
        <w:tc>
          <w:tcPr>
            <w:tcW w:w="4253" w:type="dxa"/>
            <w:vAlign w:val="center"/>
          </w:tcPr>
          <w:p w:rsidR="00681829" w:rsidRPr="003F352E" w:rsidRDefault="009C6F92" w:rsidP="004433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  <w:r w:rsidR="00681829" w:rsidRPr="003F352E">
              <w:rPr>
                <w:rFonts w:ascii="Arial" w:hAnsi="Arial" w:cs="Arial"/>
                <w:b/>
              </w:rPr>
              <w:t>) Právní forma:</w:t>
            </w:r>
          </w:p>
        </w:tc>
        <w:tc>
          <w:tcPr>
            <w:tcW w:w="5953" w:type="dxa"/>
            <w:vAlign w:val="center"/>
          </w:tcPr>
          <w:p w:rsidR="00681829" w:rsidRPr="00864C26" w:rsidRDefault="00681829" w:rsidP="004433DD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C694A" w:rsidRDefault="00BC694A" w:rsidP="00BC69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D525F" w:rsidRPr="00BC694A" w:rsidRDefault="00320FD3" w:rsidP="00BC69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C694A">
        <w:rPr>
          <w:rFonts w:ascii="Arial" w:hAnsi="Arial" w:cs="Arial"/>
          <w:b/>
          <w:bCs/>
          <w:sz w:val="28"/>
          <w:szCs w:val="28"/>
        </w:rPr>
        <w:t xml:space="preserve">2. </w:t>
      </w:r>
      <w:r w:rsidR="005D525F" w:rsidRPr="00BC694A">
        <w:rPr>
          <w:rFonts w:ascii="Arial" w:hAnsi="Arial" w:cs="Arial"/>
          <w:b/>
          <w:bCs/>
          <w:sz w:val="28"/>
          <w:szCs w:val="28"/>
        </w:rPr>
        <w:t>Popis zajištění soutěže</w:t>
      </w:r>
    </w:p>
    <w:tbl>
      <w:tblPr>
        <w:tblW w:w="10206" w:type="dxa"/>
        <w:tblInd w:w="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953"/>
      </w:tblGrid>
      <w:tr w:rsidR="005D525F" w:rsidRPr="00864C26" w:rsidTr="009F003B">
        <w:trPr>
          <w:trHeight w:val="794"/>
        </w:trPr>
        <w:tc>
          <w:tcPr>
            <w:tcW w:w="4253" w:type="dxa"/>
          </w:tcPr>
          <w:p w:rsidR="005D525F" w:rsidRPr="003F352E" w:rsidRDefault="005D525F" w:rsidP="000C2C0E">
            <w:pPr>
              <w:pStyle w:val="Bezmezer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 xml:space="preserve">Popis místa konání soutěže </w:t>
            </w:r>
          </w:p>
        </w:tc>
        <w:tc>
          <w:tcPr>
            <w:tcW w:w="5953" w:type="dxa"/>
          </w:tcPr>
          <w:p w:rsidR="009509B5" w:rsidRPr="003F352E" w:rsidRDefault="000C2C0E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iCs/>
                <w:sz w:val="24"/>
                <w:vertAlign w:val="superscript"/>
              </w:rPr>
            </w:pPr>
            <w:r w:rsidRPr="003F352E">
              <w:rPr>
                <w:rStyle w:val="Odkaznavysvtlivky"/>
                <w:rFonts w:ascii="Arial" w:hAnsi="Arial" w:cs="Arial"/>
                <w:b/>
                <w:iCs/>
                <w:sz w:val="24"/>
              </w:rPr>
              <w:endnoteReference w:id="2"/>
            </w:r>
          </w:p>
          <w:p w:rsidR="000C2C0E" w:rsidRPr="003F352E" w:rsidRDefault="000C2C0E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iCs/>
                <w:sz w:val="24"/>
                <w:vertAlign w:val="superscript"/>
              </w:rPr>
            </w:pPr>
          </w:p>
        </w:tc>
      </w:tr>
      <w:tr w:rsidR="005D525F" w:rsidRPr="00864C26" w:rsidTr="009F003B">
        <w:trPr>
          <w:trHeight w:val="794"/>
        </w:trPr>
        <w:tc>
          <w:tcPr>
            <w:tcW w:w="4253" w:type="dxa"/>
          </w:tcPr>
          <w:p w:rsidR="005D525F" w:rsidRPr="003F352E" w:rsidRDefault="005D525F" w:rsidP="000C2C0E">
            <w:pPr>
              <w:pStyle w:val="Bezmezer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 xml:space="preserve">Kapacita sálu pro diváky </w:t>
            </w:r>
          </w:p>
          <w:p w:rsidR="005D525F" w:rsidRPr="003F352E" w:rsidRDefault="005D525F" w:rsidP="000C2C0E">
            <w:pPr>
              <w:pStyle w:val="Bezmezer"/>
              <w:ind w:left="-70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5953" w:type="dxa"/>
          </w:tcPr>
          <w:p w:rsidR="009509B5" w:rsidRPr="003F352E" w:rsidRDefault="000C2C0E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vertAlign w:val="superscript"/>
              </w:rPr>
            </w:pPr>
            <w:r w:rsidRPr="003F352E">
              <w:rPr>
                <w:rStyle w:val="Odkaznavysvtlivky"/>
                <w:rFonts w:ascii="Arial" w:hAnsi="Arial" w:cs="Arial"/>
                <w:b/>
                <w:sz w:val="24"/>
              </w:rPr>
              <w:endnoteReference w:id="3"/>
            </w:r>
          </w:p>
        </w:tc>
      </w:tr>
      <w:tr w:rsidR="005D525F" w:rsidRPr="00864C26" w:rsidTr="009F003B">
        <w:trPr>
          <w:trHeight w:val="794"/>
        </w:trPr>
        <w:tc>
          <w:tcPr>
            <w:tcW w:w="4253" w:type="dxa"/>
          </w:tcPr>
          <w:p w:rsidR="000C2C0E" w:rsidRPr="003F352E" w:rsidRDefault="005D525F" w:rsidP="000C2C0E">
            <w:pPr>
              <w:pStyle w:val="Bezmezer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 xml:space="preserve">Kapacita šaten pro soutěžící </w:t>
            </w:r>
          </w:p>
          <w:p w:rsidR="005D525F" w:rsidRPr="003F352E" w:rsidRDefault="005D525F" w:rsidP="000C2C0E">
            <w:pPr>
              <w:pStyle w:val="Bezmezer"/>
              <w:ind w:left="-70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5953" w:type="dxa"/>
          </w:tcPr>
          <w:p w:rsidR="009509B5" w:rsidRPr="003F352E" w:rsidRDefault="000C2C0E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vertAlign w:val="superscript"/>
              </w:rPr>
            </w:pPr>
            <w:r w:rsidRPr="003F352E">
              <w:rPr>
                <w:rStyle w:val="Odkaznavysvtlivky"/>
                <w:rFonts w:ascii="Arial" w:hAnsi="Arial" w:cs="Arial"/>
                <w:b/>
                <w:sz w:val="24"/>
              </w:rPr>
              <w:endnoteReference w:id="4"/>
            </w:r>
          </w:p>
        </w:tc>
      </w:tr>
      <w:tr w:rsidR="005D525F" w:rsidRPr="00864C26" w:rsidTr="009F003B">
        <w:trPr>
          <w:trHeight w:val="794"/>
        </w:trPr>
        <w:tc>
          <w:tcPr>
            <w:tcW w:w="4253" w:type="dxa"/>
          </w:tcPr>
          <w:p w:rsidR="005D525F" w:rsidRPr="003F352E" w:rsidRDefault="005D525F" w:rsidP="001E31BC">
            <w:pPr>
              <w:pStyle w:val="Odstavecseseznamem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</w:rPr>
            </w:pPr>
            <w:r w:rsidRPr="003F352E">
              <w:rPr>
                <w:rFonts w:ascii="Arial" w:hAnsi="Arial" w:cs="Arial"/>
                <w:b/>
              </w:rPr>
              <w:t xml:space="preserve">Návrh </w:t>
            </w:r>
            <w:r w:rsidR="001E31BC">
              <w:rPr>
                <w:rFonts w:ascii="Arial" w:hAnsi="Arial" w:cs="Arial"/>
                <w:b/>
              </w:rPr>
              <w:t>výše</w:t>
            </w:r>
            <w:r w:rsidRPr="003F352E">
              <w:rPr>
                <w:rFonts w:ascii="Arial" w:hAnsi="Arial" w:cs="Arial"/>
                <w:b/>
              </w:rPr>
              <w:t xml:space="preserve"> </w:t>
            </w:r>
            <w:r w:rsidR="00D617CC">
              <w:rPr>
                <w:rFonts w:ascii="Arial" w:hAnsi="Arial" w:cs="Arial"/>
                <w:b/>
              </w:rPr>
              <w:t>startovného</w:t>
            </w:r>
          </w:p>
        </w:tc>
        <w:tc>
          <w:tcPr>
            <w:tcW w:w="5953" w:type="dxa"/>
          </w:tcPr>
          <w:p w:rsidR="009509B5" w:rsidRPr="003F352E" w:rsidRDefault="00645027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vertAlign w:val="superscript"/>
              </w:rPr>
            </w:pPr>
            <w:r w:rsidRPr="003F352E">
              <w:rPr>
                <w:rStyle w:val="Odkaznavysvtlivky"/>
                <w:rFonts w:ascii="Arial" w:hAnsi="Arial" w:cs="Arial"/>
                <w:b/>
                <w:sz w:val="24"/>
              </w:rPr>
              <w:endnoteReference w:id="5"/>
            </w:r>
          </w:p>
        </w:tc>
      </w:tr>
      <w:tr w:rsidR="005D525F" w:rsidRPr="00864C26" w:rsidTr="009F003B">
        <w:trPr>
          <w:trHeight w:val="794"/>
        </w:trPr>
        <w:tc>
          <w:tcPr>
            <w:tcW w:w="4253" w:type="dxa"/>
          </w:tcPr>
          <w:p w:rsidR="005D525F" w:rsidRPr="003F352E" w:rsidRDefault="001E31BC" w:rsidP="001E31BC">
            <w:pPr>
              <w:pStyle w:val="Odstavecseseznamem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 xml:space="preserve">Návrh </w:t>
            </w:r>
            <w:r>
              <w:rPr>
                <w:rFonts w:ascii="Arial" w:hAnsi="Arial" w:cs="Arial"/>
                <w:b/>
              </w:rPr>
              <w:t>výše</w:t>
            </w:r>
            <w:r w:rsidRPr="003F352E">
              <w:rPr>
                <w:rFonts w:ascii="Arial" w:hAnsi="Arial" w:cs="Arial"/>
                <w:b/>
              </w:rPr>
              <w:t xml:space="preserve"> vstupného</w:t>
            </w:r>
            <w:r>
              <w:rPr>
                <w:rFonts w:ascii="Arial" w:hAnsi="Arial" w:cs="Arial"/>
                <w:b/>
              </w:rPr>
              <w:t xml:space="preserve"> (rozdělit na základní a snížené a popsat </w:t>
            </w:r>
            <w:proofErr w:type="spellStart"/>
            <w:r>
              <w:rPr>
                <w:rFonts w:ascii="Arial" w:hAnsi="Arial" w:cs="Arial"/>
                <w:b/>
              </w:rPr>
              <w:t>ktg</w:t>
            </w:r>
            <w:proofErr w:type="spellEnd"/>
            <w:r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5953" w:type="dxa"/>
          </w:tcPr>
          <w:p w:rsidR="009509B5" w:rsidRPr="00864C26" w:rsidRDefault="00645027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sz w:val="24"/>
              </w:rPr>
            </w:pPr>
            <w:r w:rsidRPr="003F352E">
              <w:rPr>
                <w:rStyle w:val="Odkaznavysvtlivky"/>
                <w:rFonts w:ascii="Arial" w:hAnsi="Arial" w:cs="Arial"/>
                <w:b/>
                <w:sz w:val="24"/>
              </w:rPr>
              <w:endnoteReference w:id="6"/>
            </w:r>
          </w:p>
        </w:tc>
      </w:tr>
      <w:tr w:rsidR="009509B5" w:rsidRPr="00864C26" w:rsidTr="009F003B">
        <w:trPr>
          <w:trHeight w:val="794"/>
        </w:trPr>
        <w:tc>
          <w:tcPr>
            <w:tcW w:w="4253" w:type="dxa"/>
          </w:tcPr>
          <w:p w:rsidR="001E31BC" w:rsidRDefault="001E31BC" w:rsidP="000C2C0E">
            <w:pPr>
              <w:pStyle w:val="Odstavecseseznamem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 xml:space="preserve">Kapacita parkovacích míst, </w:t>
            </w:r>
          </w:p>
          <w:p w:rsidR="009509B5" w:rsidRPr="003F352E" w:rsidRDefault="001E31BC" w:rsidP="001E31BC">
            <w:pPr>
              <w:pStyle w:val="Odstavecseseznamem"/>
              <w:widowControl w:val="0"/>
              <w:autoSpaceDE w:val="0"/>
              <w:autoSpaceDN w:val="0"/>
              <w:adjustRightInd w:val="0"/>
              <w:ind w:left="290"/>
              <w:jc w:val="both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vč. autobusů</w:t>
            </w:r>
          </w:p>
        </w:tc>
        <w:tc>
          <w:tcPr>
            <w:tcW w:w="5953" w:type="dxa"/>
          </w:tcPr>
          <w:p w:rsidR="009509B5" w:rsidRPr="00864C26" w:rsidRDefault="009509B5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03A76" w:rsidRPr="00864C26" w:rsidTr="009F003B">
        <w:trPr>
          <w:trHeight w:val="794"/>
        </w:trPr>
        <w:tc>
          <w:tcPr>
            <w:tcW w:w="4253" w:type="dxa"/>
          </w:tcPr>
          <w:p w:rsidR="00703A76" w:rsidRPr="003F352E" w:rsidRDefault="001E31BC" w:rsidP="000C2C0E">
            <w:pPr>
              <w:pStyle w:val="Odstavecseseznamem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 xml:space="preserve">Počet prodejních míst </w:t>
            </w:r>
            <w:r w:rsidRPr="003F352E">
              <w:rPr>
                <w:rFonts w:ascii="Arial" w:hAnsi="Arial" w:cs="Arial"/>
                <w:b/>
              </w:rPr>
              <w:br/>
              <w:t>s občerstvením</w:t>
            </w:r>
          </w:p>
        </w:tc>
        <w:tc>
          <w:tcPr>
            <w:tcW w:w="5953" w:type="dxa"/>
          </w:tcPr>
          <w:p w:rsidR="00703A76" w:rsidRPr="00864C26" w:rsidRDefault="00703A76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C694A" w:rsidRDefault="00BC694A" w:rsidP="00E919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BC694A" w:rsidRDefault="00BC694A" w:rsidP="004B707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959"/>
        <w:tblW w:w="10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6"/>
        <w:gridCol w:w="7606"/>
      </w:tblGrid>
      <w:tr w:rsidR="00BC694A" w:rsidRPr="00864C26" w:rsidTr="009F003B">
        <w:trPr>
          <w:trHeight w:val="1361"/>
        </w:trPr>
        <w:tc>
          <w:tcPr>
            <w:tcW w:w="2646" w:type="dxa"/>
            <w:tcBorders>
              <w:top w:val="double" w:sz="6" w:space="0" w:color="auto"/>
              <w:bottom w:val="single" w:sz="2" w:space="0" w:color="000000"/>
              <w:right w:val="single" w:sz="2" w:space="0" w:color="000000"/>
            </w:tcBorders>
          </w:tcPr>
          <w:p w:rsidR="00BC694A" w:rsidRPr="00BC694A" w:rsidRDefault="00BC694A" w:rsidP="00BC694A">
            <w:pPr>
              <w:pStyle w:val="Bezmezer"/>
              <w:rPr>
                <w:rFonts w:ascii="Arial" w:hAnsi="Arial" w:cs="Arial"/>
                <w:b/>
                <w:i/>
              </w:rPr>
            </w:pPr>
            <w:r w:rsidRPr="00BC694A">
              <w:rPr>
                <w:rFonts w:ascii="Arial" w:hAnsi="Arial" w:cs="Arial"/>
                <w:b/>
              </w:rPr>
              <w:lastRenderedPageBreak/>
              <w:t>A) Organizační štáb</w:t>
            </w:r>
          </w:p>
        </w:tc>
        <w:tc>
          <w:tcPr>
            <w:tcW w:w="7606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</w:tcBorders>
          </w:tcPr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iCs/>
              </w:rPr>
            </w:pPr>
            <w:r w:rsidRPr="00864C26">
              <w:rPr>
                <w:rStyle w:val="Odkaznavysvtlivky"/>
                <w:rFonts w:ascii="Arial" w:hAnsi="Arial" w:cs="Arial"/>
                <w:b/>
                <w:iCs/>
              </w:rPr>
              <w:endnoteReference w:id="7"/>
            </w:r>
          </w:p>
        </w:tc>
      </w:tr>
      <w:tr w:rsidR="00BC694A" w:rsidRPr="00864C26" w:rsidTr="009F003B">
        <w:trPr>
          <w:trHeight w:val="1361"/>
        </w:trPr>
        <w:tc>
          <w:tcPr>
            <w:tcW w:w="2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4A" w:rsidRPr="00BC694A" w:rsidRDefault="00BC694A" w:rsidP="00BC694A">
            <w:pPr>
              <w:pStyle w:val="Bezmezer"/>
              <w:rPr>
                <w:rFonts w:ascii="Arial" w:hAnsi="Arial" w:cs="Arial"/>
                <w:b/>
                <w:i/>
              </w:rPr>
            </w:pPr>
            <w:r w:rsidRPr="00BC694A">
              <w:rPr>
                <w:rFonts w:ascii="Arial" w:hAnsi="Arial" w:cs="Arial"/>
                <w:b/>
              </w:rPr>
              <w:t>B) Světelná technika</w:t>
            </w:r>
          </w:p>
          <w:p w:rsidR="00BC694A" w:rsidRPr="00BC694A" w:rsidRDefault="00BC694A" w:rsidP="00BC694A">
            <w:pPr>
              <w:pStyle w:val="Bezmezer"/>
              <w:rPr>
                <w:rFonts w:ascii="Arial" w:hAnsi="Arial" w:cs="Arial"/>
                <w:b/>
                <w:i/>
              </w:rPr>
            </w:pPr>
            <w:r w:rsidRPr="00BC694A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  <w:r w:rsidRPr="00864C26">
              <w:rPr>
                <w:rStyle w:val="Odkaznavysvtlivky"/>
                <w:rFonts w:ascii="Arial" w:hAnsi="Arial" w:cs="Arial"/>
                <w:b/>
              </w:rPr>
              <w:endnoteReference w:id="8"/>
            </w:r>
          </w:p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BC694A" w:rsidRPr="00864C26" w:rsidTr="009F003B">
        <w:trPr>
          <w:trHeight w:val="1361"/>
        </w:trPr>
        <w:tc>
          <w:tcPr>
            <w:tcW w:w="2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4A" w:rsidRPr="00BC694A" w:rsidRDefault="00BC694A" w:rsidP="00BC694A">
            <w:pPr>
              <w:pStyle w:val="Bezmezer"/>
              <w:rPr>
                <w:rFonts w:ascii="Arial" w:hAnsi="Arial" w:cs="Arial"/>
                <w:b/>
                <w:i/>
              </w:rPr>
            </w:pPr>
            <w:r w:rsidRPr="00BC694A">
              <w:rPr>
                <w:rFonts w:ascii="Arial" w:hAnsi="Arial" w:cs="Arial"/>
                <w:b/>
              </w:rPr>
              <w:t>C) Ozvučení soutěže</w:t>
            </w:r>
            <w:r w:rsidRPr="00BC694A">
              <w:rPr>
                <w:rFonts w:ascii="Arial" w:hAnsi="Arial" w:cs="Arial"/>
                <w:b/>
              </w:rPr>
              <w:br/>
              <w:t xml:space="preserve">     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  <w:r w:rsidRPr="00864C26">
              <w:rPr>
                <w:rStyle w:val="Odkaznavysvtlivky"/>
                <w:rFonts w:ascii="Arial" w:hAnsi="Arial" w:cs="Arial"/>
                <w:b/>
              </w:rPr>
              <w:endnoteReference w:id="9"/>
            </w:r>
          </w:p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BC694A" w:rsidRPr="00864C26" w:rsidTr="009F003B">
        <w:trPr>
          <w:trHeight w:val="1361"/>
        </w:trPr>
        <w:tc>
          <w:tcPr>
            <w:tcW w:w="2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4A" w:rsidRDefault="00BC694A" w:rsidP="00BC6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BC694A">
              <w:rPr>
                <w:rFonts w:ascii="Arial" w:hAnsi="Arial" w:cs="Arial"/>
                <w:b/>
              </w:rPr>
              <w:t>D) Obrazová projekce</w:t>
            </w:r>
          </w:p>
          <w:p w:rsidR="00EF7008" w:rsidRPr="00BC694A" w:rsidRDefault="00EF7008" w:rsidP="00BC6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ANO/NE + popis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  <w:r w:rsidRPr="00864C26">
              <w:rPr>
                <w:rStyle w:val="Odkaznavysvtlivky"/>
                <w:rFonts w:ascii="Arial" w:hAnsi="Arial" w:cs="Arial"/>
                <w:b/>
              </w:rPr>
              <w:endnoteReference w:id="10"/>
            </w:r>
          </w:p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BC694A" w:rsidRPr="00864C26" w:rsidTr="009F003B">
        <w:trPr>
          <w:trHeight w:val="1361"/>
        </w:trPr>
        <w:tc>
          <w:tcPr>
            <w:tcW w:w="2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CC" w:rsidRDefault="00BC694A" w:rsidP="00D617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BC694A">
              <w:rPr>
                <w:rFonts w:ascii="Arial" w:hAnsi="Arial" w:cs="Arial"/>
                <w:b/>
              </w:rPr>
              <w:t xml:space="preserve">E) Druh </w:t>
            </w:r>
            <w:r w:rsidR="00D617CC">
              <w:rPr>
                <w:rFonts w:ascii="Arial" w:hAnsi="Arial" w:cs="Arial"/>
                <w:b/>
              </w:rPr>
              <w:t>a velikost</w:t>
            </w:r>
          </w:p>
          <w:p w:rsidR="00BC694A" w:rsidRPr="00BC694A" w:rsidRDefault="00D617CC" w:rsidP="00BC6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C694A" w:rsidRPr="00BC694A">
              <w:rPr>
                <w:rFonts w:ascii="Arial" w:hAnsi="Arial" w:cs="Arial"/>
                <w:b/>
              </w:rPr>
              <w:t xml:space="preserve">taneční plochy 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  <w:r w:rsidRPr="00864C26">
              <w:rPr>
                <w:rStyle w:val="Odkaznavysvtlivky"/>
                <w:rFonts w:ascii="Arial" w:hAnsi="Arial" w:cs="Arial"/>
                <w:b/>
              </w:rPr>
              <w:endnoteReference w:id="11"/>
            </w:r>
          </w:p>
        </w:tc>
      </w:tr>
      <w:tr w:rsidR="00BC694A" w:rsidRPr="00864C26" w:rsidTr="009F003B">
        <w:trPr>
          <w:trHeight w:val="1361"/>
        </w:trPr>
        <w:tc>
          <w:tcPr>
            <w:tcW w:w="2646" w:type="dxa"/>
            <w:tcBorders>
              <w:top w:val="single" w:sz="2" w:space="0" w:color="000000"/>
              <w:bottom w:val="double" w:sz="6" w:space="0" w:color="auto"/>
              <w:right w:val="single" w:sz="2" w:space="0" w:color="000000"/>
            </w:tcBorders>
          </w:tcPr>
          <w:p w:rsidR="00BC694A" w:rsidRPr="00BC694A" w:rsidRDefault="00BC694A" w:rsidP="00BC694A">
            <w:pPr>
              <w:pStyle w:val="Bezmezer"/>
              <w:rPr>
                <w:rFonts w:ascii="Arial" w:hAnsi="Arial" w:cs="Arial"/>
                <w:b/>
              </w:rPr>
            </w:pPr>
            <w:r w:rsidRPr="00BC694A">
              <w:rPr>
                <w:rFonts w:ascii="Arial" w:hAnsi="Arial" w:cs="Arial"/>
                <w:b/>
              </w:rPr>
              <w:t xml:space="preserve">F) </w:t>
            </w:r>
            <w:r w:rsidR="00D617CC">
              <w:rPr>
                <w:rFonts w:ascii="Arial" w:hAnsi="Arial" w:cs="Arial"/>
                <w:b/>
              </w:rPr>
              <w:t xml:space="preserve">Změny vůči </w:t>
            </w:r>
            <w:proofErr w:type="spellStart"/>
            <w:r w:rsidR="00D617CC">
              <w:rPr>
                <w:rFonts w:ascii="Arial" w:hAnsi="Arial" w:cs="Arial"/>
                <w:b/>
              </w:rPr>
              <w:t>SaTP</w:t>
            </w:r>
            <w:proofErr w:type="spellEnd"/>
            <w:r w:rsidR="00D617CC">
              <w:rPr>
                <w:rFonts w:ascii="Arial" w:hAnsi="Arial" w:cs="Arial"/>
                <w:b/>
              </w:rPr>
              <w:t xml:space="preserve"> Czech Dance </w:t>
            </w:r>
            <w:proofErr w:type="spellStart"/>
            <w:r w:rsidR="00D617CC">
              <w:rPr>
                <w:rFonts w:ascii="Arial" w:hAnsi="Arial" w:cs="Arial"/>
                <w:b/>
              </w:rPr>
              <w:t>Masters</w:t>
            </w:r>
            <w:proofErr w:type="spellEnd"/>
            <w:r w:rsidRPr="00BC694A">
              <w:rPr>
                <w:rFonts w:ascii="Arial" w:hAnsi="Arial" w:cs="Arial"/>
                <w:b/>
              </w:rPr>
              <w:t xml:space="preserve"> </w:t>
            </w:r>
          </w:p>
          <w:p w:rsidR="00BC694A" w:rsidRPr="00BC694A" w:rsidRDefault="00BC694A" w:rsidP="00BC694A">
            <w:pPr>
              <w:pStyle w:val="Bezmez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double" w:sz="6" w:space="0" w:color="auto"/>
            </w:tcBorders>
          </w:tcPr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864C26">
              <w:rPr>
                <w:rStyle w:val="Odkaznavysvtlivky"/>
                <w:rFonts w:ascii="Arial" w:hAnsi="Arial" w:cs="Arial"/>
              </w:rPr>
              <w:endnoteReference w:id="12"/>
            </w:r>
          </w:p>
        </w:tc>
      </w:tr>
    </w:tbl>
    <w:p w:rsidR="00E91962" w:rsidRPr="00BC694A" w:rsidRDefault="00C158B2" w:rsidP="00E919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E91962" w:rsidRPr="00BC694A">
        <w:rPr>
          <w:rFonts w:ascii="Arial" w:hAnsi="Arial" w:cs="Arial"/>
          <w:b/>
          <w:bCs/>
          <w:sz w:val="28"/>
          <w:szCs w:val="28"/>
        </w:rPr>
        <w:t xml:space="preserve">. </w:t>
      </w:r>
      <w:r w:rsidR="00E91962">
        <w:rPr>
          <w:rFonts w:ascii="Arial" w:hAnsi="Arial" w:cs="Arial"/>
          <w:b/>
          <w:bCs/>
          <w:sz w:val="28"/>
          <w:szCs w:val="28"/>
        </w:rPr>
        <w:t>Popis technického zajištění soutěže</w:t>
      </w:r>
    </w:p>
    <w:p w:rsidR="00C158B2" w:rsidRDefault="00C158B2" w:rsidP="001B23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5B5260" w:rsidRDefault="005B5260" w:rsidP="001B23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143656" w:rsidRPr="00926139" w:rsidRDefault="001B23AE" w:rsidP="001B23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926139">
        <w:rPr>
          <w:rFonts w:ascii="Arial" w:hAnsi="Arial" w:cs="Arial"/>
          <w:b/>
          <w:sz w:val="28"/>
          <w:szCs w:val="28"/>
        </w:rPr>
        <w:t xml:space="preserve">4. </w:t>
      </w:r>
      <w:r w:rsidR="001F3484" w:rsidRPr="00926139">
        <w:rPr>
          <w:rFonts w:ascii="Arial" w:hAnsi="Arial" w:cs="Arial"/>
          <w:b/>
          <w:sz w:val="28"/>
          <w:szCs w:val="28"/>
        </w:rPr>
        <w:t>Propagační zajištění soutěže</w:t>
      </w:r>
    </w:p>
    <w:p w:rsidR="00703A76" w:rsidRPr="003175E1" w:rsidRDefault="00511738" w:rsidP="00FC5544">
      <w:pPr>
        <w:widowControl w:val="0"/>
        <w:tabs>
          <w:tab w:val="left" w:pos="951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>Prohlášení</w:t>
      </w:r>
      <w:r w:rsidR="0074765E"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č. 1</w:t>
      </w:r>
      <w:r w:rsidR="00253F05"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>:</w:t>
      </w:r>
      <w:r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</w:t>
      </w:r>
      <w:r w:rsidR="00E842F8">
        <w:rPr>
          <w:rFonts w:ascii="Arial" w:hAnsi="Arial" w:cs="Arial"/>
          <w:b/>
          <w:color w:val="0000FF"/>
          <w:sz w:val="24"/>
          <w:szCs w:val="24"/>
          <w:u w:val="single"/>
        </w:rPr>
        <w:t>P</w:t>
      </w:r>
      <w:r w:rsidR="00253F05"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>ropagace</w:t>
      </w:r>
      <w:r w:rsidR="00CF2F88"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</w:t>
      </w:r>
      <w:r w:rsidR="00E842F8">
        <w:rPr>
          <w:rFonts w:ascii="Arial" w:hAnsi="Arial" w:cs="Arial"/>
          <w:b/>
          <w:color w:val="0000FF"/>
          <w:sz w:val="24"/>
          <w:szCs w:val="24"/>
          <w:u w:val="single"/>
        </w:rPr>
        <w:t>CDO</w:t>
      </w:r>
      <w:r w:rsidR="00CF2F88"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v rámci taneční soutěže:</w:t>
      </w:r>
    </w:p>
    <w:p w:rsidR="004E5B73" w:rsidRDefault="00FD34A5" w:rsidP="001E31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FF"/>
          <w:sz w:val="24"/>
          <w:szCs w:val="24"/>
        </w:rPr>
      </w:pPr>
      <w:r w:rsidRPr="003175E1">
        <w:rPr>
          <w:rFonts w:ascii="Arial,BoldItalic" w:hAnsi="Arial,BoldItalic" w:cs="Arial,BoldItalic"/>
          <w:bCs/>
          <w:i/>
          <w:iCs/>
          <w:color w:val="0000FF"/>
          <w:sz w:val="24"/>
          <w:szCs w:val="24"/>
        </w:rPr>
        <w:t>Žadatel (Organizátor soutěže) svým podpisem v přihlášce Žadatele souhlasí</w:t>
      </w:r>
      <w:r>
        <w:rPr>
          <w:rFonts w:ascii="Arial,BoldItalic" w:hAnsi="Arial,BoldItalic" w:cs="Arial,BoldItalic"/>
          <w:bCs/>
          <w:i/>
          <w:iCs/>
          <w:color w:val="0000FF"/>
          <w:sz w:val="24"/>
          <w:szCs w:val="24"/>
        </w:rPr>
        <w:t xml:space="preserve"> </w:t>
      </w:r>
      <w:r w:rsidRPr="003175E1">
        <w:rPr>
          <w:rFonts w:ascii="Arial" w:hAnsi="Arial" w:cs="Arial"/>
          <w:bCs/>
          <w:i/>
          <w:iCs/>
          <w:color w:val="0000FF"/>
          <w:sz w:val="24"/>
          <w:szCs w:val="24"/>
        </w:rPr>
        <w:t>s</w:t>
      </w:r>
      <w:r w:rsidR="00E842F8">
        <w:rPr>
          <w:rFonts w:ascii="Arial" w:hAnsi="Arial" w:cs="Arial"/>
          <w:bCs/>
          <w:i/>
          <w:iCs/>
          <w:color w:val="0000FF"/>
          <w:sz w:val="24"/>
          <w:szCs w:val="24"/>
        </w:rPr>
        <w:t> </w:t>
      </w:r>
      <w:r w:rsidRPr="003175E1">
        <w:rPr>
          <w:rFonts w:ascii="Arial,BoldItalic" w:hAnsi="Arial,BoldItalic" w:cs="Arial,BoldItalic"/>
          <w:bCs/>
          <w:i/>
          <w:iCs/>
          <w:color w:val="0000FF"/>
          <w:sz w:val="24"/>
          <w:szCs w:val="24"/>
        </w:rPr>
        <w:t>podmínk</w:t>
      </w:r>
      <w:r w:rsidR="00E842F8">
        <w:rPr>
          <w:rFonts w:ascii="Arial,BoldItalic" w:hAnsi="Arial,BoldItalic" w:cs="Arial,BoldItalic"/>
          <w:bCs/>
          <w:i/>
          <w:iCs/>
          <w:color w:val="0000FF"/>
          <w:sz w:val="24"/>
          <w:szCs w:val="24"/>
        </w:rPr>
        <w:t xml:space="preserve">ami propagace CDO danými Manuálem přípravy pohárové soutěže CDO. </w:t>
      </w:r>
    </w:p>
    <w:p w:rsidR="005B5260" w:rsidRDefault="005B5260" w:rsidP="009261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0000FF"/>
          <w:sz w:val="24"/>
          <w:szCs w:val="24"/>
        </w:rPr>
      </w:pPr>
    </w:p>
    <w:p w:rsidR="005E2EA2" w:rsidRDefault="001F3484" w:rsidP="005E2E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926139">
        <w:rPr>
          <w:rFonts w:ascii="Arial" w:hAnsi="Arial" w:cs="Arial"/>
          <w:b/>
          <w:sz w:val="28"/>
          <w:szCs w:val="28"/>
        </w:rPr>
        <w:t>5</w:t>
      </w:r>
      <w:r w:rsidR="00703A76" w:rsidRPr="00926139">
        <w:rPr>
          <w:rFonts w:ascii="Arial" w:hAnsi="Arial" w:cs="Arial"/>
          <w:b/>
          <w:sz w:val="28"/>
          <w:szCs w:val="28"/>
        </w:rPr>
        <w:t xml:space="preserve">. </w:t>
      </w:r>
      <w:r w:rsidR="002602B1" w:rsidRPr="00926139">
        <w:rPr>
          <w:rFonts w:ascii="Arial" w:hAnsi="Arial" w:cs="Arial"/>
          <w:b/>
          <w:sz w:val="28"/>
          <w:szCs w:val="28"/>
        </w:rPr>
        <w:t>Povinn</w:t>
      </w:r>
      <w:r w:rsidR="00C158B2">
        <w:rPr>
          <w:rFonts w:ascii="Arial" w:hAnsi="Arial" w:cs="Arial"/>
          <w:b/>
          <w:sz w:val="28"/>
          <w:szCs w:val="28"/>
        </w:rPr>
        <w:t>é přílohy přihlášky</w:t>
      </w:r>
      <w:bookmarkStart w:id="1" w:name="_Ref295097162"/>
      <w:r w:rsidR="00C158B2">
        <w:rPr>
          <w:rFonts w:ascii="Arial" w:hAnsi="Arial" w:cs="Arial"/>
          <w:b/>
          <w:sz w:val="28"/>
          <w:szCs w:val="28"/>
        </w:rPr>
        <w:t>.</w:t>
      </w:r>
    </w:p>
    <w:p w:rsidR="00C158B2" w:rsidRPr="00C158B2" w:rsidRDefault="00C158B2" w:rsidP="005E2E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58B2">
        <w:rPr>
          <w:rFonts w:ascii="Arial" w:hAnsi="Arial" w:cs="Arial"/>
          <w:b/>
          <w:sz w:val="24"/>
          <w:szCs w:val="24"/>
          <w:u w:val="single"/>
        </w:rPr>
        <w:t>Přihláška bez těchto příloh není platná.</w:t>
      </w:r>
    </w:p>
    <w:p w:rsidR="005E2EA2" w:rsidRPr="00864C26" w:rsidRDefault="005E2EA2" w:rsidP="0051173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64C26">
        <w:rPr>
          <w:rFonts w:ascii="Arial" w:hAnsi="Arial" w:cs="Arial"/>
          <w:b/>
          <w:sz w:val="24"/>
          <w:szCs w:val="24"/>
        </w:rPr>
        <w:t xml:space="preserve">5.1. </w:t>
      </w:r>
      <w:proofErr w:type="spellStart"/>
      <w:r w:rsidR="00E94ED1">
        <w:rPr>
          <w:rFonts w:ascii="Arial" w:hAnsi="Arial" w:cs="Arial"/>
          <w:b/>
          <w:sz w:val="24"/>
          <w:szCs w:val="24"/>
        </w:rPr>
        <w:t>Sken</w:t>
      </w:r>
      <w:proofErr w:type="spellEnd"/>
      <w:r w:rsidR="002602B1" w:rsidRPr="00864C26">
        <w:rPr>
          <w:rFonts w:ascii="Arial" w:hAnsi="Arial" w:cs="Arial"/>
          <w:b/>
          <w:sz w:val="24"/>
          <w:szCs w:val="24"/>
        </w:rPr>
        <w:t xml:space="preserve"> rezervace pronájmu prostor na uvedený termín</w:t>
      </w:r>
      <w:bookmarkEnd w:id="1"/>
      <w:r w:rsidRPr="00864C26">
        <w:rPr>
          <w:rFonts w:ascii="Arial" w:hAnsi="Arial" w:cs="Arial"/>
          <w:b/>
          <w:sz w:val="24"/>
          <w:szCs w:val="24"/>
        </w:rPr>
        <w:t>.</w:t>
      </w:r>
    </w:p>
    <w:p w:rsidR="005E2EA2" w:rsidRPr="00864C26" w:rsidRDefault="00FD34A5" w:rsidP="005E2E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64C26">
        <w:rPr>
          <w:rFonts w:ascii="Arial" w:hAnsi="Arial" w:cs="Arial"/>
          <w:sz w:val="24"/>
          <w:szCs w:val="24"/>
        </w:rPr>
        <w:t xml:space="preserve">Rezervace místa konání musí obsahovat všechny </w:t>
      </w:r>
      <w:r>
        <w:rPr>
          <w:rFonts w:ascii="Arial" w:hAnsi="Arial" w:cs="Arial"/>
          <w:sz w:val="24"/>
          <w:szCs w:val="24"/>
        </w:rPr>
        <w:t xml:space="preserve">relevantní </w:t>
      </w:r>
      <w:r w:rsidRPr="00864C26">
        <w:rPr>
          <w:rFonts w:ascii="Arial" w:hAnsi="Arial" w:cs="Arial"/>
          <w:sz w:val="24"/>
          <w:szCs w:val="24"/>
        </w:rPr>
        <w:t>údaje a informace</w:t>
      </w:r>
      <w:r>
        <w:rPr>
          <w:rFonts w:ascii="Arial" w:hAnsi="Arial" w:cs="Arial"/>
          <w:sz w:val="24"/>
          <w:szCs w:val="24"/>
        </w:rPr>
        <w:t>.</w:t>
      </w:r>
      <w:r w:rsidR="005B5260">
        <w:rPr>
          <w:rFonts w:ascii="Arial" w:hAnsi="Arial" w:cs="Arial"/>
          <w:sz w:val="24"/>
          <w:szCs w:val="24"/>
        </w:rPr>
        <w:t xml:space="preserve"> </w:t>
      </w:r>
    </w:p>
    <w:p w:rsidR="003175E1" w:rsidRDefault="003175E1" w:rsidP="00FE685D">
      <w:pPr>
        <w:ind w:firstLine="709"/>
        <w:rPr>
          <w:rFonts w:ascii="Arial" w:hAnsi="Arial" w:cs="Arial"/>
          <w:sz w:val="24"/>
          <w:szCs w:val="24"/>
        </w:rPr>
      </w:pPr>
    </w:p>
    <w:p w:rsidR="00153739" w:rsidRDefault="00153739" w:rsidP="00332058">
      <w:pPr>
        <w:jc w:val="both"/>
        <w:rPr>
          <w:rFonts w:ascii="Arial" w:hAnsi="Arial" w:cs="Arial"/>
          <w:sz w:val="24"/>
          <w:szCs w:val="24"/>
        </w:rPr>
      </w:pPr>
    </w:p>
    <w:p w:rsidR="00CD581F" w:rsidRPr="00B47D17" w:rsidRDefault="0044167F" w:rsidP="00CD581F">
      <w:pPr>
        <w:pStyle w:val="Normlnweb"/>
        <w:spacing w:before="0" w:beforeAutospacing="0" w:after="0" w:afterAutospacing="0" w:line="252" w:lineRule="atLeast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6. </w:t>
      </w:r>
      <w:r w:rsidR="00A025C8">
        <w:rPr>
          <w:rFonts w:ascii="Arial" w:hAnsi="Arial" w:cs="Arial"/>
          <w:b/>
          <w:sz w:val="28"/>
        </w:rPr>
        <w:t xml:space="preserve">KAUCE, VYÚČTOVÁNÍ, </w:t>
      </w:r>
      <w:r>
        <w:rPr>
          <w:rFonts w:ascii="Arial" w:hAnsi="Arial" w:cs="Arial"/>
          <w:b/>
          <w:sz w:val="28"/>
        </w:rPr>
        <w:t>SCHVÁLENÍ ŽADATELE</w:t>
      </w:r>
      <w:r w:rsidR="003C0328" w:rsidRPr="00B47D17">
        <w:rPr>
          <w:rFonts w:ascii="Arial" w:hAnsi="Arial" w:cs="Arial"/>
          <w:b/>
          <w:sz w:val="28"/>
        </w:rPr>
        <w:t>:</w:t>
      </w:r>
    </w:p>
    <w:p w:rsidR="00A025C8" w:rsidRPr="00806B46" w:rsidRDefault="00A025C8" w:rsidP="00A025C8">
      <w:pPr>
        <w:jc w:val="both"/>
        <w:rPr>
          <w:rFonts w:ascii="Arial" w:hAnsi="Arial" w:cs="Arial"/>
          <w:sz w:val="24"/>
          <w:szCs w:val="24"/>
        </w:rPr>
      </w:pPr>
      <w:r w:rsidRPr="00806B46">
        <w:rPr>
          <w:rFonts w:ascii="Arial" w:hAnsi="Arial" w:cs="Arial"/>
          <w:b/>
          <w:sz w:val="24"/>
          <w:szCs w:val="24"/>
        </w:rPr>
        <w:br/>
        <w:t xml:space="preserve">      6.1.</w:t>
      </w:r>
      <w:r w:rsidRPr="00806B46">
        <w:rPr>
          <w:rFonts w:ascii="Arial" w:hAnsi="Arial" w:cs="Arial"/>
          <w:sz w:val="24"/>
          <w:szCs w:val="24"/>
        </w:rPr>
        <w:t xml:space="preserve"> </w:t>
      </w:r>
      <w:r w:rsidRPr="00806B46">
        <w:rPr>
          <w:rFonts w:ascii="Arial" w:hAnsi="Arial" w:cs="Arial"/>
          <w:b/>
          <w:sz w:val="24"/>
          <w:szCs w:val="24"/>
        </w:rPr>
        <w:t xml:space="preserve">Kauce, </w:t>
      </w:r>
      <w:r w:rsidRPr="00EE25B1">
        <w:rPr>
          <w:rFonts w:ascii="Arial" w:hAnsi="Arial" w:cs="Arial"/>
          <w:b/>
          <w:sz w:val="24"/>
          <w:szCs w:val="24"/>
        </w:rPr>
        <w:t xml:space="preserve">vyúčtování: </w:t>
      </w:r>
      <w:r w:rsidRPr="00EE25B1">
        <w:rPr>
          <w:rFonts w:ascii="Arial" w:hAnsi="Arial" w:cs="Arial"/>
          <w:sz w:val="24"/>
          <w:szCs w:val="24"/>
        </w:rPr>
        <w:t xml:space="preserve">Na pohárové soutěže CDO není vybírána kauce. Organizátor </w:t>
      </w:r>
      <w:r w:rsidRPr="00806B46">
        <w:rPr>
          <w:rFonts w:ascii="Arial" w:hAnsi="Arial" w:cs="Arial"/>
          <w:sz w:val="24"/>
          <w:szCs w:val="24"/>
        </w:rPr>
        <w:t xml:space="preserve">vybírá na soutěži startovné, členský příspěvek evidovaného člena CDO a poplatek za přihlášení „na místě“ ve výši stanovené Finančním řádem CDO. Vyúčtování startovného, čl. příspěvků a poplatků organizátorem proběhne dle Finančního řádu CDO.  </w:t>
      </w:r>
    </w:p>
    <w:p w:rsidR="005B5260" w:rsidRPr="00B47D17" w:rsidRDefault="00A025C8" w:rsidP="0044167F">
      <w:pPr>
        <w:pStyle w:val="Normlnweb"/>
        <w:spacing w:before="0" w:beforeAutospacing="0" w:after="0" w:afterAutospacing="0" w:line="252" w:lineRule="atLeast"/>
        <w:jc w:val="both"/>
        <w:rPr>
          <w:rFonts w:ascii="Arial" w:hAnsi="Arial" w:cs="Arial"/>
          <w:b/>
        </w:rPr>
      </w:pPr>
      <w:r w:rsidRPr="00806B46">
        <w:rPr>
          <w:rFonts w:ascii="Arial" w:hAnsi="Arial" w:cs="Arial"/>
          <w:b/>
        </w:rPr>
        <w:t xml:space="preserve">      6.2.</w:t>
      </w:r>
      <w:r w:rsidRPr="00806B46">
        <w:rPr>
          <w:rFonts w:ascii="Arial" w:hAnsi="Arial" w:cs="Arial"/>
        </w:rPr>
        <w:t xml:space="preserve"> </w:t>
      </w:r>
      <w:r w:rsidRPr="00806B46">
        <w:rPr>
          <w:rFonts w:ascii="Arial" w:hAnsi="Arial" w:cs="Arial"/>
          <w:b/>
        </w:rPr>
        <w:t>Schvalování</w:t>
      </w:r>
      <w:r w:rsidRPr="00A025C8">
        <w:rPr>
          <w:rFonts w:ascii="Arial" w:hAnsi="Arial" w:cs="Arial"/>
          <w:b/>
        </w:rPr>
        <w:t xml:space="preserve"> </w:t>
      </w:r>
      <w:r w:rsidRPr="00E6201C">
        <w:rPr>
          <w:rFonts w:ascii="Arial" w:hAnsi="Arial" w:cs="Arial"/>
          <w:b/>
        </w:rPr>
        <w:t>organizátora soutěže</w:t>
      </w:r>
      <w:r w:rsidRPr="00E6201C">
        <w:rPr>
          <w:rFonts w:ascii="Arial" w:hAnsi="Arial" w:cs="Arial"/>
        </w:rPr>
        <w:t xml:space="preserve"> je </w:t>
      </w:r>
      <w:r w:rsidRPr="00806B46">
        <w:rPr>
          <w:rFonts w:ascii="Arial" w:hAnsi="Arial" w:cs="Arial"/>
        </w:rPr>
        <w:t>v </w:t>
      </w:r>
      <w:r w:rsidRPr="00EE25B1">
        <w:rPr>
          <w:rFonts w:ascii="Arial" w:hAnsi="Arial" w:cs="Arial"/>
        </w:rPr>
        <w:t xml:space="preserve">kompetenci </w:t>
      </w:r>
      <w:r w:rsidR="00806B46" w:rsidRPr="00EE25B1">
        <w:rPr>
          <w:rFonts w:ascii="Arial" w:hAnsi="Arial" w:cs="Arial"/>
        </w:rPr>
        <w:t>soutěžního úseku</w:t>
      </w:r>
      <w:r w:rsidRPr="00EE25B1">
        <w:rPr>
          <w:rFonts w:ascii="Arial" w:hAnsi="Arial" w:cs="Arial"/>
        </w:rPr>
        <w:t xml:space="preserve"> CDO</w:t>
      </w:r>
      <w:r w:rsidR="00806B46" w:rsidRPr="00EE25B1">
        <w:rPr>
          <w:rFonts w:ascii="Arial" w:hAnsi="Arial" w:cs="Arial"/>
        </w:rPr>
        <w:t xml:space="preserve"> s </w:t>
      </w:r>
      <w:r w:rsidR="00806B46">
        <w:rPr>
          <w:rFonts w:ascii="Arial" w:hAnsi="Arial" w:cs="Arial"/>
        </w:rPr>
        <w:t xml:space="preserve">možností odvolání k </w:t>
      </w:r>
      <w:r w:rsidRPr="00806B46">
        <w:rPr>
          <w:rFonts w:ascii="Arial" w:hAnsi="Arial" w:cs="Arial"/>
        </w:rPr>
        <w:t>Prezidiu CDO</w:t>
      </w:r>
      <w:r w:rsidR="00806B46">
        <w:rPr>
          <w:rFonts w:ascii="Arial" w:hAnsi="Arial" w:cs="Arial"/>
        </w:rPr>
        <w:t xml:space="preserve">. </w:t>
      </w:r>
      <w:r w:rsidR="005B5260" w:rsidRPr="00B47D17">
        <w:rPr>
          <w:rFonts w:ascii="Arial" w:hAnsi="Arial" w:cs="Arial"/>
        </w:rPr>
        <w:t xml:space="preserve">Při schvalování organizátora soutěže </w:t>
      </w:r>
      <w:r w:rsidR="00806B46">
        <w:rPr>
          <w:rFonts w:ascii="Arial" w:hAnsi="Arial" w:cs="Arial"/>
        </w:rPr>
        <w:t xml:space="preserve">se </w:t>
      </w:r>
      <w:r w:rsidR="005B5260" w:rsidRPr="00B47D17">
        <w:rPr>
          <w:rFonts w:ascii="Arial" w:hAnsi="Arial" w:cs="Arial"/>
        </w:rPr>
        <w:t>zohledňuj</w:t>
      </w:r>
      <w:r w:rsidR="00806B46">
        <w:rPr>
          <w:rFonts w:ascii="Arial" w:hAnsi="Arial" w:cs="Arial"/>
        </w:rPr>
        <w:t>í</w:t>
      </w:r>
      <w:r w:rsidR="005B5260" w:rsidRPr="00B47D17">
        <w:rPr>
          <w:rFonts w:ascii="Arial" w:hAnsi="Arial" w:cs="Arial"/>
        </w:rPr>
        <w:t xml:space="preserve"> tyto faktory:</w:t>
      </w:r>
    </w:p>
    <w:p w:rsidR="0044167F" w:rsidRDefault="0044167F" w:rsidP="00C5757E">
      <w:pPr>
        <w:numPr>
          <w:ilvl w:val="0"/>
          <w:numId w:val="41"/>
        </w:numPr>
        <w:suppressAutoHyphens/>
        <w:spacing w:after="0" w:line="10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Splnění podmínek</w:t>
      </w:r>
      <w:r w:rsidR="00BF102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pro pohárovou soutěž CDO</w:t>
      </w:r>
    </w:p>
    <w:p w:rsidR="005B5260" w:rsidRPr="00427838" w:rsidRDefault="005B5260" w:rsidP="00C5757E">
      <w:pPr>
        <w:numPr>
          <w:ilvl w:val="0"/>
          <w:numId w:val="41"/>
        </w:numPr>
        <w:suppressAutoHyphens/>
        <w:spacing w:after="0" w:line="100" w:lineRule="atLeast"/>
        <w:jc w:val="both"/>
        <w:rPr>
          <w:rFonts w:ascii="Arial" w:hAnsi="Arial" w:cs="Arial"/>
          <w:sz w:val="24"/>
        </w:rPr>
      </w:pPr>
      <w:r w:rsidRPr="00427838">
        <w:rPr>
          <w:rFonts w:ascii="Arial" w:hAnsi="Arial" w:cs="Arial"/>
          <w:sz w:val="24"/>
        </w:rPr>
        <w:t>Bezdlužnost žadatele vůči CDO</w:t>
      </w:r>
    </w:p>
    <w:p w:rsidR="005B5260" w:rsidRPr="00427838" w:rsidRDefault="005B5260" w:rsidP="00C5757E">
      <w:pPr>
        <w:numPr>
          <w:ilvl w:val="0"/>
          <w:numId w:val="41"/>
        </w:numPr>
        <w:suppressAutoHyphens/>
        <w:spacing w:after="0" w:line="100" w:lineRule="atLeast"/>
        <w:jc w:val="both"/>
        <w:rPr>
          <w:rFonts w:ascii="Arial" w:hAnsi="Arial" w:cs="Arial"/>
          <w:sz w:val="24"/>
        </w:rPr>
      </w:pPr>
      <w:r w:rsidRPr="00427838">
        <w:rPr>
          <w:rFonts w:ascii="Arial" w:hAnsi="Arial" w:cs="Arial"/>
          <w:sz w:val="24"/>
        </w:rPr>
        <w:t>Vztah žadatele k CDO – věrnostní bonus</w:t>
      </w:r>
    </w:p>
    <w:p w:rsidR="005B5260" w:rsidRPr="00427838" w:rsidRDefault="005B5260" w:rsidP="00C5757E">
      <w:pPr>
        <w:numPr>
          <w:ilvl w:val="0"/>
          <w:numId w:val="41"/>
        </w:numPr>
        <w:suppressAutoHyphens/>
        <w:spacing w:after="0" w:line="100" w:lineRule="atLeast"/>
        <w:jc w:val="both"/>
        <w:rPr>
          <w:rFonts w:ascii="Arial" w:hAnsi="Arial" w:cs="Arial"/>
          <w:sz w:val="24"/>
        </w:rPr>
      </w:pPr>
      <w:r w:rsidRPr="00427838">
        <w:rPr>
          <w:rFonts w:ascii="Arial" w:hAnsi="Arial" w:cs="Arial"/>
          <w:sz w:val="24"/>
        </w:rPr>
        <w:t xml:space="preserve">Reference žadatele </w:t>
      </w:r>
    </w:p>
    <w:p w:rsidR="00BF1022" w:rsidRPr="00427838" w:rsidRDefault="00BF1022" w:rsidP="00BF1022">
      <w:pPr>
        <w:numPr>
          <w:ilvl w:val="0"/>
          <w:numId w:val="41"/>
        </w:numPr>
        <w:suppressAutoHyphens/>
        <w:spacing w:after="0" w:line="100" w:lineRule="atLeast"/>
        <w:jc w:val="both"/>
        <w:rPr>
          <w:rFonts w:ascii="Arial" w:hAnsi="Arial" w:cs="Arial"/>
          <w:sz w:val="24"/>
        </w:rPr>
      </w:pPr>
      <w:r w:rsidRPr="00427838">
        <w:rPr>
          <w:rFonts w:ascii="Arial" w:hAnsi="Arial" w:cs="Arial"/>
          <w:sz w:val="24"/>
        </w:rPr>
        <w:t>Místo konání soutěže</w:t>
      </w:r>
    </w:p>
    <w:p w:rsidR="00BF1022" w:rsidRDefault="00BF1022" w:rsidP="00BF1022">
      <w:pPr>
        <w:numPr>
          <w:ilvl w:val="0"/>
          <w:numId w:val="41"/>
        </w:numPr>
        <w:suppressAutoHyphens/>
        <w:spacing w:after="0" w:line="100" w:lineRule="atLeast"/>
        <w:jc w:val="both"/>
        <w:rPr>
          <w:rFonts w:ascii="Arial" w:hAnsi="Arial" w:cs="Arial"/>
          <w:sz w:val="24"/>
        </w:rPr>
      </w:pPr>
      <w:r w:rsidRPr="00427838">
        <w:rPr>
          <w:rFonts w:ascii="Arial" w:hAnsi="Arial" w:cs="Arial"/>
          <w:sz w:val="24"/>
        </w:rPr>
        <w:t xml:space="preserve">Výše </w:t>
      </w:r>
      <w:r>
        <w:rPr>
          <w:rFonts w:ascii="Arial" w:hAnsi="Arial" w:cs="Arial"/>
          <w:sz w:val="24"/>
        </w:rPr>
        <w:t>startov</w:t>
      </w:r>
      <w:r w:rsidRPr="00427838">
        <w:rPr>
          <w:rFonts w:ascii="Arial" w:hAnsi="Arial" w:cs="Arial"/>
          <w:sz w:val="24"/>
        </w:rPr>
        <w:t>ného na soutěž</w:t>
      </w:r>
    </w:p>
    <w:p w:rsidR="00383554" w:rsidRDefault="005B5260" w:rsidP="00C5757E">
      <w:pPr>
        <w:numPr>
          <w:ilvl w:val="0"/>
          <w:numId w:val="41"/>
        </w:numPr>
        <w:suppressAutoHyphens/>
        <w:spacing w:after="0" w:line="100" w:lineRule="atLeast"/>
        <w:jc w:val="both"/>
        <w:rPr>
          <w:rFonts w:ascii="Arial" w:hAnsi="Arial" w:cs="Arial"/>
          <w:sz w:val="24"/>
        </w:rPr>
      </w:pPr>
      <w:r w:rsidRPr="00427838">
        <w:rPr>
          <w:rFonts w:ascii="Arial" w:hAnsi="Arial" w:cs="Arial"/>
          <w:sz w:val="24"/>
        </w:rPr>
        <w:t>Výše vstupného na soutěž</w:t>
      </w:r>
    </w:p>
    <w:p w:rsidR="003C0328" w:rsidRPr="00383554" w:rsidRDefault="005B5260" w:rsidP="00C5757E">
      <w:pPr>
        <w:numPr>
          <w:ilvl w:val="0"/>
          <w:numId w:val="41"/>
        </w:numPr>
        <w:suppressAutoHyphens/>
        <w:spacing w:after="0" w:line="100" w:lineRule="atLeast"/>
        <w:jc w:val="both"/>
        <w:rPr>
          <w:rFonts w:ascii="Arial" w:hAnsi="Arial" w:cs="Arial"/>
          <w:sz w:val="24"/>
        </w:rPr>
      </w:pPr>
      <w:r w:rsidRPr="00383554">
        <w:rPr>
          <w:rFonts w:ascii="Arial" w:hAnsi="Arial" w:cs="Arial"/>
          <w:sz w:val="24"/>
        </w:rPr>
        <w:t xml:space="preserve">Technické zajištění soutěže </w:t>
      </w:r>
    </w:p>
    <w:p w:rsidR="003C0328" w:rsidRPr="00926139" w:rsidRDefault="00C5757E" w:rsidP="00C5757E">
      <w:pPr>
        <w:pStyle w:val="Nadpis4"/>
        <w:keepLines w:val="0"/>
        <w:numPr>
          <w:ilvl w:val="3"/>
          <w:numId w:val="39"/>
        </w:numPr>
        <w:suppressAutoHyphens/>
        <w:spacing w:before="240" w:after="60"/>
        <w:jc w:val="both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    </w:t>
      </w:r>
      <w:r w:rsidR="00DA14A9" w:rsidRPr="00926139">
        <w:rPr>
          <w:rFonts w:ascii="Arial" w:hAnsi="Arial" w:cs="Arial"/>
          <w:b/>
          <w:i w:val="0"/>
          <w:color w:val="000000" w:themeColor="text1"/>
          <w:sz w:val="24"/>
          <w:szCs w:val="24"/>
        </w:rPr>
        <w:t>6.</w:t>
      </w:r>
      <w:r w:rsidR="00A025C8">
        <w:rPr>
          <w:rFonts w:ascii="Arial" w:hAnsi="Arial" w:cs="Arial"/>
          <w:b/>
          <w:i w:val="0"/>
          <w:color w:val="000000" w:themeColor="text1"/>
          <w:sz w:val="24"/>
          <w:szCs w:val="24"/>
        </w:rPr>
        <w:t>3</w:t>
      </w:r>
      <w:r w:rsidR="00DA14A9" w:rsidRPr="00926139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. </w:t>
      </w:r>
      <w:r w:rsidR="00926139">
        <w:rPr>
          <w:rFonts w:ascii="Arial" w:hAnsi="Arial" w:cs="Arial"/>
          <w:b/>
          <w:i w:val="0"/>
          <w:color w:val="000000" w:themeColor="text1"/>
          <w:sz w:val="24"/>
          <w:szCs w:val="24"/>
        </w:rPr>
        <w:t>Zamítnutí žadatelé</w:t>
      </w:r>
      <w:r w:rsidR="003C0328" w:rsidRPr="00926139">
        <w:rPr>
          <w:rFonts w:ascii="Arial" w:hAnsi="Arial" w:cs="Arial"/>
          <w:b/>
          <w:i w:val="0"/>
          <w:color w:val="000000" w:themeColor="text1"/>
          <w:sz w:val="24"/>
          <w:szCs w:val="24"/>
        </w:rPr>
        <w:t>:</w:t>
      </w:r>
    </w:p>
    <w:p w:rsidR="003C0328" w:rsidRDefault="003C0328" w:rsidP="00C5757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</w:rPr>
        <w:t>Výsledek je oznámen e-</w:t>
      </w:r>
      <w:r w:rsidRPr="00427838">
        <w:rPr>
          <w:rFonts w:ascii="Arial" w:hAnsi="Arial" w:cs="Arial"/>
          <w:sz w:val="24"/>
        </w:rPr>
        <w:t>mailem</w:t>
      </w:r>
      <w:r w:rsidR="00BF1022">
        <w:rPr>
          <w:rFonts w:ascii="Arial" w:hAnsi="Arial" w:cs="Arial"/>
          <w:sz w:val="24"/>
        </w:rPr>
        <w:t xml:space="preserve"> i s odůvodněním zamítnutí</w:t>
      </w:r>
      <w:r w:rsidRPr="00427838">
        <w:rPr>
          <w:rFonts w:ascii="Arial" w:hAnsi="Arial" w:cs="Arial"/>
          <w:sz w:val="24"/>
        </w:rPr>
        <w:t>.</w:t>
      </w:r>
    </w:p>
    <w:p w:rsidR="003C0328" w:rsidRPr="00926139" w:rsidRDefault="00BC1936" w:rsidP="00C5757E">
      <w:pPr>
        <w:pStyle w:val="Nadpis4"/>
        <w:keepLines w:val="0"/>
        <w:numPr>
          <w:ilvl w:val="3"/>
          <w:numId w:val="39"/>
        </w:numPr>
        <w:suppressAutoHyphens/>
        <w:spacing w:before="240" w:after="60"/>
        <w:jc w:val="both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     </w:t>
      </w:r>
      <w:r w:rsidR="00DA14A9" w:rsidRPr="00926139">
        <w:rPr>
          <w:rFonts w:ascii="Arial" w:hAnsi="Arial" w:cs="Arial"/>
          <w:b/>
          <w:i w:val="0"/>
          <w:color w:val="000000" w:themeColor="text1"/>
          <w:sz w:val="24"/>
          <w:szCs w:val="24"/>
        </w:rPr>
        <w:t>6.</w:t>
      </w:r>
      <w:r w:rsidR="00A025C8">
        <w:rPr>
          <w:rFonts w:ascii="Arial" w:hAnsi="Arial" w:cs="Arial"/>
          <w:b/>
          <w:i w:val="0"/>
          <w:color w:val="000000" w:themeColor="text1"/>
          <w:sz w:val="24"/>
          <w:szCs w:val="24"/>
        </w:rPr>
        <w:t>4</w:t>
      </w:r>
      <w:r w:rsidR="00DA14A9" w:rsidRPr="00926139">
        <w:rPr>
          <w:rFonts w:ascii="Arial" w:hAnsi="Arial" w:cs="Arial"/>
          <w:b/>
          <w:i w:val="0"/>
          <w:color w:val="000000" w:themeColor="text1"/>
          <w:sz w:val="24"/>
          <w:szCs w:val="24"/>
        </w:rPr>
        <w:t>.</w:t>
      </w:r>
      <w:r w:rsidR="00926139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  <w:r w:rsidR="00BF1022">
        <w:rPr>
          <w:rFonts w:ascii="Arial" w:hAnsi="Arial" w:cs="Arial"/>
          <w:b/>
          <w:i w:val="0"/>
          <w:color w:val="000000" w:themeColor="text1"/>
          <w:sz w:val="24"/>
          <w:szCs w:val="24"/>
        </w:rPr>
        <w:t>Schválení</w:t>
      </w:r>
      <w:r w:rsidR="00926139" w:rsidRPr="00926139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žadatelé</w:t>
      </w:r>
      <w:r w:rsidR="003C0328" w:rsidRPr="00926139">
        <w:rPr>
          <w:rFonts w:ascii="Arial" w:hAnsi="Arial" w:cs="Arial"/>
          <w:b/>
          <w:i w:val="0"/>
          <w:color w:val="000000" w:themeColor="text1"/>
          <w:sz w:val="24"/>
          <w:szCs w:val="24"/>
        </w:rPr>
        <w:t>:</w:t>
      </w:r>
    </w:p>
    <w:p w:rsidR="000F3C33" w:rsidRDefault="003C0328" w:rsidP="0001282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Výsledek je oznámen e-mailem. Návrh smlouvy mezi CDO a žadatelem, který se v den podpisu smlouvy stává organizátorem soutěže, bude zaslán </w:t>
      </w:r>
      <w:r w:rsidR="00012824">
        <w:rPr>
          <w:rFonts w:ascii="Arial" w:hAnsi="Arial" w:cs="Arial"/>
          <w:sz w:val="24"/>
        </w:rPr>
        <w:t xml:space="preserve">správním úsekem CDO, </w:t>
      </w:r>
      <w:r>
        <w:rPr>
          <w:rFonts w:ascii="Arial" w:hAnsi="Arial" w:cs="Arial"/>
          <w:sz w:val="24"/>
        </w:rPr>
        <w:t xml:space="preserve">žadatel </w:t>
      </w:r>
      <w:r w:rsidR="00012824">
        <w:rPr>
          <w:rFonts w:ascii="Arial" w:hAnsi="Arial" w:cs="Arial"/>
          <w:sz w:val="24"/>
        </w:rPr>
        <w:t xml:space="preserve">je </w:t>
      </w:r>
      <w:r>
        <w:rPr>
          <w:rFonts w:ascii="Arial" w:hAnsi="Arial" w:cs="Arial"/>
          <w:sz w:val="24"/>
        </w:rPr>
        <w:t>povinen smlouvu zaslat podepsanou zpět</w:t>
      </w:r>
      <w:r w:rsidR="00012824">
        <w:rPr>
          <w:rFonts w:ascii="Arial" w:hAnsi="Arial" w:cs="Arial"/>
          <w:sz w:val="24"/>
        </w:rPr>
        <w:t xml:space="preserve"> nejpozději do 14 dnů</w:t>
      </w:r>
      <w:r>
        <w:rPr>
          <w:rFonts w:ascii="Arial" w:hAnsi="Arial" w:cs="Arial"/>
          <w:sz w:val="24"/>
        </w:rPr>
        <w:t xml:space="preserve">. V případě, že se smluvní strany nedohodnou na obsahu smlouvy nebo žadatel smlouvu zpět nezašle, bude výsledek na předmětnou soutěž zrušen. </w:t>
      </w: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FE685D" w:rsidRPr="00BC1936" w:rsidRDefault="00FE685D" w:rsidP="00BC1936">
      <w:pPr>
        <w:rPr>
          <w:rFonts w:ascii="Arial" w:hAnsi="Arial" w:cs="Arial"/>
          <w:sz w:val="24"/>
          <w:u w:val="single"/>
        </w:rPr>
      </w:pPr>
      <w:r w:rsidRPr="00BC1936">
        <w:rPr>
          <w:rFonts w:ascii="Arial" w:hAnsi="Arial" w:cs="Arial"/>
          <w:b/>
          <w:color w:val="0000FF"/>
          <w:sz w:val="24"/>
          <w:szCs w:val="24"/>
          <w:u w:val="single"/>
        </w:rPr>
        <w:lastRenderedPageBreak/>
        <w:t>Prohlášení č. 2: Souhlas s podmí</w:t>
      </w:r>
      <w:r w:rsidR="003175E1" w:rsidRPr="00BC1936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nkami vyhlašovatele Czech Dance </w:t>
      </w:r>
      <w:proofErr w:type="spellStart"/>
      <w:r w:rsidRPr="00BC1936">
        <w:rPr>
          <w:rFonts w:ascii="Arial" w:hAnsi="Arial" w:cs="Arial"/>
          <w:b/>
          <w:color w:val="0000FF"/>
          <w:sz w:val="24"/>
          <w:szCs w:val="24"/>
          <w:u w:val="single"/>
        </w:rPr>
        <w:t>Organization</w:t>
      </w:r>
      <w:proofErr w:type="spellEnd"/>
      <w:r w:rsidRPr="00BC1936">
        <w:rPr>
          <w:rFonts w:ascii="Arial" w:hAnsi="Arial" w:cs="Arial"/>
          <w:b/>
          <w:color w:val="0000FF"/>
          <w:sz w:val="24"/>
          <w:szCs w:val="24"/>
          <w:u w:val="single"/>
        </w:rPr>
        <w:t>:</w:t>
      </w:r>
    </w:p>
    <w:p w:rsidR="00FE685D" w:rsidRDefault="005B5260" w:rsidP="00EB7F55">
      <w:pPr>
        <w:jc w:val="both"/>
        <w:rPr>
          <w:rFonts w:ascii="Arial" w:hAnsi="Arial" w:cs="Arial"/>
          <w:i/>
          <w:color w:val="0000FF"/>
          <w:sz w:val="24"/>
        </w:rPr>
      </w:pPr>
      <w:r w:rsidRPr="003175E1">
        <w:rPr>
          <w:rFonts w:ascii="Arial" w:hAnsi="Arial" w:cs="Arial"/>
          <w:i/>
          <w:color w:val="0000FF"/>
          <w:sz w:val="24"/>
        </w:rPr>
        <w:t xml:space="preserve">Žadatel soutěže svým podpisem </w:t>
      </w:r>
      <w:r w:rsidRPr="003175E1">
        <w:rPr>
          <w:rFonts w:ascii="Arial,BoldItalic" w:hAnsi="Arial,BoldItalic" w:cs="Arial,BoldItalic"/>
          <w:bCs/>
          <w:i/>
          <w:iCs/>
          <w:color w:val="0000FF"/>
          <w:sz w:val="24"/>
          <w:szCs w:val="24"/>
        </w:rPr>
        <w:t>v přihlášce Žadatele</w:t>
      </w:r>
      <w:r w:rsidRPr="003175E1">
        <w:rPr>
          <w:rFonts w:ascii="Arial" w:hAnsi="Arial" w:cs="Arial"/>
          <w:i/>
          <w:color w:val="0000FF"/>
          <w:sz w:val="24"/>
        </w:rPr>
        <w:t xml:space="preserve"> souhlasí se skutečností, že pokud získá organizaci soutěže, podepíše smlouvu s CDO, jejíž součástí bude příloha této přihlášky – manuál přípravy soutěže, a zorganizuje taneční soutěž dle platných dokumentů CDO. Současně s tím souhlasí </w:t>
      </w:r>
      <w:r>
        <w:rPr>
          <w:rFonts w:ascii="Arial" w:hAnsi="Arial" w:cs="Arial"/>
          <w:i/>
          <w:color w:val="0000FF"/>
          <w:sz w:val="24"/>
        </w:rPr>
        <w:t xml:space="preserve">s </w:t>
      </w:r>
      <w:r w:rsidRPr="003175E1">
        <w:rPr>
          <w:rFonts w:ascii="Arial" w:hAnsi="Arial" w:cs="Arial"/>
          <w:i/>
          <w:color w:val="0000FF"/>
          <w:sz w:val="24"/>
        </w:rPr>
        <w:t>řízením soutěže podle soutěžních a technických pravidel CDO</w:t>
      </w:r>
      <w:r w:rsidR="007B348D">
        <w:rPr>
          <w:rFonts w:ascii="Arial" w:hAnsi="Arial" w:cs="Arial"/>
          <w:i/>
          <w:color w:val="0000FF"/>
          <w:sz w:val="24"/>
        </w:rPr>
        <w:t>,</w:t>
      </w:r>
      <w:r w:rsidRPr="003175E1">
        <w:rPr>
          <w:rFonts w:ascii="Arial" w:hAnsi="Arial" w:cs="Arial"/>
          <w:i/>
          <w:color w:val="0000FF"/>
          <w:sz w:val="24"/>
        </w:rPr>
        <w:t xml:space="preserve"> </w:t>
      </w:r>
      <w:r w:rsidR="007B348D">
        <w:rPr>
          <w:rFonts w:ascii="Arial" w:hAnsi="Arial" w:cs="Arial"/>
          <w:i/>
          <w:color w:val="0000FF"/>
          <w:sz w:val="24"/>
        </w:rPr>
        <w:t>se schválenými změnami v propozicích soutěže,</w:t>
      </w:r>
      <w:r w:rsidR="007B348D" w:rsidRPr="003175E1">
        <w:rPr>
          <w:rFonts w:ascii="Arial" w:hAnsi="Arial" w:cs="Arial"/>
          <w:i/>
          <w:color w:val="0000FF"/>
          <w:sz w:val="24"/>
        </w:rPr>
        <w:t xml:space="preserve"> </w:t>
      </w:r>
      <w:r w:rsidRPr="003175E1">
        <w:rPr>
          <w:rFonts w:ascii="Arial" w:hAnsi="Arial" w:cs="Arial"/>
          <w:i/>
          <w:color w:val="0000FF"/>
          <w:sz w:val="24"/>
        </w:rPr>
        <w:t>a dalších platných dokumentů CDO</w:t>
      </w:r>
      <w:r>
        <w:rPr>
          <w:rFonts w:ascii="Arial" w:hAnsi="Arial" w:cs="Arial"/>
          <w:i/>
          <w:color w:val="0000FF"/>
          <w:sz w:val="24"/>
        </w:rPr>
        <w:t xml:space="preserve">. </w:t>
      </w:r>
    </w:p>
    <w:p w:rsidR="003175E1" w:rsidRDefault="003175E1" w:rsidP="00EB7F55">
      <w:pPr>
        <w:jc w:val="both"/>
        <w:rPr>
          <w:rFonts w:ascii="Arial" w:hAnsi="Arial" w:cs="Arial"/>
          <w:i/>
          <w:color w:val="0000FF"/>
          <w:sz w:val="24"/>
        </w:rPr>
      </w:pPr>
    </w:p>
    <w:p w:rsidR="00BC1936" w:rsidRDefault="00BC1936" w:rsidP="003175E1">
      <w:pPr>
        <w:pStyle w:val="Bezmezer"/>
        <w:rPr>
          <w:rFonts w:ascii="Arial" w:hAnsi="Arial" w:cs="Arial"/>
          <w:b/>
          <w:sz w:val="32"/>
          <w:szCs w:val="32"/>
        </w:rPr>
      </w:pPr>
    </w:p>
    <w:p w:rsidR="00BC1936" w:rsidRDefault="00BC1936" w:rsidP="003175E1">
      <w:pPr>
        <w:pStyle w:val="Bezmezer"/>
        <w:rPr>
          <w:rFonts w:ascii="Arial" w:hAnsi="Arial" w:cs="Arial"/>
          <w:b/>
          <w:sz w:val="32"/>
          <w:szCs w:val="32"/>
        </w:rPr>
      </w:pPr>
    </w:p>
    <w:p w:rsidR="00BC1936" w:rsidRDefault="00BC1936" w:rsidP="003175E1">
      <w:pPr>
        <w:pStyle w:val="Bezmezer"/>
        <w:rPr>
          <w:rFonts w:ascii="Arial" w:hAnsi="Arial" w:cs="Arial"/>
          <w:b/>
          <w:sz w:val="32"/>
          <w:szCs w:val="32"/>
        </w:rPr>
      </w:pPr>
    </w:p>
    <w:p w:rsidR="00F20638" w:rsidRDefault="003175E1" w:rsidP="003175E1">
      <w:pPr>
        <w:pStyle w:val="Bezmezer"/>
        <w:rPr>
          <w:rFonts w:ascii="Arial" w:hAnsi="Arial" w:cs="Arial"/>
          <w:b/>
          <w:sz w:val="32"/>
          <w:szCs w:val="32"/>
        </w:rPr>
      </w:pPr>
      <w:r w:rsidRPr="00456243">
        <w:rPr>
          <w:rFonts w:ascii="Arial" w:hAnsi="Arial" w:cs="Arial"/>
          <w:b/>
          <w:sz w:val="32"/>
          <w:szCs w:val="32"/>
        </w:rPr>
        <w:t>Přihlášku z</w:t>
      </w:r>
      <w:r w:rsidR="00C158B2" w:rsidRPr="00456243">
        <w:rPr>
          <w:rFonts w:ascii="Arial" w:hAnsi="Arial" w:cs="Arial"/>
          <w:b/>
          <w:sz w:val="32"/>
          <w:szCs w:val="32"/>
        </w:rPr>
        <w:t xml:space="preserve">ašlete soutěžnímu úseku CDO </w:t>
      </w:r>
      <w:r w:rsidR="00456243" w:rsidRPr="00456243">
        <w:rPr>
          <w:rFonts w:ascii="Arial" w:hAnsi="Arial" w:cs="Arial"/>
          <w:b/>
          <w:sz w:val="32"/>
          <w:szCs w:val="32"/>
        </w:rPr>
        <w:t>e</w:t>
      </w:r>
      <w:r w:rsidR="007C0446">
        <w:rPr>
          <w:rFonts w:ascii="Arial" w:hAnsi="Arial" w:cs="Arial"/>
          <w:b/>
          <w:sz w:val="32"/>
          <w:szCs w:val="32"/>
        </w:rPr>
        <w:t>lektronicky na adresu:</w:t>
      </w:r>
      <w:r w:rsidR="00F20638">
        <w:rPr>
          <w:rFonts w:ascii="Arial" w:hAnsi="Arial" w:cs="Arial"/>
          <w:b/>
          <w:sz w:val="32"/>
          <w:szCs w:val="32"/>
        </w:rPr>
        <w:br/>
      </w:r>
    </w:p>
    <w:p w:rsidR="003175E1" w:rsidRPr="00F20638" w:rsidRDefault="0052540A" w:rsidP="007C0446">
      <w:pPr>
        <w:pStyle w:val="Bezmezer"/>
        <w:rPr>
          <w:rFonts w:ascii="Arial" w:hAnsi="Arial" w:cs="Arial"/>
          <w:b/>
          <w:sz w:val="32"/>
          <w:szCs w:val="32"/>
        </w:rPr>
      </w:pPr>
      <w:hyperlink r:id="rId15" w:history="1">
        <w:r w:rsidR="003175E1" w:rsidRPr="00F20638">
          <w:rPr>
            <w:rStyle w:val="Hypertextovodkaz"/>
            <w:rFonts w:ascii="Arial" w:hAnsi="Arial" w:cs="Arial"/>
            <w:sz w:val="28"/>
            <w:szCs w:val="28"/>
          </w:rPr>
          <w:t>soutezniusek@czechdance.org</w:t>
        </w:r>
      </w:hyperlink>
    </w:p>
    <w:p w:rsidR="003175E1" w:rsidRDefault="003175E1" w:rsidP="003175E1">
      <w:pPr>
        <w:pStyle w:val="Bezmezer"/>
        <w:ind w:left="720" w:hanging="567"/>
        <w:rPr>
          <w:rFonts w:ascii="Arial" w:hAnsi="Arial" w:cs="Arial"/>
        </w:rPr>
      </w:pPr>
    </w:p>
    <w:p w:rsidR="003175E1" w:rsidRDefault="003175E1" w:rsidP="003175E1">
      <w:pPr>
        <w:pStyle w:val="Bezmezer"/>
        <w:rPr>
          <w:rFonts w:ascii="Arial" w:hAnsi="Arial" w:cs="Arial"/>
          <w:b/>
          <w:color w:val="1F497D"/>
          <w:u w:val="single"/>
        </w:rPr>
      </w:pPr>
      <w:r w:rsidRPr="002102AB">
        <w:rPr>
          <w:rFonts w:ascii="Arial" w:hAnsi="Arial" w:cs="Arial"/>
          <w:b/>
          <w:color w:val="1F497D" w:themeColor="text2"/>
        </w:rPr>
        <w:t xml:space="preserve">Předmět emailu: </w:t>
      </w:r>
      <w:r w:rsidRPr="00F20638">
        <w:rPr>
          <w:rFonts w:ascii="Arial" w:hAnsi="Arial" w:cs="Arial"/>
          <w:b/>
          <w:color w:val="4B26C0"/>
          <w:u w:val="single"/>
        </w:rPr>
        <w:t>„</w:t>
      </w:r>
      <w:r w:rsidR="007B348D">
        <w:rPr>
          <w:rFonts w:ascii="Arial" w:hAnsi="Arial" w:cs="Arial"/>
          <w:b/>
          <w:color w:val="4B26C0"/>
          <w:u w:val="single"/>
        </w:rPr>
        <w:t>PŘIHLÁŠKA NA ORGANIZÁTORA POHÁROVÉ SOUTĚŽE CDO</w:t>
      </w:r>
      <w:r w:rsidR="009B0AA4" w:rsidRPr="00F20638">
        <w:rPr>
          <w:rFonts w:ascii="Arial" w:hAnsi="Arial" w:cs="Arial"/>
          <w:b/>
          <w:color w:val="4B26C0"/>
          <w:u w:val="single"/>
        </w:rPr>
        <w:t>“</w:t>
      </w:r>
    </w:p>
    <w:p w:rsidR="003175E1" w:rsidRDefault="003175E1" w:rsidP="003175E1">
      <w:pPr>
        <w:pStyle w:val="Bezmezer"/>
        <w:rPr>
          <w:rFonts w:ascii="Arial" w:hAnsi="Arial" w:cs="Arial"/>
          <w:b/>
          <w:color w:val="1F497D"/>
          <w:u w:val="single"/>
        </w:rPr>
      </w:pPr>
    </w:p>
    <w:p w:rsidR="003175E1" w:rsidRPr="00A85A3E" w:rsidRDefault="003175E1" w:rsidP="003175E1">
      <w:pPr>
        <w:pStyle w:val="Bezmezer"/>
        <w:rPr>
          <w:rFonts w:ascii="Arial" w:hAnsi="Arial" w:cs="Arial"/>
          <w:b/>
          <w:color w:val="1F497D"/>
          <w:u w:val="single"/>
        </w:rPr>
      </w:pPr>
      <w:r>
        <w:rPr>
          <w:rFonts w:ascii="Arial" w:hAnsi="Arial" w:cs="Arial"/>
        </w:rPr>
        <w:t xml:space="preserve"> </w:t>
      </w:r>
      <w:r w:rsidR="00FB2E96">
        <w:rPr>
          <w:rFonts w:ascii="Arial" w:hAnsi="Arial" w:cs="Arial"/>
        </w:rPr>
        <w:t xml:space="preserve">Termín pro </w:t>
      </w:r>
      <w:r w:rsidR="00FB2E96" w:rsidRPr="007B348D">
        <w:rPr>
          <w:rFonts w:ascii="Arial" w:hAnsi="Arial" w:cs="Arial"/>
        </w:rPr>
        <w:t>zasílání:</w:t>
      </w:r>
      <w:r w:rsidR="0006245B" w:rsidRPr="007B348D">
        <w:rPr>
          <w:rFonts w:ascii="Arial" w:hAnsi="Arial" w:cs="Arial"/>
        </w:rPr>
        <w:t xml:space="preserve"> </w:t>
      </w:r>
      <w:r w:rsidR="007B348D" w:rsidRPr="007B348D">
        <w:rPr>
          <w:rFonts w:ascii="Arial" w:hAnsi="Arial" w:cs="Arial"/>
          <w:b/>
          <w:color w:val="FF0000"/>
          <w:sz w:val="20"/>
          <w:szCs w:val="20"/>
          <w:u w:val="single"/>
        </w:rPr>
        <w:t>neurčen, ovšem s dostatečným předstihem před plánovaným termínem konání soutěže</w:t>
      </w:r>
    </w:p>
    <w:p w:rsidR="003175E1" w:rsidRPr="00864C26" w:rsidRDefault="003175E1" w:rsidP="003175E1">
      <w:pPr>
        <w:pStyle w:val="Bezmezer"/>
        <w:rPr>
          <w:rFonts w:ascii="Arial" w:hAnsi="Arial" w:cs="Arial"/>
          <w:u w:val="single"/>
        </w:rPr>
      </w:pPr>
    </w:p>
    <w:p w:rsidR="003175E1" w:rsidRPr="00864C26" w:rsidRDefault="003175E1" w:rsidP="003175E1">
      <w:pPr>
        <w:pStyle w:val="Bezmezer"/>
        <w:ind w:left="720" w:hanging="567"/>
        <w:rPr>
          <w:rFonts w:ascii="Arial" w:hAnsi="Arial" w:cs="Arial"/>
        </w:rPr>
      </w:pPr>
      <w:r w:rsidRPr="00864C26">
        <w:rPr>
          <w:rFonts w:ascii="Arial" w:hAnsi="Arial" w:cs="Arial"/>
        </w:rPr>
        <w:t>Povinný obsah:</w:t>
      </w:r>
    </w:p>
    <w:p w:rsidR="003175E1" w:rsidRPr="00864C26" w:rsidRDefault="003175E1" w:rsidP="003175E1">
      <w:pPr>
        <w:pStyle w:val="Bezmezer"/>
        <w:numPr>
          <w:ilvl w:val="0"/>
          <w:numId w:val="18"/>
        </w:numPr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Přihláška Žadatele (</w:t>
      </w:r>
      <w:r w:rsidRPr="00864C26">
        <w:rPr>
          <w:rFonts w:ascii="Arial" w:hAnsi="Arial" w:cs="Arial"/>
        </w:rPr>
        <w:t>musí být podepsaná</w:t>
      </w:r>
      <w:r>
        <w:rPr>
          <w:rFonts w:ascii="Arial" w:hAnsi="Arial" w:cs="Arial"/>
        </w:rPr>
        <w:t xml:space="preserve"> a naskenovaná</w:t>
      </w:r>
      <w:r w:rsidRPr="00864C2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3175E1" w:rsidRPr="00864C26" w:rsidRDefault="003175E1" w:rsidP="003175E1">
      <w:pPr>
        <w:pStyle w:val="Bezmezer"/>
        <w:numPr>
          <w:ilvl w:val="0"/>
          <w:numId w:val="18"/>
        </w:numPr>
        <w:ind w:left="1134" w:hanging="567"/>
        <w:rPr>
          <w:rFonts w:ascii="Arial" w:hAnsi="Arial" w:cs="Arial"/>
        </w:rPr>
      </w:pPr>
      <w:r w:rsidRPr="00864C2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Pr="00864C26">
        <w:rPr>
          <w:rFonts w:ascii="Arial" w:hAnsi="Arial" w:cs="Arial"/>
        </w:rPr>
        <w:t xml:space="preserve">5.1. </w:t>
      </w:r>
      <w:proofErr w:type="spellStart"/>
      <w:r>
        <w:rPr>
          <w:rFonts w:ascii="Arial" w:hAnsi="Arial" w:cs="Arial"/>
        </w:rPr>
        <w:t>Sken</w:t>
      </w:r>
      <w:proofErr w:type="spellEnd"/>
      <w:r w:rsidRPr="00864C26">
        <w:rPr>
          <w:rFonts w:ascii="Arial" w:hAnsi="Arial" w:cs="Arial"/>
        </w:rPr>
        <w:t xml:space="preserve"> rezervace pronájmu prostor na uvedený termín.</w:t>
      </w:r>
    </w:p>
    <w:p w:rsidR="003175E1" w:rsidRPr="00864C26" w:rsidRDefault="003175E1" w:rsidP="003175E1">
      <w:pPr>
        <w:pStyle w:val="Bezmezer"/>
        <w:ind w:left="720" w:hanging="567"/>
        <w:rPr>
          <w:rFonts w:ascii="Arial" w:hAnsi="Arial" w:cs="Arial"/>
        </w:rPr>
      </w:pPr>
    </w:p>
    <w:p w:rsidR="003175E1" w:rsidRDefault="003175E1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199C">
        <w:rPr>
          <w:rFonts w:ascii="Arial" w:hAnsi="Arial" w:cs="Arial"/>
        </w:rPr>
        <w:t xml:space="preserve">Svým podpisem stvrzuji pravdivost všech údajů vypsaných v přihlášce a dále, že nemám žádné nesplacené závazky vůči CDO, a že jsem se seznámil s dokumenty CDO. Dále svým podpisem stvrzuji, že jsem se seznámil s prohlášeními č. 1 a č. 2, manuálem přípravy </w:t>
      </w:r>
      <w:r w:rsidR="00A025C8">
        <w:rPr>
          <w:rFonts w:ascii="Arial" w:hAnsi="Arial" w:cs="Arial"/>
        </w:rPr>
        <w:t xml:space="preserve">pohárové </w:t>
      </w:r>
      <w:r w:rsidRPr="00B0199C">
        <w:rPr>
          <w:rFonts w:ascii="Arial" w:hAnsi="Arial" w:cs="Arial"/>
        </w:rPr>
        <w:t>soutěže CD</w:t>
      </w:r>
      <w:r w:rsidR="00A025C8">
        <w:rPr>
          <w:rFonts w:ascii="Arial" w:hAnsi="Arial" w:cs="Arial"/>
        </w:rPr>
        <w:t>O</w:t>
      </w:r>
      <w:r w:rsidRPr="00B0199C">
        <w:rPr>
          <w:rFonts w:ascii="Arial" w:hAnsi="Arial" w:cs="Arial"/>
        </w:rPr>
        <w:t>, beru je na vědomí a souhlasím s nimi stejně jako s obsahem této přihlášky.</w:t>
      </w:r>
    </w:p>
    <w:p w:rsidR="003175E1" w:rsidRDefault="003175E1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75E1" w:rsidRDefault="003175E1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936" w:rsidRDefault="00BC1936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0638" w:rsidRDefault="00F20638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936" w:rsidRDefault="00BC1936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75E1" w:rsidRPr="00864C26" w:rsidRDefault="003175E1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175E1" w:rsidRDefault="003175E1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64C26">
        <w:rPr>
          <w:rFonts w:ascii="Arial" w:hAnsi="Arial" w:cs="Arial"/>
          <w:b/>
          <w:bCs/>
        </w:rPr>
        <w:t>V</w:t>
      </w:r>
      <w:r w:rsidR="00456243">
        <w:rPr>
          <w:rFonts w:ascii="Arial" w:hAnsi="Arial" w:cs="Arial"/>
          <w:b/>
          <w:bCs/>
        </w:rPr>
        <w:t xml:space="preserve"> …………</w:t>
      </w:r>
      <w:proofErr w:type="gramStart"/>
      <w:r w:rsidR="00456243">
        <w:rPr>
          <w:rFonts w:ascii="Arial" w:hAnsi="Arial" w:cs="Arial"/>
          <w:b/>
          <w:bCs/>
        </w:rPr>
        <w:t xml:space="preserve">…  </w:t>
      </w:r>
      <w:r>
        <w:rPr>
          <w:rFonts w:ascii="Arial" w:hAnsi="Arial" w:cs="Arial"/>
          <w:b/>
          <w:bCs/>
        </w:rPr>
        <w:t>dne</w:t>
      </w:r>
      <w:proofErr w:type="gramEnd"/>
      <w:r>
        <w:rPr>
          <w:rFonts w:ascii="Arial" w:hAnsi="Arial" w:cs="Arial"/>
          <w:b/>
          <w:bCs/>
        </w:rPr>
        <w:t xml:space="preserve">……………                        </w:t>
      </w:r>
      <w:r w:rsidRPr="00864C26">
        <w:rPr>
          <w:rFonts w:ascii="Arial" w:hAnsi="Arial" w:cs="Arial"/>
          <w:b/>
          <w:bCs/>
        </w:rPr>
        <w:t>…………………………………………………</w:t>
      </w:r>
      <w:r w:rsidR="00456243">
        <w:rPr>
          <w:rFonts w:ascii="Arial" w:hAnsi="Arial" w:cs="Arial"/>
          <w:b/>
          <w:bCs/>
        </w:rPr>
        <w:t>…………………….</w:t>
      </w:r>
    </w:p>
    <w:p w:rsidR="003175E1" w:rsidRPr="00A025C8" w:rsidRDefault="003175E1" w:rsidP="00BC19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  <w:sectPr w:rsidR="003175E1" w:rsidRPr="00A025C8" w:rsidSect="00C158B2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720" w:right="720" w:bottom="720" w:left="720" w:header="340" w:footer="0" w:gutter="0"/>
          <w:cols w:space="708"/>
          <w:docGrid w:linePitch="600" w:charSpace="36864"/>
        </w:sectPr>
      </w:pPr>
      <w:r>
        <w:rPr>
          <w:rFonts w:ascii="Arial" w:hAnsi="Arial" w:cs="Arial"/>
          <w:b/>
          <w:bCs/>
        </w:rPr>
        <w:t xml:space="preserve">                                          </w:t>
      </w:r>
      <w:r w:rsidR="0078039A">
        <w:rPr>
          <w:rFonts w:ascii="Arial" w:hAnsi="Arial" w:cs="Arial"/>
          <w:b/>
          <w:bCs/>
        </w:rPr>
        <w:t xml:space="preserve">                              </w:t>
      </w:r>
      <w:r w:rsidRPr="00D228DB">
        <w:rPr>
          <w:rStyle w:val="Zdraznnjemn"/>
          <w:rFonts w:ascii="Arial" w:hAnsi="Arial" w:cs="Arial"/>
          <w:i w:val="0"/>
          <w:color w:val="auto"/>
        </w:rPr>
        <w:t xml:space="preserve">Podpis </w:t>
      </w:r>
      <w:r w:rsidRPr="00A025C8">
        <w:rPr>
          <w:rStyle w:val="Zdraznnjemn"/>
          <w:rFonts w:ascii="Arial" w:hAnsi="Arial" w:cs="Arial"/>
          <w:i w:val="0"/>
          <w:color w:val="auto"/>
        </w:rPr>
        <w:t>Žadatele (</w:t>
      </w:r>
      <w:r w:rsidR="0078039A" w:rsidRPr="00A025C8">
        <w:rPr>
          <w:rStyle w:val="Zdraznnjemn"/>
          <w:rFonts w:ascii="Arial" w:hAnsi="Arial" w:cs="Arial"/>
          <w:i w:val="0"/>
          <w:color w:val="auto"/>
        </w:rPr>
        <w:t>statutárního orgánu i odpovědného zástupce</w:t>
      </w:r>
      <w:r w:rsidR="000A7C0B" w:rsidRPr="00A025C8">
        <w:rPr>
          <w:rStyle w:val="Zdraznnjemn"/>
          <w:rFonts w:ascii="Arial" w:hAnsi="Arial" w:cs="Arial"/>
          <w:i w:val="0"/>
          <w:color w:val="auto"/>
        </w:rPr>
        <w:t>)</w:t>
      </w:r>
    </w:p>
    <w:p w:rsidR="00C24C47" w:rsidRPr="00C11A02" w:rsidRDefault="00C24C47" w:rsidP="00C24C47">
      <w:pPr>
        <w:pStyle w:val="Nadpis2"/>
        <w:numPr>
          <w:ilvl w:val="0"/>
          <w:numId w:val="0"/>
        </w:numPr>
        <w:jc w:val="both"/>
        <w:rPr>
          <w:rFonts w:ascii="Arial" w:hAnsi="Arial" w:cs="Arial"/>
          <w:i w:val="0"/>
          <w:sz w:val="22"/>
          <w:szCs w:val="22"/>
          <w:u w:val="single"/>
        </w:rPr>
      </w:pPr>
      <w:r>
        <w:rPr>
          <w:rFonts w:ascii="Arial" w:hAnsi="Arial" w:cs="Arial"/>
          <w:i w:val="0"/>
          <w:sz w:val="22"/>
          <w:szCs w:val="22"/>
          <w:u w:val="single"/>
        </w:rPr>
        <w:lastRenderedPageBreak/>
        <w:t>Vymezení pojmů</w:t>
      </w:r>
      <w:r w:rsidRPr="00C11A02">
        <w:rPr>
          <w:rFonts w:ascii="Arial" w:hAnsi="Arial" w:cs="Arial"/>
          <w:i w:val="0"/>
          <w:sz w:val="22"/>
          <w:szCs w:val="22"/>
          <w:u w:val="single"/>
        </w:rPr>
        <w:t>:</w:t>
      </w:r>
    </w:p>
    <w:p w:rsidR="00C24C47" w:rsidRPr="00C11A02" w:rsidRDefault="00C24C47" w:rsidP="00C24C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1A02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outěže</w:t>
      </w:r>
      <w:r w:rsidRPr="00C11A02">
        <w:rPr>
          <w:rFonts w:ascii="Arial" w:hAnsi="Arial" w:cs="Arial"/>
          <w:sz w:val="20"/>
          <w:szCs w:val="20"/>
        </w:rPr>
        <w:t xml:space="preserve"> – přesně definované dny, kdy probíhá akce CDO.</w:t>
      </w:r>
    </w:p>
    <w:p w:rsidR="00C24C47" w:rsidRPr="00C11A02" w:rsidRDefault="00C24C47" w:rsidP="00C24C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1A02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yhlašovatel</w:t>
      </w:r>
      <w:r w:rsidRPr="00C11A02">
        <w:rPr>
          <w:rFonts w:ascii="Arial" w:hAnsi="Arial" w:cs="Arial"/>
          <w:sz w:val="20"/>
          <w:szCs w:val="20"/>
        </w:rPr>
        <w:t xml:space="preserve"> – Czech Dance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Organization</w:t>
      </w:r>
      <w:proofErr w:type="spellEnd"/>
      <w:r>
        <w:rPr>
          <w:rFonts w:ascii="Arial" w:hAnsi="Arial" w:cs="Arial"/>
          <w:sz w:val="20"/>
          <w:szCs w:val="20"/>
        </w:rPr>
        <w:t>, z. s</w:t>
      </w:r>
      <w:r w:rsidRPr="00C11A02">
        <w:rPr>
          <w:rFonts w:ascii="Arial" w:hAnsi="Arial" w:cs="Arial"/>
          <w:sz w:val="20"/>
          <w:szCs w:val="20"/>
        </w:rPr>
        <w:t>.</w:t>
      </w:r>
      <w:proofErr w:type="gramEnd"/>
    </w:p>
    <w:p w:rsidR="00C24C47" w:rsidRPr="00C11A02" w:rsidRDefault="00C24C47" w:rsidP="00C24C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1A02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ořadatel</w:t>
      </w:r>
      <w:r w:rsidRPr="00C11A02">
        <w:rPr>
          <w:rFonts w:ascii="Arial" w:hAnsi="Arial" w:cs="Arial"/>
          <w:sz w:val="20"/>
          <w:szCs w:val="20"/>
        </w:rPr>
        <w:t xml:space="preserve"> – Czech Dance </w:t>
      </w:r>
      <w:proofErr w:type="spellStart"/>
      <w:proofErr w:type="gramStart"/>
      <w:r w:rsidRPr="00C11A02">
        <w:rPr>
          <w:rFonts w:ascii="Arial" w:hAnsi="Arial" w:cs="Arial"/>
          <w:sz w:val="20"/>
          <w:szCs w:val="20"/>
        </w:rPr>
        <w:t>Organization</w:t>
      </w:r>
      <w:proofErr w:type="spellEnd"/>
      <w:r w:rsidRPr="00C11A02">
        <w:rPr>
          <w:rFonts w:ascii="Arial" w:hAnsi="Arial" w:cs="Arial"/>
          <w:sz w:val="20"/>
          <w:szCs w:val="20"/>
        </w:rPr>
        <w:t>, z. s.</w:t>
      </w:r>
      <w:proofErr w:type="gramEnd"/>
    </w:p>
    <w:p w:rsidR="00C24C47" w:rsidRPr="00C11A02" w:rsidRDefault="00C24C47" w:rsidP="00C24C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1A02">
        <w:rPr>
          <w:rFonts w:ascii="Arial" w:hAnsi="Arial" w:cs="Arial"/>
          <w:b/>
          <w:sz w:val="20"/>
          <w:szCs w:val="20"/>
        </w:rPr>
        <w:t>Ž</w:t>
      </w:r>
      <w:r>
        <w:rPr>
          <w:rFonts w:ascii="Arial" w:hAnsi="Arial" w:cs="Arial"/>
          <w:b/>
          <w:sz w:val="20"/>
          <w:szCs w:val="20"/>
        </w:rPr>
        <w:t>adatel</w:t>
      </w:r>
      <w:r w:rsidRPr="00C11A02">
        <w:rPr>
          <w:rFonts w:ascii="Arial" w:hAnsi="Arial" w:cs="Arial"/>
          <w:sz w:val="20"/>
          <w:szCs w:val="20"/>
        </w:rPr>
        <w:t xml:space="preserve"> – fyzická nebo právnická osoba, která chce prostřednictvím výběrového řízení získat práva k organizaci akce – taneční soutěže. </w:t>
      </w:r>
    </w:p>
    <w:p w:rsidR="00C24C47" w:rsidRPr="00806B46" w:rsidRDefault="00C24C47" w:rsidP="00C24C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1A02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rganizátor</w:t>
      </w:r>
      <w:r w:rsidRPr="00C11A02">
        <w:rPr>
          <w:rFonts w:ascii="Arial" w:hAnsi="Arial" w:cs="Arial"/>
          <w:b/>
          <w:sz w:val="20"/>
          <w:szCs w:val="20"/>
        </w:rPr>
        <w:t xml:space="preserve"> </w:t>
      </w:r>
      <w:r w:rsidRPr="00C11A02">
        <w:rPr>
          <w:rFonts w:ascii="Arial" w:hAnsi="Arial" w:cs="Arial"/>
          <w:sz w:val="20"/>
          <w:szCs w:val="20"/>
        </w:rPr>
        <w:t xml:space="preserve">– má v kompetenci organizaci soutěže a </w:t>
      </w:r>
      <w:r w:rsidRPr="00806B46">
        <w:rPr>
          <w:rFonts w:ascii="Arial" w:hAnsi="Arial" w:cs="Arial"/>
          <w:sz w:val="20"/>
          <w:szCs w:val="20"/>
        </w:rPr>
        <w:t xml:space="preserve">řídí se uzavřenou smlouvou, </w:t>
      </w:r>
      <w:r w:rsidR="00806B46" w:rsidRPr="00806B46">
        <w:rPr>
          <w:rFonts w:ascii="Arial" w:hAnsi="Arial" w:cs="Arial"/>
          <w:sz w:val="20"/>
          <w:szCs w:val="20"/>
        </w:rPr>
        <w:t>manuálem přípravy soutěže</w:t>
      </w:r>
      <w:r w:rsidRPr="00806B46">
        <w:rPr>
          <w:rFonts w:ascii="Arial" w:hAnsi="Arial" w:cs="Arial"/>
          <w:sz w:val="20"/>
          <w:szCs w:val="20"/>
        </w:rPr>
        <w:t>, platnými dokumenty CDO a usneseními Prezidia. Zároveň přebírá všechna práva a povinnosti k financování, organizačnímu zajištění, odpovědnosti za průběh akce včetně všech zákonných podmínek.</w:t>
      </w:r>
    </w:p>
    <w:p w:rsidR="00C24C47" w:rsidRPr="00806B46" w:rsidRDefault="0078039A" w:rsidP="00C24C47">
      <w:pPr>
        <w:jc w:val="both"/>
        <w:rPr>
          <w:rFonts w:ascii="Arial" w:hAnsi="Arial" w:cs="Arial"/>
          <w:b/>
          <w:u w:val="single"/>
        </w:rPr>
      </w:pPr>
      <w:r w:rsidRPr="00806B46">
        <w:rPr>
          <w:rFonts w:ascii="Arial" w:hAnsi="Arial" w:cs="Arial"/>
          <w:b/>
          <w:sz w:val="20"/>
          <w:szCs w:val="20"/>
        </w:rPr>
        <w:t xml:space="preserve">Odpovědný zástupce </w:t>
      </w:r>
      <w:r w:rsidRPr="00806B46">
        <w:rPr>
          <w:rFonts w:ascii="Arial" w:hAnsi="Arial" w:cs="Arial"/>
          <w:sz w:val="20"/>
          <w:szCs w:val="20"/>
        </w:rPr>
        <w:t>– fyzická osoba s individuálním řádným členstvím v CDO, která má odpovědnost za přípravu a průběh taneční soutěže a veškerou komunikaci mezi organizátorem a CDO. Povinnost určit odpovědného zástupce má ten žadatel, který sám není individuálním řádným členem CDO (tedy i když je kolektivním řádným členem CDO).</w:t>
      </w:r>
      <w:r w:rsidRPr="00806B46">
        <w:rPr>
          <w:rFonts w:ascii="Arial" w:hAnsi="Arial" w:cs="Arial"/>
          <w:sz w:val="20"/>
          <w:szCs w:val="20"/>
        </w:rPr>
        <w:br/>
      </w:r>
    </w:p>
    <w:p w:rsidR="00171583" w:rsidRDefault="00C24C47" w:rsidP="00C24C4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u w:val="single"/>
        </w:rPr>
        <w:t>Vysvětlivky k jednotlivým bodům přihlášky</w:t>
      </w:r>
      <w:r w:rsidRPr="00C11A02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bCs/>
          <w:i/>
        </w:rPr>
        <w:br/>
      </w:r>
      <w:r>
        <w:rPr>
          <w:rFonts w:ascii="Arial" w:hAnsi="Arial" w:cs="Arial"/>
          <w:b/>
          <w:bCs/>
          <w:sz w:val="20"/>
          <w:szCs w:val="20"/>
        </w:rPr>
        <w:t>Úvodní část</w:t>
      </w:r>
      <w:r w:rsidRPr="00C11A02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4"/>
          <w:szCs w:val="24"/>
        </w:rPr>
        <w:br/>
        <w:t xml:space="preserve">  </w:t>
      </w:r>
      <w:r w:rsidRPr="00C11A02">
        <w:rPr>
          <w:rFonts w:ascii="Arial" w:hAnsi="Arial" w:cs="Arial"/>
          <w:bCs/>
          <w:sz w:val="20"/>
          <w:szCs w:val="20"/>
        </w:rPr>
        <w:t>Specifikace termínu, druhu a místa konání soutěže, je třeba přesně uvést termín a druh soutěže</w:t>
      </w:r>
      <w:r w:rsidR="00612643">
        <w:rPr>
          <w:rFonts w:ascii="Arial" w:hAnsi="Arial" w:cs="Arial"/>
          <w:bCs/>
          <w:sz w:val="20"/>
          <w:szCs w:val="20"/>
        </w:rPr>
        <w:t xml:space="preserve"> vč. krajů, pro které bude soutěž vypsána</w:t>
      </w:r>
      <w:r w:rsidRPr="00C11A02">
        <w:rPr>
          <w:rFonts w:ascii="Arial" w:hAnsi="Arial" w:cs="Arial"/>
          <w:bCs/>
          <w:sz w:val="20"/>
          <w:szCs w:val="20"/>
        </w:rPr>
        <w:t xml:space="preserve"> </w:t>
      </w:r>
      <w:r w:rsidR="00806B46">
        <w:rPr>
          <w:rFonts w:ascii="Arial" w:hAnsi="Arial" w:cs="Arial"/>
          <w:bCs/>
          <w:sz w:val="20"/>
          <w:szCs w:val="20"/>
        </w:rPr>
        <w:t>(</w:t>
      </w:r>
      <w:r w:rsidR="00612643">
        <w:rPr>
          <w:rFonts w:ascii="Arial" w:hAnsi="Arial" w:cs="Arial"/>
          <w:bCs/>
          <w:sz w:val="20"/>
          <w:szCs w:val="20"/>
        </w:rPr>
        <w:t xml:space="preserve">možnost i omezit, aby nebyla soutěž konkurenční vůči soutěži CDM), </w:t>
      </w:r>
      <w:r w:rsidR="00806B46">
        <w:rPr>
          <w:rFonts w:ascii="Arial" w:hAnsi="Arial" w:cs="Arial"/>
          <w:bCs/>
          <w:sz w:val="20"/>
          <w:szCs w:val="20"/>
        </w:rPr>
        <w:t>plánované disciplíny CDO a m</w:t>
      </w:r>
      <w:r w:rsidRPr="00C11A02">
        <w:rPr>
          <w:rFonts w:ascii="Arial" w:hAnsi="Arial" w:cs="Arial"/>
          <w:bCs/>
          <w:sz w:val="20"/>
          <w:szCs w:val="20"/>
        </w:rPr>
        <w:t>ísto konání soutěže</w:t>
      </w:r>
      <w:r w:rsidRPr="00C11A02">
        <w:rPr>
          <w:rFonts w:ascii="Arial" w:hAnsi="Arial" w:cs="Arial"/>
          <w:b/>
          <w:bCs/>
          <w:i/>
          <w:sz w:val="20"/>
          <w:szCs w:val="20"/>
        </w:rPr>
        <w:t>.</w:t>
      </w:r>
      <w:r w:rsidRPr="003175E1">
        <w:rPr>
          <w:rFonts w:ascii="Arial" w:hAnsi="Arial" w:cs="Arial"/>
          <w:b/>
          <w:bCs/>
          <w:i/>
          <w:sz w:val="24"/>
          <w:szCs w:val="24"/>
        </w:rPr>
        <w:br/>
      </w:r>
      <w:r w:rsidRPr="00C11A02">
        <w:rPr>
          <w:rFonts w:ascii="Arial" w:hAnsi="Arial" w:cs="Arial"/>
          <w:b/>
          <w:sz w:val="20"/>
          <w:szCs w:val="20"/>
        </w:rPr>
        <w:t>Základní informace:</w:t>
      </w:r>
      <w:r w:rsidRPr="003175E1">
        <w:rPr>
          <w:rFonts w:ascii="Arial" w:hAnsi="Arial" w:cs="Arial"/>
          <w:sz w:val="20"/>
          <w:szCs w:val="20"/>
        </w:rPr>
        <w:t xml:space="preserve"> </w:t>
      </w:r>
      <w:r w:rsidRPr="003175E1">
        <w:rPr>
          <w:rFonts w:ascii="Arial" w:hAnsi="Arial" w:cs="Arial"/>
          <w:b/>
          <w:bCs/>
          <w:i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 xml:space="preserve">  </w:t>
      </w:r>
      <w:r w:rsidRPr="00C11A02">
        <w:rPr>
          <w:rFonts w:ascii="Arial" w:hAnsi="Arial" w:cs="Arial"/>
          <w:sz w:val="20"/>
          <w:szCs w:val="20"/>
        </w:rPr>
        <w:t xml:space="preserve">Základní informace popisují žadatele. Zde je důležité uvést všechny údaje, dle kterých se bude připravovat návrh smlouvy. </w:t>
      </w:r>
      <w:r w:rsidR="0078039A" w:rsidRPr="00C11A02">
        <w:rPr>
          <w:rFonts w:ascii="Arial" w:hAnsi="Arial" w:cs="Arial"/>
          <w:sz w:val="20"/>
          <w:szCs w:val="20"/>
        </w:rPr>
        <w:t>V </w:t>
      </w:r>
      <w:r w:rsidR="0078039A" w:rsidRPr="00806B46">
        <w:rPr>
          <w:rFonts w:ascii="Arial" w:hAnsi="Arial" w:cs="Arial"/>
          <w:sz w:val="20"/>
          <w:szCs w:val="20"/>
        </w:rPr>
        <w:t>případě, že není žadatelem přímo individuální řádný člen CDO, musí zajistit odpovědného zástupce, který je individuálním řádným členem CDO. Pokud není tento odpovědný zástupce zároveň statutárním orgánem žadatele, je povinen s ním uzavřít dohodu vymezující rozsah odpovědnosti (min. v rozsahu dle vymezení pojmů výše), a tu přiložit k </w:t>
      </w:r>
      <w:r w:rsidR="00645027">
        <w:rPr>
          <w:rFonts w:ascii="Arial" w:hAnsi="Arial" w:cs="Arial"/>
          <w:sz w:val="20"/>
          <w:szCs w:val="20"/>
        </w:rPr>
        <w:t>přihlášce</w:t>
      </w:r>
      <w:r w:rsidR="0078039A" w:rsidRPr="00806B46">
        <w:rPr>
          <w:rFonts w:ascii="Arial" w:hAnsi="Arial" w:cs="Arial"/>
          <w:sz w:val="20"/>
          <w:szCs w:val="20"/>
        </w:rPr>
        <w:t xml:space="preserve"> jako přílohu</w:t>
      </w:r>
      <w:r w:rsidR="0078039A" w:rsidRPr="00806B46">
        <w:rPr>
          <w:rFonts w:ascii="Arial" w:hAnsi="Arial" w:cs="Arial"/>
          <w:sz w:val="24"/>
        </w:rPr>
        <w:t>.</w:t>
      </w:r>
      <w:r w:rsidR="0078039A" w:rsidRPr="00806B46">
        <w:rPr>
          <w:rFonts w:ascii="Arial" w:hAnsi="Arial" w:cs="Arial"/>
          <w:sz w:val="24"/>
        </w:rPr>
        <w:br/>
      </w:r>
      <w:r w:rsidRPr="00806B46">
        <w:rPr>
          <w:rStyle w:val="Nadpis3Char"/>
          <w:rFonts w:ascii="Arial" w:hAnsi="Arial" w:cs="Arial"/>
          <w:b/>
          <w:color w:val="auto"/>
          <w:sz w:val="20"/>
          <w:szCs w:val="20"/>
        </w:rPr>
        <w:t>Popis zajištění sout</w:t>
      </w:r>
      <w:r w:rsidRPr="00806B46">
        <w:rPr>
          <w:rFonts w:ascii="Arial" w:hAnsi="Arial" w:cs="Arial"/>
          <w:b/>
          <w:sz w:val="20"/>
          <w:szCs w:val="20"/>
        </w:rPr>
        <w:t>ěže:</w:t>
      </w:r>
      <w:r w:rsidRPr="00806B46">
        <w:rPr>
          <w:rFonts w:ascii="Arial" w:hAnsi="Arial" w:cs="Arial"/>
          <w:bCs/>
          <w:sz w:val="24"/>
          <w:szCs w:val="24"/>
        </w:rPr>
        <w:br/>
        <w:t xml:space="preserve">  </w:t>
      </w:r>
      <w:r w:rsidRPr="00806B46">
        <w:rPr>
          <w:rFonts w:ascii="Arial" w:hAnsi="Arial" w:cs="Arial"/>
          <w:sz w:val="20"/>
          <w:szCs w:val="20"/>
        </w:rPr>
        <w:t>Zde se již specifikují uvedené oblasti. Pokud byste si nevěděli rady, pod malým číslem označení je krátký popis. Stačí najet myší a kliknout. Vážení žadatelé, mějte na paměti, že tyto informace jsou podstatné pro zdárný průběh taneční soutěže, který právě členové CDO ocení.</w:t>
      </w:r>
      <w:r w:rsidRPr="00806B46">
        <w:rPr>
          <w:rFonts w:ascii="Arial" w:hAnsi="Arial" w:cs="Arial"/>
          <w:bCs/>
          <w:sz w:val="24"/>
          <w:szCs w:val="24"/>
        </w:rPr>
        <w:br/>
      </w:r>
      <w:r w:rsidRPr="00806B46">
        <w:rPr>
          <w:rFonts w:ascii="Arial" w:hAnsi="Arial" w:cs="Arial"/>
          <w:b/>
          <w:sz w:val="20"/>
          <w:szCs w:val="20"/>
        </w:rPr>
        <w:t>Popis technického zajištění:</w:t>
      </w:r>
      <w:r w:rsidRPr="00806B46">
        <w:rPr>
          <w:rFonts w:ascii="Arial" w:hAnsi="Arial" w:cs="Arial"/>
          <w:b/>
          <w:i/>
          <w:sz w:val="28"/>
        </w:rPr>
        <w:br/>
        <w:t xml:space="preserve">  </w:t>
      </w:r>
      <w:r w:rsidRPr="00806B46">
        <w:rPr>
          <w:rFonts w:ascii="Arial" w:hAnsi="Arial" w:cs="Arial"/>
          <w:sz w:val="20"/>
          <w:szCs w:val="20"/>
        </w:rPr>
        <w:t>Článek o technickém zajištění popisuje, jaké technické specifikace jste zvyklí na soutěžích používat. Mějte na paměti, že dobrá organizace taneční soutěže v budoucnu přinese pravidelnou návštěvnost velké škály diváků a fanoušků tanečníků.</w:t>
      </w:r>
      <w:r w:rsidRPr="00806B46">
        <w:rPr>
          <w:rFonts w:ascii="Arial" w:hAnsi="Arial" w:cs="Arial"/>
          <w:sz w:val="24"/>
          <w:szCs w:val="24"/>
        </w:rPr>
        <w:t xml:space="preserve"> </w:t>
      </w:r>
      <w:r w:rsidRPr="00806B46">
        <w:rPr>
          <w:rFonts w:ascii="Arial" w:hAnsi="Arial" w:cs="Arial"/>
          <w:sz w:val="20"/>
          <w:szCs w:val="20"/>
        </w:rPr>
        <w:t xml:space="preserve">Kvalitní technické zajištění je velkou hodnotou soutěže. </w:t>
      </w:r>
      <w:r w:rsidRPr="00806B46">
        <w:rPr>
          <w:rFonts w:ascii="Arial" w:hAnsi="Arial" w:cs="Arial"/>
          <w:sz w:val="20"/>
          <w:szCs w:val="20"/>
        </w:rPr>
        <w:br/>
      </w:r>
    </w:p>
    <w:p w:rsidR="00171583" w:rsidRDefault="00171583" w:rsidP="00C24C47">
      <w:pPr>
        <w:jc w:val="both"/>
        <w:rPr>
          <w:rFonts w:ascii="Arial" w:hAnsi="Arial" w:cs="Arial"/>
          <w:bCs/>
          <w:sz w:val="20"/>
          <w:szCs w:val="20"/>
        </w:rPr>
      </w:pPr>
    </w:p>
    <w:p w:rsidR="00171583" w:rsidRDefault="00171583" w:rsidP="00C24C47">
      <w:pPr>
        <w:jc w:val="both"/>
        <w:rPr>
          <w:rFonts w:ascii="Arial" w:hAnsi="Arial" w:cs="Arial"/>
          <w:bCs/>
          <w:sz w:val="20"/>
          <w:szCs w:val="20"/>
        </w:rPr>
      </w:pPr>
    </w:p>
    <w:p w:rsidR="00171583" w:rsidRPr="00C11A02" w:rsidRDefault="00171583" w:rsidP="00C24C47">
      <w:pPr>
        <w:jc w:val="both"/>
        <w:rPr>
          <w:rStyle w:val="Zdraznnjemn"/>
          <w:rFonts w:ascii="Arial" w:hAnsi="Arial" w:cs="Arial"/>
          <w:i w:val="0"/>
          <w:iCs w:val="0"/>
          <w:color w:val="auto"/>
          <w:sz w:val="20"/>
          <w:szCs w:val="20"/>
        </w:rPr>
      </w:pPr>
    </w:p>
    <w:sectPr w:rsidR="00171583" w:rsidRPr="00C11A02" w:rsidSect="00EB7F55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2240" w:h="15840" w:code="1"/>
      <w:pgMar w:top="426" w:right="720" w:bottom="720" w:left="720" w:header="397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0A" w:rsidRDefault="0052540A" w:rsidP="00CE0FCF">
      <w:pPr>
        <w:spacing w:after="0" w:line="240" w:lineRule="auto"/>
      </w:pPr>
      <w:r>
        <w:separator/>
      </w:r>
    </w:p>
  </w:endnote>
  <w:endnote w:type="continuationSeparator" w:id="0">
    <w:p w:rsidR="0052540A" w:rsidRDefault="0052540A" w:rsidP="00CE0FCF">
      <w:pPr>
        <w:spacing w:after="0" w:line="240" w:lineRule="auto"/>
      </w:pPr>
      <w:r>
        <w:continuationSeparator/>
      </w:r>
    </w:p>
  </w:endnote>
  <w:endnote w:id="1">
    <w:p w:rsidR="002718CF" w:rsidRPr="00C11A02" w:rsidRDefault="002718CF" w:rsidP="002718CF">
      <w:pPr>
        <w:pStyle w:val="Textvysvtlivek"/>
        <w:rPr>
          <w:rFonts w:ascii="Arial" w:hAnsi="Arial" w:cs="Arial"/>
          <w:sz w:val="12"/>
          <w:szCs w:val="12"/>
        </w:rPr>
      </w:pPr>
      <w:r w:rsidRPr="00C11A02">
        <w:rPr>
          <w:rStyle w:val="Odkaznavysvtlivky"/>
          <w:rFonts w:ascii="Arial" w:hAnsi="Arial" w:cs="Arial"/>
          <w:sz w:val="12"/>
          <w:szCs w:val="12"/>
        </w:rPr>
        <w:endnoteRef/>
      </w:r>
      <w:r w:rsidRPr="00C11A02">
        <w:rPr>
          <w:rFonts w:ascii="Arial" w:hAnsi="Arial" w:cs="Arial"/>
          <w:sz w:val="12"/>
          <w:szCs w:val="12"/>
        </w:rPr>
        <w:t xml:space="preserve"> </w:t>
      </w:r>
      <w:r w:rsidRPr="00B15BBA">
        <w:rPr>
          <w:rFonts w:ascii="Arial" w:hAnsi="Arial" w:cs="Arial"/>
          <w:sz w:val="12"/>
          <w:szCs w:val="12"/>
        </w:rPr>
        <w:t>Pokud není odpovědný zástupce zároveň statutárním orgánem žadatele, je povinen s ním uzavřít dohodu vymezující rozsah odpovědnosti, a tu přiložit k přihlášce jako přílohu.</w:t>
      </w:r>
    </w:p>
  </w:endnote>
  <w:endnote w:id="2">
    <w:p w:rsidR="0080746D" w:rsidRPr="00C11A02" w:rsidRDefault="0080746D">
      <w:pPr>
        <w:pStyle w:val="Textvysvtlivek"/>
        <w:rPr>
          <w:rFonts w:ascii="Arial" w:hAnsi="Arial" w:cs="Arial"/>
          <w:sz w:val="12"/>
          <w:szCs w:val="12"/>
        </w:rPr>
      </w:pPr>
      <w:r w:rsidRPr="00C11A02">
        <w:rPr>
          <w:rStyle w:val="Odkaznavysvtlivky"/>
          <w:rFonts w:ascii="Arial" w:hAnsi="Arial" w:cs="Arial"/>
          <w:sz w:val="12"/>
          <w:szCs w:val="12"/>
        </w:rPr>
        <w:endnoteRef/>
      </w:r>
      <w:r w:rsidRPr="00C11A02">
        <w:rPr>
          <w:rFonts w:ascii="Arial" w:hAnsi="Arial" w:cs="Arial"/>
          <w:sz w:val="12"/>
          <w:szCs w:val="12"/>
        </w:rPr>
        <w:t xml:space="preserve"> Kulturní dům, sportovní hala, jiné</w:t>
      </w:r>
    </w:p>
  </w:endnote>
  <w:endnote w:id="3">
    <w:p w:rsidR="0080746D" w:rsidRPr="00806B46" w:rsidRDefault="0080746D">
      <w:pPr>
        <w:pStyle w:val="Textvysvtlivek"/>
        <w:rPr>
          <w:rFonts w:ascii="Arial" w:hAnsi="Arial" w:cs="Arial"/>
          <w:sz w:val="12"/>
          <w:szCs w:val="12"/>
        </w:rPr>
      </w:pPr>
      <w:r w:rsidRPr="00C11A02">
        <w:rPr>
          <w:rStyle w:val="Odkaznavysvtlivky"/>
          <w:rFonts w:ascii="Arial" w:hAnsi="Arial" w:cs="Arial"/>
          <w:sz w:val="12"/>
          <w:szCs w:val="12"/>
        </w:rPr>
        <w:endnoteRef/>
      </w:r>
      <w:r w:rsidRPr="00C11A02">
        <w:rPr>
          <w:rFonts w:ascii="Arial" w:hAnsi="Arial" w:cs="Arial"/>
          <w:sz w:val="12"/>
          <w:szCs w:val="12"/>
        </w:rPr>
        <w:t xml:space="preserve"> </w:t>
      </w:r>
      <w:r w:rsidR="00C24C47">
        <w:rPr>
          <w:rFonts w:ascii="Arial" w:hAnsi="Arial" w:cs="Arial"/>
          <w:sz w:val="12"/>
          <w:szCs w:val="12"/>
        </w:rPr>
        <w:t>P</w:t>
      </w:r>
      <w:r w:rsidRPr="00C11A02">
        <w:rPr>
          <w:rFonts w:ascii="Arial" w:hAnsi="Arial" w:cs="Arial"/>
          <w:sz w:val="12"/>
          <w:szCs w:val="12"/>
        </w:rPr>
        <w:t>očet sedících</w:t>
      </w:r>
      <w:r w:rsidRPr="00806B46">
        <w:rPr>
          <w:rFonts w:ascii="Arial" w:hAnsi="Arial" w:cs="Arial"/>
          <w:sz w:val="12"/>
          <w:szCs w:val="12"/>
        </w:rPr>
        <w:t>, počet míst ke stání</w:t>
      </w:r>
    </w:p>
  </w:endnote>
  <w:endnote w:id="4">
    <w:p w:rsidR="0080746D" w:rsidRPr="00806B46" w:rsidRDefault="0080746D" w:rsidP="000C2C0E">
      <w:pPr>
        <w:pStyle w:val="Bezmezer"/>
        <w:rPr>
          <w:rFonts w:ascii="Arial" w:hAnsi="Arial" w:cs="Arial"/>
          <w:sz w:val="12"/>
          <w:szCs w:val="12"/>
        </w:rPr>
      </w:pPr>
      <w:r w:rsidRPr="00806B46">
        <w:rPr>
          <w:rStyle w:val="Odkaznavysvtlivky"/>
          <w:rFonts w:ascii="Arial" w:hAnsi="Arial" w:cs="Arial"/>
          <w:sz w:val="12"/>
          <w:szCs w:val="12"/>
        </w:rPr>
        <w:endnoteRef/>
      </w:r>
      <w:r w:rsidRPr="00806B46">
        <w:rPr>
          <w:rFonts w:ascii="Arial" w:hAnsi="Arial" w:cs="Arial"/>
          <w:sz w:val="12"/>
          <w:szCs w:val="12"/>
        </w:rPr>
        <w:t xml:space="preserve"> </w:t>
      </w:r>
      <w:r w:rsidR="00C24C47" w:rsidRPr="00806B46">
        <w:rPr>
          <w:rFonts w:ascii="Arial" w:hAnsi="Arial" w:cs="Arial"/>
          <w:sz w:val="12"/>
          <w:szCs w:val="12"/>
        </w:rPr>
        <w:t>S</w:t>
      </w:r>
      <w:r w:rsidRPr="00806B46">
        <w:rPr>
          <w:rFonts w:ascii="Arial" w:hAnsi="Arial" w:cs="Arial"/>
          <w:sz w:val="12"/>
          <w:szCs w:val="12"/>
        </w:rPr>
        <w:t>ály, šatny, přilehlé prostory – vše uvést a popsat</w:t>
      </w:r>
    </w:p>
  </w:endnote>
  <w:endnote w:id="5">
    <w:p w:rsidR="00645027" w:rsidRPr="00B15BBA" w:rsidRDefault="00645027" w:rsidP="00645027">
      <w:pPr>
        <w:pStyle w:val="Textvysvtlivek"/>
        <w:rPr>
          <w:rFonts w:ascii="Arial" w:hAnsi="Arial" w:cs="Arial"/>
          <w:sz w:val="12"/>
          <w:szCs w:val="12"/>
        </w:rPr>
      </w:pPr>
      <w:r w:rsidRPr="00806B46">
        <w:rPr>
          <w:rStyle w:val="Odkaznavysvtlivky"/>
          <w:rFonts w:ascii="Arial" w:hAnsi="Arial" w:cs="Arial"/>
          <w:sz w:val="12"/>
          <w:szCs w:val="12"/>
        </w:rPr>
        <w:endnoteRef/>
      </w:r>
      <w:r w:rsidRPr="00806B46">
        <w:rPr>
          <w:rFonts w:ascii="Arial" w:hAnsi="Arial" w:cs="Arial"/>
          <w:sz w:val="12"/>
          <w:szCs w:val="12"/>
        </w:rPr>
        <w:t xml:space="preserve"> </w:t>
      </w:r>
      <w:r w:rsidRPr="00B15BBA">
        <w:rPr>
          <w:rFonts w:ascii="Arial" w:hAnsi="Arial" w:cs="Arial"/>
          <w:sz w:val="12"/>
          <w:szCs w:val="12"/>
        </w:rPr>
        <w:t>Návrh výše startovného</w:t>
      </w:r>
    </w:p>
  </w:endnote>
  <w:endnote w:id="6">
    <w:p w:rsidR="00645027" w:rsidRPr="00806B46" w:rsidRDefault="00645027" w:rsidP="00645027">
      <w:pPr>
        <w:pStyle w:val="Textvysvtlivek"/>
        <w:rPr>
          <w:rFonts w:ascii="Arial" w:hAnsi="Arial" w:cs="Arial"/>
          <w:sz w:val="12"/>
          <w:szCs w:val="12"/>
        </w:rPr>
      </w:pPr>
      <w:r w:rsidRPr="00B15BBA">
        <w:rPr>
          <w:rStyle w:val="Odkaznavysvtlivky"/>
          <w:rFonts w:ascii="Arial" w:hAnsi="Arial" w:cs="Arial"/>
          <w:sz w:val="12"/>
          <w:szCs w:val="12"/>
        </w:rPr>
        <w:endnoteRef/>
      </w:r>
      <w:r w:rsidRPr="00B15BBA">
        <w:rPr>
          <w:rFonts w:ascii="Arial" w:hAnsi="Arial" w:cs="Arial"/>
          <w:sz w:val="12"/>
          <w:szCs w:val="12"/>
        </w:rPr>
        <w:t xml:space="preserve"> Návrh v</w:t>
      </w:r>
      <w:r w:rsidRPr="00806B46">
        <w:rPr>
          <w:rFonts w:ascii="Arial" w:hAnsi="Arial" w:cs="Arial"/>
          <w:sz w:val="12"/>
          <w:szCs w:val="12"/>
        </w:rPr>
        <w:t xml:space="preserve">ýše </w:t>
      </w:r>
      <w:r w:rsidRPr="00645027">
        <w:rPr>
          <w:rFonts w:ascii="Arial" w:hAnsi="Arial" w:cs="Arial"/>
          <w:sz w:val="12"/>
          <w:szCs w:val="12"/>
        </w:rPr>
        <w:t xml:space="preserve">vstupného (rozdělit na základní a snížené a popsat </w:t>
      </w:r>
      <w:proofErr w:type="spellStart"/>
      <w:r w:rsidRPr="00645027">
        <w:rPr>
          <w:rFonts w:ascii="Arial" w:hAnsi="Arial" w:cs="Arial"/>
          <w:sz w:val="12"/>
          <w:szCs w:val="12"/>
        </w:rPr>
        <w:t>ktg</w:t>
      </w:r>
      <w:proofErr w:type="spellEnd"/>
      <w:r w:rsidRPr="00645027">
        <w:rPr>
          <w:rFonts w:ascii="Arial" w:hAnsi="Arial" w:cs="Arial"/>
          <w:sz w:val="12"/>
          <w:szCs w:val="12"/>
        </w:rPr>
        <w:t>.)</w:t>
      </w:r>
    </w:p>
  </w:endnote>
  <w:endnote w:id="7">
    <w:p w:rsidR="00BC694A" w:rsidRPr="00806B46" w:rsidRDefault="00BC694A" w:rsidP="00BC694A">
      <w:pPr>
        <w:pStyle w:val="Textvysvtlivek"/>
        <w:rPr>
          <w:rFonts w:ascii="Arial" w:hAnsi="Arial" w:cs="Arial"/>
          <w:sz w:val="12"/>
          <w:szCs w:val="12"/>
        </w:rPr>
      </w:pPr>
      <w:r w:rsidRPr="00806B46">
        <w:rPr>
          <w:rStyle w:val="Odkaznavysvtlivky"/>
          <w:rFonts w:ascii="Arial" w:hAnsi="Arial" w:cs="Arial"/>
          <w:sz w:val="12"/>
          <w:szCs w:val="12"/>
        </w:rPr>
        <w:endnoteRef/>
      </w:r>
      <w:r w:rsidRPr="00806B46">
        <w:rPr>
          <w:rFonts w:ascii="Arial" w:hAnsi="Arial" w:cs="Arial"/>
          <w:sz w:val="12"/>
          <w:szCs w:val="12"/>
        </w:rPr>
        <w:t xml:space="preserve"> </w:t>
      </w:r>
      <w:r w:rsidR="00C24C47" w:rsidRPr="00806B46">
        <w:rPr>
          <w:rFonts w:ascii="Arial" w:hAnsi="Arial" w:cs="Arial"/>
          <w:sz w:val="12"/>
          <w:szCs w:val="12"/>
        </w:rPr>
        <w:t>U</w:t>
      </w:r>
      <w:r w:rsidRPr="00806B46">
        <w:rPr>
          <w:rFonts w:ascii="Arial" w:hAnsi="Arial" w:cs="Arial"/>
          <w:sz w:val="12"/>
          <w:szCs w:val="12"/>
        </w:rPr>
        <w:t>veďte počet osob, které společně s vámi budou zajišťovat zdárný průběh soutěže a v jakých funkcích</w:t>
      </w:r>
    </w:p>
  </w:endnote>
  <w:endnote w:id="8">
    <w:p w:rsidR="00BC694A" w:rsidRPr="00806B46" w:rsidRDefault="00BC694A" w:rsidP="00BC694A">
      <w:pPr>
        <w:pStyle w:val="Textvysvtlivek"/>
        <w:rPr>
          <w:rFonts w:ascii="Arial" w:hAnsi="Arial" w:cs="Arial"/>
          <w:sz w:val="12"/>
          <w:szCs w:val="12"/>
        </w:rPr>
      </w:pPr>
      <w:r w:rsidRPr="00806B46">
        <w:rPr>
          <w:rStyle w:val="Odkaznavysvtlivky"/>
          <w:rFonts w:ascii="Arial" w:hAnsi="Arial" w:cs="Arial"/>
          <w:sz w:val="12"/>
          <w:szCs w:val="12"/>
        </w:rPr>
        <w:endnoteRef/>
      </w:r>
      <w:r w:rsidRPr="00806B46">
        <w:rPr>
          <w:rFonts w:ascii="Arial" w:hAnsi="Arial" w:cs="Arial"/>
          <w:sz w:val="12"/>
          <w:szCs w:val="12"/>
        </w:rPr>
        <w:t xml:space="preserve"> </w:t>
      </w:r>
      <w:r w:rsidR="00C24C47" w:rsidRPr="00806B46">
        <w:rPr>
          <w:rFonts w:ascii="Arial" w:hAnsi="Arial" w:cs="Arial"/>
          <w:sz w:val="12"/>
          <w:szCs w:val="12"/>
        </w:rPr>
        <w:t>P</w:t>
      </w:r>
      <w:r w:rsidRPr="00806B46">
        <w:rPr>
          <w:rFonts w:ascii="Arial" w:hAnsi="Arial" w:cs="Arial"/>
          <w:sz w:val="12"/>
          <w:szCs w:val="12"/>
        </w:rPr>
        <w:t>opis množs</w:t>
      </w:r>
      <w:r w:rsidR="00B15BBA">
        <w:rPr>
          <w:rFonts w:ascii="Arial" w:hAnsi="Arial" w:cs="Arial"/>
          <w:sz w:val="12"/>
          <w:szCs w:val="12"/>
        </w:rPr>
        <w:t>tví a výkonu světelné techniky</w:t>
      </w:r>
    </w:p>
  </w:endnote>
  <w:endnote w:id="9">
    <w:p w:rsidR="00BC694A" w:rsidRPr="00806B46" w:rsidRDefault="00BC694A" w:rsidP="00BC694A">
      <w:pPr>
        <w:pStyle w:val="Textvysvtlivek"/>
        <w:rPr>
          <w:rFonts w:ascii="Arial" w:hAnsi="Arial" w:cs="Arial"/>
          <w:sz w:val="12"/>
          <w:szCs w:val="12"/>
        </w:rPr>
      </w:pPr>
      <w:r w:rsidRPr="00806B46">
        <w:rPr>
          <w:rStyle w:val="Odkaznavysvtlivky"/>
          <w:rFonts w:ascii="Arial" w:hAnsi="Arial" w:cs="Arial"/>
          <w:sz w:val="12"/>
          <w:szCs w:val="12"/>
        </w:rPr>
        <w:endnoteRef/>
      </w:r>
      <w:r w:rsidRPr="00806B46">
        <w:rPr>
          <w:rFonts w:ascii="Arial" w:hAnsi="Arial" w:cs="Arial"/>
          <w:sz w:val="12"/>
          <w:szCs w:val="12"/>
        </w:rPr>
        <w:t xml:space="preserve"> </w:t>
      </w:r>
      <w:r w:rsidR="00C24C47" w:rsidRPr="00806B46">
        <w:rPr>
          <w:rFonts w:ascii="Arial" w:hAnsi="Arial" w:cs="Arial"/>
          <w:sz w:val="12"/>
          <w:szCs w:val="12"/>
        </w:rPr>
        <w:t>P</w:t>
      </w:r>
      <w:r w:rsidRPr="00806B46">
        <w:rPr>
          <w:rFonts w:ascii="Arial" w:hAnsi="Arial" w:cs="Arial"/>
          <w:sz w:val="12"/>
          <w:szCs w:val="12"/>
        </w:rPr>
        <w:t>opi</w:t>
      </w:r>
      <w:r w:rsidR="0078039A" w:rsidRPr="00806B46">
        <w:rPr>
          <w:rFonts w:ascii="Arial" w:hAnsi="Arial" w:cs="Arial"/>
          <w:sz w:val="12"/>
          <w:szCs w:val="12"/>
        </w:rPr>
        <w:t>s výkonu zvukového aparátu atd.</w:t>
      </w:r>
    </w:p>
  </w:endnote>
  <w:endnote w:id="10">
    <w:p w:rsidR="00BC694A" w:rsidRPr="00806B46" w:rsidRDefault="00BC694A" w:rsidP="00BC694A">
      <w:pPr>
        <w:pStyle w:val="Textvysvtlivek"/>
        <w:rPr>
          <w:rFonts w:ascii="Arial" w:hAnsi="Arial" w:cs="Arial"/>
          <w:sz w:val="12"/>
          <w:szCs w:val="12"/>
        </w:rPr>
      </w:pPr>
      <w:r w:rsidRPr="00806B46">
        <w:rPr>
          <w:rStyle w:val="Odkaznavysvtlivky"/>
          <w:rFonts w:ascii="Arial" w:hAnsi="Arial" w:cs="Arial"/>
          <w:sz w:val="12"/>
          <w:szCs w:val="12"/>
        </w:rPr>
        <w:endnoteRef/>
      </w:r>
      <w:r w:rsidRPr="00806B46">
        <w:rPr>
          <w:rFonts w:ascii="Arial" w:hAnsi="Arial" w:cs="Arial"/>
          <w:sz w:val="12"/>
          <w:szCs w:val="12"/>
        </w:rPr>
        <w:t xml:space="preserve"> </w:t>
      </w:r>
      <w:r w:rsidR="00C24C47" w:rsidRPr="00806B46">
        <w:rPr>
          <w:rFonts w:ascii="Arial" w:hAnsi="Arial" w:cs="Arial"/>
          <w:sz w:val="12"/>
          <w:szCs w:val="12"/>
        </w:rPr>
        <w:t>V</w:t>
      </w:r>
      <w:r w:rsidRPr="00806B46">
        <w:rPr>
          <w:rFonts w:ascii="Arial" w:hAnsi="Arial" w:cs="Arial"/>
          <w:sz w:val="12"/>
          <w:szCs w:val="12"/>
        </w:rPr>
        <w:t>elikost plátna, popis místa umístění plátna, výkon projektoru</w:t>
      </w:r>
      <w:r w:rsidR="00B15BBA">
        <w:rPr>
          <w:rFonts w:ascii="Arial" w:hAnsi="Arial" w:cs="Arial"/>
          <w:sz w:val="12"/>
          <w:szCs w:val="12"/>
        </w:rPr>
        <w:t>, LED</w:t>
      </w:r>
    </w:p>
  </w:endnote>
  <w:endnote w:id="11">
    <w:p w:rsidR="00BC694A" w:rsidRPr="00806B46" w:rsidRDefault="00BC694A" w:rsidP="00BC694A">
      <w:pPr>
        <w:pStyle w:val="Textvysvtlivek"/>
        <w:rPr>
          <w:rFonts w:ascii="Arial" w:hAnsi="Arial" w:cs="Arial"/>
          <w:sz w:val="12"/>
          <w:szCs w:val="12"/>
        </w:rPr>
      </w:pPr>
      <w:r w:rsidRPr="00806B46">
        <w:rPr>
          <w:rStyle w:val="Odkaznavysvtlivky"/>
          <w:rFonts w:ascii="Arial" w:hAnsi="Arial" w:cs="Arial"/>
          <w:sz w:val="12"/>
          <w:szCs w:val="12"/>
        </w:rPr>
        <w:endnoteRef/>
      </w:r>
      <w:r w:rsidRPr="00806B46">
        <w:rPr>
          <w:rFonts w:ascii="Arial" w:hAnsi="Arial" w:cs="Arial"/>
          <w:sz w:val="12"/>
          <w:szCs w:val="12"/>
        </w:rPr>
        <w:t xml:space="preserve"> </w:t>
      </w:r>
      <w:r w:rsidR="00C24C47" w:rsidRPr="00806B46">
        <w:rPr>
          <w:rFonts w:ascii="Arial" w:hAnsi="Arial" w:cs="Arial"/>
          <w:sz w:val="12"/>
          <w:szCs w:val="12"/>
        </w:rPr>
        <w:t>D</w:t>
      </w:r>
      <w:r w:rsidRPr="00806B46">
        <w:rPr>
          <w:rFonts w:ascii="Arial" w:hAnsi="Arial" w:cs="Arial"/>
          <w:sz w:val="12"/>
          <w:szCs w:val="12"/>
        </w:rPr>
        <w:t xml:space="preserve">ruh </w:t>
      </w:r>
      <w:r w:rsidR="00B15BBA">
        <w:rPr>
          <w:rFonts w:ascii="Arial" w:hAnsi="Arial" w:cs="Arial"/>
          <w:sz w:val="12"/>
          <w:szCs w:val="12"/>
        </w:rPr>
        <w:t>a velikost taneční plochy</w:t>
      </w:r>
    </w:p>
  </w:endnote>
  <w:endnote w:id="12">
    <w:p w:rsidR="00BC694A" w:rsidRPr="00C11A02" w:rsidRDefault="00BC694A" w:rsidP="00BC694A">
      <w:pPr>
        <w:pStyle w:val="Textvysvtlivek"/>
        <w:rPr>
          <w:rFonts w:ascii="Arial" w:hAnsi="Arial" w:cs="Arial"/>
          <w:sz w:val="12"/>
          <w:szCs w:val="12"/>
        </w:rPr>
      </w:pPr>
      <w:r w:rsidRPr="00806B46">
        <w:rPr>
          <w:rStyle w:val="Odkaznavysvtlivky"/>
          <w:rFonts w:ascii="Arial" w:hAnsi="Arial" w:cs="Arial"/>
          <w:sz w:val="12"/>
          <w:szCs w:val="12"/>
        </w:rPr>
        <w:endnoteRef/>
      </w:r>
      <w:r w:rsidRPr="00806B46">
        <w:rPr>
          <w:rFonts w:ascii="Arial" w:hAnsi="Arial" w:cs="Arial"/>
          <w:sz w:val="12"/>
          <w:szCs w:val="12"/>
        </w:rPr>
        <w:t xml:space="preserve"> Uveďt</w:t>
      </w:r>
      <w:r w:rsidRPr="00B15BBA">
        <w:rPr>
          <w:rFonts w:ascii="Arial" w:hAnsi="Arial" w:cs="Arial"/>
          <w:sz w:val="12"/>
          <w:szCs w:val="12"/>
        </w:rPr>
        <w:t xml:space="preserve">e </w:t>
      </w:r>
      <w:r w:rsidR="00B15BBA">
        <w:rPr>
          <w:rFonts w:ascii="Arial" w:hAnsi="Arial" w:cs="Arial"/>
          <w:sz w:val="12"/>
          <w:szCs w:val="12"/>
        </w:rPr>
        <w:t>zde všechny z</w:t>
      </w:r>
      <w:r w:rsidR="00B15BBA" w:rsidRPr="00B15BBA">
        <w:rPr>
          <w:rFonts w:ascii="Arial" w:hAnsi="Arial" w:cs="Arial"/>
          <w:sz w:val="12"/>
          <w:szCs w:val="12"/>
        </w:rPr>
        <w:t xml:space="preserve">měny vůči </w:t>
      </w:r>
      <w:proofErr w:type="spellStart"/>
      <w:r w:rsidR="00B15BBA" w:rsidRPr="00B15BBA">
        <w:rPr>
          <w:rFonts w:ascii="Arial" w:hAnsi="Arial" w:cs="Arial"/>
          <w:sz w:val="12"/>
          <w:szCs w:val="12"/>
        </w:rPr>
        <w:t>SaTP</w:t>
      </w:r>
      <w:proofErr w:type="spellEnd"/>
      <w:r w:rsidR="00B15BBA" w:rsidRPr="00B15BBA">
        <w:rPr>
          <w:rFonts w:ascii="Arial" w:hAnsi="Arial" w:cs="Arial"/>
          <w:sz w:val="12"/>
          <w:szCs w:val="12"/>
        </w:rPr>
        <w:t xml:space="preserve"> Czech Dance </w:t>
      </w:r>
      <w:proofErr w:type="spellStart"/>
      <w:r w:rsidR="00B15BBA" w:rsidRPr="00B15BBA">
        <w:rPr>
          <w:rFonts w:ascii="Arial" w:hAnsi="Arial" w:cs="Arial"/>
          <w:sz w:val="12"/>
          <w:szCs w:val="12"/>
        </w:rPr>
        <w:t>Masters</w:t>
      </w:r>
      <w:proofErr w:type="spellEnd"/>
      <w:r w:rsidR="00B15BBA">
        <w:rPr>
          <w:rFonts w:ascii="Arial" w:hAnsi="Arial" w:cs="Arial"/>
          <w:sz w:val="12"/>
          <w:szCs w:val="12"/>
        </w:rPr>
        <w:t xml:space="preserve"> do propozic soutěže</w:t>
      </w:r>
    </w:p>
    <w:p w:rsidR="00BC694A" w:rsidRPr="00C11A02" w:rsidRDefault="00BC694A" w:rsidP="00C11A02">
      <w:pPr>
        <w:rPr>
          <w:rFonts w:ascii="Arial" w:hAnsi="Arial" w:cs="Arial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62" w:rsidRPr="00E91962" w:rsidRDefault="00E91962" w:rsidP="003175E1">
    <w:pPr>
      <w:tabs>
        <w:tab w:val="center" w:pos="4550"/>
        <w:tab w:val="left" w:pos="5818"/>
      </w:tabs>
      <w:ind w:right="260"/>
      <w:rPr>
        <w:rFonts w:ascii="Arial" w:hAnsi="Arial" w:cs="Arial"/>
        <w:sz w:val="16"/>
        <w:szCs w:val="16"/>
      </w:rPr>
    </w:pPr>
    <w:r w:rsidRPr="00E91962">
      <w:rPr>
        <w:rFonts w:ascii="Arial" w:hAnsi="Arial" w:cs="Arial"/>
        <w:spacing w:val="60"/>
        <w:sz w:val="16"/>
        <w:szCs w:val="16"/>
      </w:rPr>
      <w:t xml:space="preserve">Přihláška </w:t>
    </w:r>
    <w:r w:rsidR="00BC1936">
      <w:rPr>
        <w:rFonts w:ascii="Arial" w:hAnsi="Arial" w:cs="Arial"/>
        <w:spacing w:val="60"/>
        <w:sz w:val="16"/>
        <w:szCs w:val="16"/>
      </w:rPr>
      <w:t>Žadatele</w:t>
    </w:r>
    <w:r w:rsidRPr="00E91962">
      <w:rPr>
        <w:rFonts w:ascii="Arial" w:hAnsi="Arial" w:cs="Arial"/>
        <w:spacing w:val="60"/>
        <w:sz w:val="16"/>
        <w:szCs w:val="16"/>
      </w:rPr>
      <w:t xml:space="preserve"> CZECH DANCE MASTERS </w:t>
    </w:r>
    <w:proofErr w:type="gramStart"/>
    <w:r w:rsidR="000F3C33">
      <w:rPr>
        <w:rFonts w:ascii="Arial" w:hAnsi="Arial" w:cs="Arial"/>
        <w:spacing w:val="60"/>
        <w:sz w:val="16"/>
        <w:szCs w:val="16"/>
      </w:rPr>
      <w:t>jaro</w:t>
    </w:r>
    <w:r w:rsidRPr="00E91962">
      <w:rPr>
        <w:rFonts w:ascii="Arial" w:hAnsi="Arial" w:cs="Arial"/>
        <w:spacing w:val="60"/>
        <w:sz w:val="16"/>
        <w:szCs w:val="16"/>
      </w:rPr>
      <w:t xml:space="preserve"> </w:t>
    </w:r>
    <w:r>
      <w:rPr>
        <w:rFonts w:ascii="Arial" w:hAnsi="Arial" w:cs="Arial"/>
        <w:spacing w:val="60"/>
        <w:sz w:val="16"/>
        <w:szCs w:val="16"/>
      </w:rPr>
      <w:t xml:space="preserve"> </w:t>
    </w:r>
    <w:r w:rsidRPr="00E91962">
      <w:rPr>
        <w:rFonts w:ascii="Arial" w:hAnsi="Arial" w:cs="Arial"/>
        <w:spacing w:val="60"/>
        <w:sz w:val="16"/>
        <w:szCs w:val="16"/>
      </w:rPr>
      <w:t xml:space="preserve">  </w:t>
    </w:r>
    <w:r w:rsidR="00BC1936">
      <w:rPr>
        <w:rFonts w:ascii="Arial" w:hAnsi="Arial" w:cs="Arial"/>
        <w:spacing w:val="60"/>
        <w:sz w:val="16"/>
        <w:szCs w:val="16"/>
      </w:rPr>
      <w:t xml:space="preserve">           </w:t>
    </w:r>
    <w:r w:rsidR="00B47D17">
      <w:rPr>
        <w:rFonts w:ascii="Arial" w:hAnsi="Arial" w:cs="Arial"/>
        <w:spacing w:val="60"/>
        <w:sz w:val="16"/>
        <w:szCs w:val="16"/>
      </w:rPr>
      <w:t xml:space="preserve">       </w:t>
    </w:r>
    <w:r w:rsidR="00BC1936">
      <w:rPr>
        <w:rFonts w:ascii="Arial" w:hAnsi="Arial" w:cs="Arial"/>
        <w:spacing w:val="60"/>
        <w:sz w:val="16"/>
        <w:szCs w:val="16"/>
      </w:rPr>
      <w:t xml:space="preserve"> </w:t>
    </w:r>
    <w:r w:rsidRPr="00E91962">
      <w:rPr>
        <w:rFonts w:ascii="Arial" w:hAnsi="Arial" w:cs="Arial"/>
        <w:spacing w:val="60"/>
        <w:sz w:val="16"/>
        <w:szCs w:val="16"/>
      </w:rPr>
      <w:t>Stránka</w:t>
    </w:r>
    <w:proofErr w:type="gramEnd"/>
    <w:r w:rsidRPr="00E91962">
      <w:rPr>
        <w:rFonts w:ascii="Arial" w:hAnsi="Arial" w:cs="Arial"/>
        <w:sz w:val="16"/>
        <w:szCs w:val="16"/>
      </w:rPr>
      <w:t xml:space="preserve"> </w:t>
    </w:r>
    <w:r w:rsidRPr="00E91962">
      <w:rPr>
        <w:rFonts w:ascii="Arial" w:hAnsi="Arial" w:cs="Arial"/>
        <w:sz w:val="16"/>
        <w:szCs w:val="16"/>
      </w:rPr>
      <w:fldChar w:fldCharType="begin"/>
    </w:r>
    <w:r w:rsidRPr="00E91962">
      <w:rPr>
        <w:rFonts w:ascii="Arial" w:hAnsi="Arial" w:cs="Arial"/>
        <w:sz w:val="16"/>
        <w:szCs w:val="16"/>
      </w:rPr>
      <w:instrText>PAGE   \* MERGEFORMAT</w:instrText>
    </w:r>
    <w:r w:rsidRPr="00E91962">
      <w:rPr>
        <w:rFonts w:ascii="Arial" w:hAnsi="Arial" w:cs="Arial"/>
        <w:sz w:val="16"/>
        <w:szCs w:val="16"/>
      </w:rPr>
      <w:fldChar w:fldCharType="separate"/>
    </w:r>
    <w:r w:rsidR="00EE25B1">
      <w:rPr>
        <w:rFonts w:ascii="Arial" w:hAnsi="Arial" w:cs="Arial"/>
        <w:noProof/>
        <w:sz w:val="16"/>
        <w:szCs w:val="16"/>
      </w:rPr>
      <w:t>1</w:t>
    </w:r>
    <w:r w:rsidRPr="00E91962">
      <w:rPr>
        <w:rFonts w:ascii="Arial" w:hAnsi="Arial" w:cs="Arial"/>
        <w:sz w:val="16"/>
        <w:szCs w:val="16"/>
      </w:rPr>
      <w:fldChar w:fldCharType="end"/>
    </w:r>
    <w:r w:rsidRPr="00E91962">
      <w:rPr>
        <w:rFonts w:ascii="Arial" w:hAnsi="Arial" w:cs="Arial"/>
        <w:sz w:val="16"/>
        <w:szCs w:val="16"/>
      </w:rPr>
      <w:t xml:space="preserve"> | </w:t>
    </w:r>
    <w:r w:rsidRPr="00E91962">
      <w:rPr>
        <w:rFonts w:ascii="Arial" w:hAnsi="Arial" w:cs="Arial"/>
        <w:sz w:val="16"/>
        <w:szCs w:val="16"/>
      </w:rPr>
      <w:fldChar w:fldCharType="begin"/>
    </w:r>
    <w:r w:rsidRPr="00E91962">
      <w:rPr>
        <w:rFonts w:ascii="Arial" w:hAnsi="Arial" w:cs="Arial"/>
        <w:sz w:val="16"/>
        <w:szCs w:val="16"/>
      </w:rPr>
      <w:instrText>NUMPAGES  \* Arabic  \* MERGEFORMAT</w:instrText>
    </w:r>
    <w:r w:rsidRPr="00E91962">
      <w:rPr>
        <w:rFonts w:ascii="Arial" w:hAnsi="Arial" w:cs="Arial"/>
        <w:sz w:val="16"/>
        <w:szCs w:val="16"/>
      </w:rPr>
      <w:fldChar w:fldCharType="separate"/>
    </w:r>
    <w:r w:rsidR="00EE25B1">
      <w:rPr>
        <w:rFonts w:ascii="Arial" w:hAnsi="Arial" w:cs="Arial"/>
        <w:noProof/>
        <w:sz w:val="16"/>
        <w:szCs w:val="16"/>
      </w:rPr>
      <w:t>6</w:t>
    </w:r>
    <w:r w:rsidRPr="00E91962">
      <w:rPr>
        <w:rFonts w:ascii="Arial" w:hAnsi="Arial" w:cs="Arial"/>
        <w:sz w:val="16"/>
        <w:szCs w:val="16"/>
      </w:rPr>
      <w:fldChar w:fldCharType="end"/>
    </w:r>
  </w:p>
  <w:p w:rsidR="00BC694A" w:rsidRPr="00BC694A" w:rsidRDefault="00BC694A" w:rsidP="00BC69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8D5" w:rsidRPr="00E91962" w:rsidRDefault="009618D5" w:rsidP="009618D5">
    <w:pPr>
      <w:tabs>
        <w:tab w:val="center" w:pos="4550"/>
        <w:tab w:val="left" w:pos="5818"/>
      </w:tabs>
      <w:ind w:right="260"/>
      <w:rPr>
        <w:rFonts w:ascii="Arial" w:hAnsi="Arial" w:cs="Arial"/>
        <w:sz w:val="16"/>
        <w:szCs w:val="16"/>
      </w:rPr>
    </w:pPr>
    <w:r>
      <w:ptab w:relativeTo="margin" w:alignment="left" w:leader="none"/>
    </w:r>
    <w:r w:rsidRPr="009618D5">
      <w:rPr>
        <w:rFonts w:ascii="Arial" w:hAnsi="Arial" w:cs="Arial"/>
        <w:spacing w:val="60"/>
        <w:sz w:val="16"/>
        <w:szCs w:val="16"/>
      </w:rPr>
      <w:t xml:space="preserve"> </w:t>
    </w:r>
    <w:r w:rsidR="00B47D17" w:rsidRPr="00E91962">
      <w:rPr>
        <w:rFonts w:ascii="Arial" w:hAnsi="Arial" w:cs="Arial"/>
        <w:spacing w:val="60"/>
        <w:sz w:val="16"/>
        <w:szCs w:val="16"/>
      </w:rPr>
      <w:t xml:space="preserve">Přihláška </w:t>
    </w:r>
    <w:r w:rsidR="00B47D17">
      <w:rPr>
        <w:rFonts w:ascii="Arial" w:hAnsi="Arial" w:cs="Arial"/>
        <w:spacing w:val="60"/>
        <w:sz w:val="16"/>
        <w:szCs w:val="16"/>
      </w:rPr>
      <w:t>Žadatele</w:t>
    </w:r>
    <w:r w:rsidR="00B47D17" w:rsidRPr="00E91962">
      <w:rPr>
        <w:rFonts w:ascii="Arial" w:hAnsi="Arial" w:cs="Arial"/>
        <w:spacing w:val="60"/>
        <w:sz w:val="16"/>
        <w:szCs w:val="16"/>
      </w:rPr>
      <w:t xml:space="preserve"> CZECH DANCE MASTERS </w:t>
    </w:r>
    <w:proofErr w:type="gramStart"/>
    <w:r w:rsidR="00B47D17">
      <w:rPr>
        <w:rFonts w:ascii="Arial" w:hAnsi="Arial" w:cs="Arial"/>
        <w:spacing w:val="60"/>
        <w:sz w:val="16"/>
        <w:szCs w:val="16"/>
      </w:rPr>
      <w:t>jaro</w:t>
    </w:r>
    <w:r w:rsidR="00B47D17" w:rsidRPr="00E91962">
      <w:rPr>
        <w:rFonts w:ascii="Arial" w:hAnsi="Arial" w:cs="Arial"/>
        <w:spacing w:val="60"/>
        <w:sz w:val="16"/>
        <w:szCs w:val="16"/>
      </w:rPr>
      <w:t xml:space="preserve"> </w:t>
    </w:r>
    <w:r w:rsidR="00B47D17">
      <w:rPr>
        <w:rFonts w:ascii="Arial" w:hAnsi="Arial" w:cs="Arial"/>
        <w:spacing w:val="60"/>
        <w:sz w:val="16"/>
        <w:szCs w:val="16"/>
      </w:rPr>
      <w:t xml:space="preserve"> </w:t>
    </w:r>
    <w:r w:rsidR="00B47D17" w:rsidRPr="00E91962">
      <w:rPr>
        <w:rFonts w:ascii="Arial" w:hAnsi="Arial" w:cs="Arial"/>
        <w:spacing w:val="60"/>
        <w:sz w:val="16"/>
        <w:szCs w:val="16"/>
      </w:rPr>
      <w:t xml:space="preserve">  </w:t>
    </w:r>
    <w:r w:rsidR="00B47D17">
      <w:rPr>
        <w:rFonts w:ascii="Arial" w:hAnsi="Arial" w:cs="Arial"/>
        <w:spacing w:val="60"/>
        <w:sz w:val="16"/>
        <w:szCs w:val="16"/>
      </w:rPr>
      <w:t xml:space="preserve">                   </w:t>
    </w:r>
    <w:r w:rsidRPr="00E91962">
      <w:rPr>
        <w:rFonts w:ascii="Arial" w:hAnsi="Arial" w:cs="Arial"/>
        <w:spacing w:val="60"/>
        <w:sz w:val="16"/>
        <w:szCs w:val="16"/>
      </w:rPr>
      <w:t>Stránka</w:t>
    </w:r>
    <w:proofErr w:type="gramEnd"/>
    <w:r w:rsidRPr="00E9196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7</w:t>
    </w:r>
    <w:r w:rsidRPr="00E91962">
      <w:rPr>
        <w:rFonts w:ascii="Arial" w:hAnsi="Arial" w:cs="Arial"/>
        <w:sz w:val="16"/>
        <w:szCs w:val="16"/>
      </w:rPr>
      <w:t xml:space="preserve"> | </w:t>
    </w:r>
    <w:r>
      <w:rPr>
        <w:rFonts w:ascii="Arial" w:hAnsi="Arial" w:cs="Arial"/>
        <w:sz w:val="16"/>
        <w:szCs w:val="16"/>
      </w:rPr>
      <w:t>7</w:t>
    </w:r>
  </w:p>
  <w:p w:rsidR="0080746D" w:rsidRPr="009618D5" w:rsidRDefault="0080746D" w:rsidP="009618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6D" w:rsidRPr="00C72B18" w:rsidRDefault="00AD3C57" w:rsidP="00192470">
    <w:pPr>
      <w:pStyle w:val="Zpat"/>
      <w:pBdr>
        <w:top w:val="single" w:sz="4" w:space="1" w:color="auto"/>
      </w:pBdr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B15B5">
      <w:rPr>
        <w:noProof/>
      </w:rPr>
      <w:t>přihláška_organizatora_soutěží_podzim</w:t>
    </w:r>
    <w:r w:rsidR="002102AB">
      <w:rPr>
        <w:noProof/>
      </w:rPr>
      <w:t>_</w:t>
    </w:r>
    <w:r w:rsidR="00AB15B5">
      <w:rPr>
        <w:noProof/>
      </w:rPr>
      <w:t>zima</w:t>
    </w:r>
    <w:r w:rsidR="002102AB">
      <w:rPr>
        <w:noProof/>
      </w:rPr>
      <w:t xml:space="preserve"> </w:t>
    </w:r>
    <w:r w:rsidR="00AB15B5">
      <w:rPr>
        <w:noProof/>
      </w:rPr>
      <w:t>201</w:t>
    </w:r>
    <w:r>
      <w:rPr>
        <w:noProof/>
      </w:rPr>
      <w:fldChar w:fldCharType="end"/>
    </w:r>
    <w:r w:rsidR="002102AB">
      <w:rPr>
        <w:noProof/>
      </w:rPr>
      <w:t>5/16</w:t>
    </w:r>
    <w:r w:rsidR="0080746D" w:rsidRPr="009458EC">
      <w:rPr>
        <w:rFonts w:ascii="Cambria" w:hAnsi="Cambria"/>
        <w:sz w:val="18"/>
        <w:szCs w:val="18"/>
      </w:rPr>
      <w:tab/>
    </w:r>
    <w:r w:rsidR="0080746D" w:rsidRPr="009458EC">
      <w:rPr>
        <w:rFonts w:ascii="Cambria" w:hAnsi="Cambria"/>
        <w:sz w:val="18"/>
        <w:szCs w:val="18"/>
      </w:rPr>
      <w:tab/>
      <w:t xml:space="preserve">Stránka </w:t>
    </w:r>
    <w:r w:rsidR="0080746D" w:rsidRPr="009458EC">
      <w:rPr>
        <w:rFonts w:ascii="Cambria" w:hAnsi="Cambria"/>
        <w:b/>
        <w:sz w:val="18"/>
        <w:szCs w:val="18"/>
      </w:rPr>
      <w:fldChar w:fldCharType="begin"/>
    </w:r>
    <w:r w:rsidR="0080746D" w:rsidRPr="009458EC">
      <w:rPr>
        <w:rFonts w:ascii="Cambria" w:hAnsi="Cambria"/>
        <w:b/>
        <w:sz w:val="18"/>
        <w:szCs w:val="18"/>
      </w:rPr>
      <w:instrText>PAGE</w:instrText>
    </w:r>
    <w:r w:rsidR="0080746D" w:rsidRPr="009458EC">
      <w:rPr>
        <w:rFonts w:ascii="Cambria" w:hAnsi="Cambria"/>
        <w:b/>
        <w:sz w:val="18"/>
        <w:szCs w:val="18"/>
      </w:rPr>
      <w:fldChar w:fldCharType="separate"/>
    </w:r>
    <w:r w:rsidR="00EB7F55">
      <w:rPr>
        <w:rFonts w:ascii="Cambria" w:hAnsi="Cambria"/>
        <w:b/>
        <w:noProof/>
        <w:sz w:val="18"/>
        <w:szCs w:val="18"/>
      </w:rPr>
      <w:t>8</w:t>
    </w:r>
    <w:r w:rsidR="0080746D" w:rsidRPr="009458EC">
      <w:rPr>
        <w:rFonts w:ascii="Cambria" w:hAnsi="Cambria"/>
        <w:b/>
        <w:sz w:val="18"/>
        <w:szCs w:val="18"/>
      </w:rPr>
      <w:fldChar w:fldCharType="end"/>
    </w:r>
    <w:r w:rsidR="0080746D" w:rsidRPr="009458EC">
      <w:rPr>
        <w:rFonts w:ascii="Cambria" w:hAnsi="Cambria"/>
        <w:sz w:val="18"/>
        <w:szCs w:val="18"/>
      </w:rPr>
      <w:t xml:space="preserve"> z </w:t>
    </w:r>
    <w:r w:rsidR="0080746D" w:rsidRPr="009458EC">
      <w:rPr>
        <w:rFonts w:ascii="Cambria" w:hAnsi="Cambria"/>
        <w:b/>
        <w:sz w:val="18"/>
        <w:szCs w:val="18"/>
      </w:rPr>
      <w:fldChar w:fldCharType="begin"/>
    </w:r>
    <w:r w:rsidR="0080746D" w:rsidRPr="009458EC">
      <w:rPr>
        <w:rFonts w:ascii="Cambria" w:hAnsi="Cambria"/>
        <w:b/>
        <w:sz w:val="18"/>
        <w:szCs w:val="18"/>
      </w:rPr>
      <w:instrText>NUMPAGES</w:instrText>
    </w:r>
    <w:r w:rsidR="0080746D" w:rsidRPr="009458EC">
      <w:rPr>
        <w:rFonts w:ascii="Cambria" w:hAnsi="Cambria"/>
        <w:b/>
        <w:sz w:val="18"/>
        <w:szCs w:val="18"/>
      </w:rPr>
      <w:fldChar w:fldCharType="separate"/>
    </w:r>
    <w:r w:rsidR="00EB7F55">
      <w:rPr>
        <w:rFonts w:ascii="Cambria" w:hAnsi="Cambria"/>
        <w:b/>
        <w:noProof/>
        <w:sz w:val="18"/>
        <w:szCs w:val="18"/>
      </w:rPr>
      <w:t>10</w:t>
    </w:r>
    <w:r w:rsidR="0080746D" w:rsidRPr="009458EC">
      <w:rPr>
        <w:rFonts w:ascii="Cambria" w:hAnsi="Cambria"/>
        <w:b/>
        <w:sz w:val="18"/>
        <w:szCs w:val="18"/>
      </w:rPr>
      <w:fldChar w:fldCharType="end"/>
    </w:r>
  </w:p>
  <w:p w:rsidR="0080746D" w:rsidRPr="009458EC" w:rsidRDefault="0080746D">
    <w:pPr>
      <w:pStyle w:val="Zpat"/>
      <w:rPr>
        <w:rFonts w:ascii="Cambria" w:hAnsi="Cambria"/>
        <w:sz w:val="18"/>
        <w:szCs w:val="18"/>
      </w:rPr>
    </w:pPr>
  </w:p>
  <w:p w:rsidR="00AE054E" w:rsidRDefault="00AE05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0A" w:rsidRDefault="0052540A" w:rsidP="00CE0FCF">
      <w:pPr>
        <w:spacing w:after="0" w:line="240" w:lineRule="auto"/>
      </w:pPr>
      <w:r>
        <w:separator/>
      </w:r>
    </w:p>
  </w:footnote>
  <w:footnote w:type="continuationSeparator" w:id="0">
    <w:p w:rsidR="0052540A" w:rsidRDefault="0052540A" w:rsidP="00CE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0" w:rsidRDefault="0052540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39407" o:spid="_x0000_s2082" type="#_x0000_t75" style="position:absolute;margin-left:0;margin-top:0;width:850.4pt;height:850.4pt;z-index:-251657216;mso-position-horizontal:center;mso-position-horizontal-relative:margin;mso-position-vertical:center;mso-position-vertical-relative:margin" o:allowincell="f">
          <v:imagedata r:id="rId1" o:title="logo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55" w:rsidRDefault="00006E35" w:rsidP="00EB7F55">
    <w:pPr>
      <w:pStyle w:val="Zhlav"/>
      <w:jc w:val="center"/>
    </w:pPr>
    <w:r>
      <w:rPr>
        <w:noProof/>
      </w:rPr>
      <w:drawing>
        <wp:inline distT="0" distB="0" distL="0" distR="0" wp14:anchorId="793F185D" wp14:editId="04969D5A">
          <wp:extent cx="3510774" cy="468000"/>
          <wp:effectExtent l="0" t="0" r="0" b="8255"/>
          <wp:docPr id="5" name="obrázek 3" descr="AA_2010_logo_CDO_dlou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AA_2010_logo_CDO_dlou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0774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0" w:rsidRDefault="0052540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39406" o:spid="_x0000_s2081" type="#_x0000_t75" style="position:absolute;margin-left:0;margin-top:0;width:850.4pt;height:850.4pt;z-index:-251658240;mso-position-horizontal:center;mso-position-horizontal-relative:margin;mso-position-vertical:center;mso-position-vertical-relative:margin" o:allowincell="f">
          <v:imagedata r:id="rId1" o:title="logo (1)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6D" w:rsidRDefault="0052540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39410" o:spid="_x0000_s2085" type="#_x0000_t75" style="position:absolute;margin-left:0;margin-top:0;width:850.4pt;height:850.4pt;z-index:-251654144;mso-position-horizontal:center;mso-position-horizontal-relative:margin;mso-position-vertical:center;mso-position-vertical-relative:margin" o:allowincell="f">
          <v:imagedata r:id="rId1" o:title="logo (1)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55" w:rsidRDefault="00EB7F55" w:rsidP="00EB7F55">
    <w:pPr>
      <w:pStyle w:val="Zhlav"/>
      <w:jc w:val="center"/>
    </w:pPr>
    <w:r>
      <w:rPr>
        <w:noProof/>
      </w:rPr>
      <w:drawing>
        <wp:inline distT="0" distB="0" distL="0" distR="0" wp14:anchorId="5734D215" wp14:editId="206C53F6">
          <wp:extent cx="4320540" cy="575945"/>
          <wp:effectExtent l="0" t="0" r="3810" b="0"/>
          <wp:docPr id="1" name="obrázek 3" descr="AA_2010_logo_CDO_dlou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AA_2010_logo_CDO_dlou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54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55" w:rsidRDefault="0052540A" w:rsidP="00EB7F55">
    <w:pPr>
      <w:pStyle w:val="Zhlav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39409" o:spid="_x0000_s2084" type="#_x0000_t75" style="position:absolute;left:0;text-align:left;margin-left:0;margin-top:0;width:850.4pt;height:850.4pt;z-index:-251655168;mso-position-horizontal:center;mso-position-horizontal-relative:margin;mso-position-vertical:center;mso-position-vertical-relative:margin" o:allowincell="f">
          <v:imagedata r:id="rId1" o:title="logo (1)" gain="19661f" blacklevel="22938f"/>
          <w10:wrap anchorx="margin" anchory="margin"/>
        </v:shape>
      </w:pict>
    </w:r>
    <w:r w:rsidR="00EB7F55">
      <w:rPr>
        <w:noProof/>
      </w:rPr>
      <w:drawing>
        <wp:inline distT="0" distB="0" distL="0" distR="0" wp14:anchorId="7E4E9805" wp14:editId="282AF6AC">
          <wp:extent cx="3307715" cy="445135"/>
          <wp:effectExtent l="0" t="0" r="6985" b="0"/>
          <wp:docPr id="2" name="obrázek 1" descr="AA_2010_logo_CDO_dlou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A_2010_logo_CDO_dlouh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71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46D" w:rsidRDefault="0080746D" w:rsidP="009458EC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</w:rPr>
    </w:lvl>
  </w:abstractNum>
  <w:abstractNum w:abstractNumId="2" w15:restartNumberingAfterBreak="0">
    <w:nsid w:val="04AD14E3"/>
    <w:multiLevelType w:val="hybridMultilevel"/>
    <w:tmpl w:val="4ABEC8A6"/>
    <w:lvl w:ilvl="0" w:tplc="BCEC64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B3013"/>
    <w:multiLevelType w:val="hybridMultilevel"/>
    <w:tmpl w:val="3C2E1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932CF"/>
    <w:multiLevelType w:val="hybridMultilevel"/>
    <w:tmpl w:val="70EECDCA"/>
    <w:lvl w:ilvl="0" w:tplc="61FA1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66E4E"/>
    <w:multiLevelType w:val="hybridMultilevel"/>
    <w:tmpl w:val="B5B2157A"/>
    <w:lvl w:ilvl="0" w:tplc="DA4C5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529D2"/>
    <w:multiLevelType w:val="hybridMultilevel"/>
    <w:tmpl w:val="D17E60D0"/>
    <w:lvl w:ilvl="0" w:tplc="E75A09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B5DE6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AE60D7E"/>
    <w:multiLevelType w:val="singleLevel"/>
    <w:tmpl w:val="93C461A4"/>
    <w:lvl w:ilvl="0">
      <w:start w:val="4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9" w15:restartNumberingAfterBreak="0">
    <w:nsid w:val="1EDF00E4"/>
    <w:multiLevelType w:val="singleLevel"/>
    <w:tmpl w:val="ABB2629A"/>
    <w:lvl w:ilvl="0">
      <w:start w:val="3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0" w15:restartNumberingAfterBreak="0">
    <w:nsid w:val="1FA83412"/>
    <w:multiLevelType w:val="multilevel"/>
    <w:tmpl w:val="B5761BBE"/>
    <w:lvl w:ilvl="0">
      <w:start w:val="1"/>
      <w:numFmt w:val="upperLetter"/>
      <w:lvlText w:val="%1)"/>
      <w:lvlJc w:val="left"/>
      <w:pPr>
        <w:ind w:left="794" w:hanging="51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firstLine="37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2" w:hanging="180"/>
      </w:pPr>
      <w:rPr>
        <w:rFonts w:hint="default"/>
      </w:rPr>
    </w:lvl>
  </w:abstractNum>
  <w:abstractNum w:abstractNumId="11" w15:restartNumberingAfterBreak="0">
    <w:nsid w:val="20EC430A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1B67038"/>
    <w:multiLevelType w:val="hybridMultilevel"/>
    <w:tmpl w:val="0F7C5494"/>
    <w:lvl w:ilvl="0" w:tplc="2604F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E7B40"/>
    <w:multiLevelType w:val="hybridMultilevel"/>
    <w:tmpl w:val="4F54CC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71CCE"/>
    <w:multiLevelType w:val="singleLevel"/>
    <w:tmpl w:val="604E2498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5" w15:restartNumberingAfterBreak="0">
    <w:nsid w:val="25F564A8"/>
    <w:multiLevelType w:val="hybridMultilevel"/>
    <w:tmpl w:val="7C82E5D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90674C"/>
    <w:multiLevelType w:val="hybridMultilevel"/>
    <w:tmpl w:val="F3023FEC"/>
    <w:lvl w:ilvl="0" w:tplc="81FAF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9502C9"/>
    <w:multiLevelType w:val="hybridMultilevel"/>
    <w:tmpl w:val="0F7C5494"/>
    <w:lvl w:ilvl="0" w:tplc="2604F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B7956"/>
    <w:multiLevelType w:val="hybridMultilevel"/>
    <w:tmpl w:val="D28E3F1C"/>
    <w:lvl w:ilvl="0" w:tplc="6A300E36">
      <w:start w:val="1"/>
      <w:numFmt w:val="upperLetter"/>
      <w:lvlText w:val="%1)"/>
      <w:lvlJc w:val="left"/>
      <w:pPr>
        <w:ind w:left="29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10" w:hanging="360"/>
      </w:pPr>
    </w:lvl>
    <w:lvl w:ilvl="2" w:tplc="0405001B" w:tentative="1">
      <w:start w:val="1"/>
      <w:numFmt w:val="lowerRoman"/>
      <w:lvlText w:val="%3."/>
      <w:lvlJc w:val="right"/>
      <w:pPr>
        <w:ind w:left="1730" w:hanging="180"/>
      </w:pPr>
    </w:lvl>
    <w:lvl w:ilvl="3" w:tplc="0405000F" w:tentative="1">
      <w:start w:val="1"/>
      <w:numFmt w:val="decimal"/>
      <w:lvlText w:val="%4."/>
      <w:lvlJc w:val="left"/>
      <w:pPr>
        <w:ind w:left="2450" w:hanging="360"/>
      </w:pPr>
    </w:lvl>
    <w:lvl w:ilvl="4" w:tplc="04050019" w:tentative="1">
      <w:start w:val="1"/>
      <w:numFmt w:val="lowerLetter"/>
      <w:lvlText w:val="%5."/>
      <w:lvlJc w:val="left"/>
      <w:pPr>
        <w:ind w:left="3170" w:hanging="360"/>
      </w:pPr>
    </w:lvl>
    <w:lvl w:ilvl="5" w:tplc="0405001B" w:tentative="1">
      <w:start w:val="1"/>
      <w:numFmt w:val="lowerRoman"/>
      <w:lvlText w:val="%6."/>
      <w:lvlJc w:val="right"/>
      <w:pPr>
        <w:ind w:left="3890" w:hanging="180"/>
      </w:pPr>
    </w:lvl>
    <w:lvl w:ilvl="6" w:tplc="0405000F" w:tentative="1">
      <w:start w:val="1"/>
      <w:numFmt w:val="decimal"/>
      <w:lvlText w:val="%7."/>
      <w:lvlJc w:val="left"/>
      <w:pPr>
        <w:ind w:left="4610" w:hanging="360"/>
      </w:pPr>
    </w:lvl>
    <w:lvl w:ilvl="7" w:tplc="04050019" w:tentative="1">
      <w:start w:val="1"/>
      <w:numFmt w:val="lowerLetter"/>
      <w:lvlText w:val="%8."/>
      <w:lvlJc w:val="left"/>
      <w:pPr>
        <w:ind w:left="5330" w:hanging="360"/>
      </w:pPr>
    </w:lvl>
    <w:lvl w:ilvl="8" w:tplc="040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9" w15:restartNumberingAfterBreak="0">
    <w:nsid w:val="32396778"/>
    <w:multiLevelType w:val="singleLevel"/>
    <w:tmpl w:val="8B78245E"/>
    <w:lvl w:ilvl="0">
      <w:start w:val="5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20" w15:restartNumberingAfterBreak="0">
    <w:nsid w:val="348B645B"/>
    <w:multiLevelType w:val="hybridMultilevel"/>
    <w:tmpl w:val="88EA10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B45EEB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36B74208"/>
    <w:multiLevelType w:val="hybridMultilevel"/>
    <w:tmpl w:val="CA98C9EC"/>
    <w:lvl w:ilvl="0" w:tplc="2604F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37C7A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3B3F121F"/>
    <w:multiLevelType w:val="singleLevel"/>
    <w:tmpl w:val="D5C6BEEC"/>
    <w:lvl w:ilvl="0">
      <w:start w:val="1"/>
      <w:numFmt w:val="decimal"/>
      <w:pStyle w:val="Nadpis2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25" w15:restartNumberingAfterBreak="0">
    <w:nsid w:val="3E9B0588"/>
    <w:multiLevelType w:val="hybridMultilevel"/>
    <w:tmpl w:val="B32AF208"/>
    <w:lvl w:ilvl="0" w:tplc="623E6E02">
      <w:start w:val="1"/>
      <w:numFmt w:val="upperLetter"/>
      <w:lvlText w:val="%1)"/>
      <w:lvlJc w:val="left"/>
      <w:pPr>
        <w:ind w:left="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1790" w:hanging="180"/>
      </w:pPr>
    </w:lvl>
    <w:lvl w:ilvl="3" w:tplc="0405000F" w:tentative="1">
      <w:start w:val="1"/>
      <w:numFmt w:val="decimal"/>
      <w:lvlText w:val="%4."/>
      <w:lvlJc w:val="left"/>
      <w:pPr>
        <w:ind w:left="2510" w:hanging="360"/>
      </w:pPr>
    </w:lvl>
    <w:lvl w:ilvl="4" w:tplc="04050019" w:tentative="1">
      <w:start w:val="1"/>
      <w:numFmt w:val="lowerLetter"/>
      <w:lvlText w:val="%5."/>
      <w:lvlJc w:val="left"/>
      <w:pPr>
        <w:ind w:left="3230" w:hanging="360"/>
      </w:pPr>
    </w:lvl>
    <w:lvl w:ilvl="5" w:tplc="0405001B" w:tentative="1">
      <w:start w:val="1"/>
      <w:numFmt w:val="lowerRoman"/>
      <w:lvlText w:val="%6."/>
      <w:lvlJc w:val="right"/>
      <w:pPr>
        <w:ind w:left="3950" w:hanging="180"/>
      </w:pPr>
    </w:lvl>
    <w:lvl w:ilvl="6" w:tplc="0405000F" w:tentative="1">
      <w:start w:val="1"/>
      <w:numFmt w:val="decimal"/>
      <w:lvlText w:val="%7."/>
      <w:lvlJc w:val="left"/>
      <w:pPr>
        <w:ind w:left="4670" w:hanging="360"/>
      </w:pPr>
    </w:lvl>
    <w:lvl w:ilvl="7" w:tplc="04050019" w:tentative="1">
      <w:start w:val="1"/>
      <w:numFmt w:val="lowerLetter"/>
      <w:lvlText w:val="%8."/>
      <w:lvlJc w:val="left"/>
      <w:pPr>
        <w:ind w:left="5390" w:hanging="360"/>
      </w:pPr>
    </w:lvl>
    <w:lvl w:ilvl="8" w:tplc="040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 w15:restartNumberingAfterBreak="0">
    <w:nsid w:val="421B574F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6877F11"/>
    <w:multiLevelType w:val="hybridMultilevel"/>
    <w:tmpl w:val="65E2296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4835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4BA82F3C"/>
    <w:multiLevelType w:val="hybridMultilevel"/>
    <w:tmpl w:val="04DA9E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56FB4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0F508AC"/>
    <w:multiLevelType w:val="hybridMultilevel"/>
    <w:tmpl w:val="A3B29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E1475"/>
    <w:multiLevelType w:val="hybridMultilevel"/>
    <w:tmpl w:val="2656FD26"/>
    <w:lvl w:ilvl="0" w:tplc="80D4C2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670C4"/>
    <w:multiLevelType w:val="hybridMultilevel"/>
    <w:tmpl w:val="B5EE2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C6663"/>
    <w:multiLevelType w:val="hybridMultilevel"/>
    <w:tmpl w:val="53AEC6BC"/>
    <w:lvl w:ilvl="0" w:tplc="89D07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B50A00"/>
    <w:multiLevelType w:val="hybridMultilevel"/>
    <w:tmpl w:val="40043F2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058AA"/>
    <w:multiLevelType w:val="hybridMultilevel"/>
    <w:tmpl w:val="6898134E"/>
    <w:lvl w:ilvl="0" w:tplc="58A65B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E917F3B"/>
    <w:multiLevelType w:val="hybridMultilevel"/>
    <w:tmpl w:val="040EE3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97D3A"/>
    <w:multiLevelType w:val="hybridMultilevel"/>
    <w:tmpl w:val="E958542C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4C04889"/>
    <w:multiLevelType w:val="hybridMultilevel"/>
    <w:tmpl w:val="F5FC68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86CF8"/>
    <w:multiLevelType w:val="hybridMultilevel"/>
    <w:tmpl w:val="CC28B3FE"/>
    <w:lvl w:ilvl="0" w:tplc="286E7354">
      <w:start w:val="1"/>
      <w:numFmt w:val="upperLetter"/>
      <w:lvlText w:val="%1)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4"/>
  </w:num>
  <w:num w:numId="2">
    <w:abstractNumId w:val="14"/>
  </w:num>
  <w:num w:numId="3">
    <w:abstractNumId w:val="9"/>
  </w:num>
  <w:num w:numId="4">
    <w:abstractNumId w:val="8"/>
  </w:num>
  <w:num w:numId="5">
    <w:abstractNumId w:val="19"/>
  </w:num>
  <w:num w:numId="6">
    <w:abstractNumId w:val="32"/>
  </w:num>
  <w:num w:numId="7">
    <w:abstractNumId w:val="2"/>
  </w:num>
  <w:num w:numId="8">
    <w:abstractNumId w:val="27"/>
  </w:num>
  <w:num w:numId="9">
    <w:abstractNumId w:val="35"/>
  </w:num>
  <w:num w:numId="10">
    <w:abstractNumId w:val="5"/>
  </w:num>
  <w:num w:numId="11">
    <w:abstractNumId w:val="34"/>
  </w:num>
  <w:num w:numId="12">
    <w:abstractNumId w:val="15"/>
  </w:num>
  <w:num w:numId="13">
    <w:abstractNumId w:val="6"/>
  </w:num>
  <w:num w:numId="14">
    <w:abstractNumId w:val="10"/>
  </w:num>
  <w:num w:numId="15">
    <w:abstractNumId w:val="40"/>
  </w:num>
  <w:num w:numId="16">
    <w:abstractNumId w:val="3"/>
  </w:num>
  <w:num w:numId="17">
    <w:abstractNumId w:val="4"/>
  </w:num>
  <w:num w:numId="18">
    <w:abstractNumId w:val="16"/>
  </w:num>
  <w:num w:numId="19">
    <w:abstractNumId w:val="36"/>
  </w:num>
  <w:num w:numId="20">
    <w:abstractNumId w:val="18"/>
  </w:num>
  <w:num w:numId="21">
    <w:abstractNumId w:val="38"/>
  </w:num>
  <w:num w:numId="22">
    <w:abstractNumId w:val="33"/>
  </w:num>
  <w:num w:numId="23">
    <w:abstractNumId w:val="23"/>
  </w:num>
  <w:num w:numId="24">
    <w:abstractNumId w:val="22"/>
  </w:num>
  <w:num w:numId="25">
    <w:abstractNumId w:val="17"/>
  </w:num>
  <w:num w:numId="26">
    <w:abstractNumId w:val="12"/>
  </w:num>
  <w:num w:numId="27">
    <w:abstractNumId w:val="25"/>
  </w:num>
  <w:num w:numId="28">
    <w:abstractNumId w:val="21"/>
  </w:num>
  <w:num w:numId="29">
    <w:abstractNumId w:val="11"/>
  </w:num>
  <w:num w:numId="30">
    <w:abstractNumId w:val="28"/>
  </w:num>
  <w:num w:numId="31">
    <w:abstractNumId w:val="7"/>
  </w:num>
  <w:num w:numId="32">
    <w:abstractNumId w:val="30"/>
  </w:num>
  <w:num w:numId="33">
    <w:abstractNumId w:val="31"/>
  </w:num>
  <w:num w:numId="34">
    <w:abstractNumId w:val="29"/>
  </w:num>
  <w:num w:numId="35">
    <w:abstractNumId w:val="26"/>
  </w:num>
  <w:num w:numId="36">
    <w:abstractNumId w:val="37"/>
  </w:num>
  <w:num w:numId="37">
    <w:abstractNumId w:val="20"/>
  </w:num>
  <w:num w:numId="38">
    <w:abstractNumId w:val="39"/>
  </w:num>
  <w:num w:numId="39">
    <w:abstractNumId w:val="0"/>
  </w:num>
  <w:num w:numId="40">
    <w:abstractNumId w:val="1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8D"/>
    <w:rsid w:val="00001F5B"/>
    <w:rsid w:val="0000507F"/>
    <w:rsid w:val="00006E35"/>
    <w:rsid w:val="00007F79"/>
    <w:rsid w:val="00012824"/>
    <w:rsid w:val="00017145"/>
    <w:rsid w:val="00021619"/>
    <w:rsid w:val="0002596F"/>
    <w:rsid w:val="0003268D"/>
    <w:rsid w:val="00046F27"/>
    <w:rsid w:val="00053338"/>
    <w:rsid w:val="00055704"/>
    <w:rsid w:val="00055946"/>
    <w:rsid w:val="000618BE"/>
    <w:rsid w:val="0006245B"/>
    <w:rsid w:val="00062F5C"/>
    <w:rsid w:val="00070FBF"/>
    <w:rsid w:val="00074067"/>
    <w:rsid w:val="00080EA1"/>
    <w:rsid w:val="00087441"/>
    <w:rsid w:val="000A7C0B"/>
    <w:rsid w:val="000B13C9"/>
    <w:rsid w:val="000C2C0E"/>
    <w:rsid w:val="000C3672"/>
    <w:rsid w:val="000D7109"/>
    <w:rsid w:val="000F3C33"/>
    <w:rsid w:val="0010702E"/>
    <w:rsid w:val="00126787"/>
    <w:rsid w:val="00143656"/>
    <w:rsid w:val="001458B9"/>
    <w:rsid w:val="001472C0"/>
    <w:rsid w:val="00147636"/>
    <w:rsid w:val="0014776B"/>
    <w:rsid w:val="00150A06"/>
    <w:rsid w:val="00153739"/>
    <w:rsid w:val="00162867"/>
    <w:rsid w:val="001638C9"/>
    <w:rsid w:val="00163C08"/>
    <w:rsid w:val="00171583"/>
    <w:rsid w:val="00177917"/>
    <w:rsid w:val="00180DE1"/>
    <w:rsid w:val="0018796A"/>
    <w:rsid w:val="001913F3"/>
    <w:rsid w:val="00192470"/>
    <w:rsid w:val="001A134A"/>
    <w:rsid w:val="001B23AE"/>
    <w:rsid w:val="001C518F"/>
    <w:rsid w:val="001C53CD"/>
    <w:rsid w:val="001D13AC"/>
    <w:rsid w:val="001D26DE"/>
    <w:rsid w:val="001D5EA6"/>
    <w:rsid w:val="001E31BC"/>
    <w:rsid w:val="001E3E6E"/>
    <w:rsid w:val="001E4F0D"/>
    <w:rsid w:val="001E665B"/>
    <w:rsid w:val="001E79CE"/>
    <w:rsid w:val="001F14E5"/>
    <w:rsid w:val="001F3484"/>
    <w:rsid w:val="002013C8"/>
    <w:rsid w:val="002079E9"/>
    <w:rsid w:val="002102AB"/>
    <w:rsid w:val="002162C3"/>
    <w:rsid w:val="00233996"/>
    <w:rsid w:val="00237FC6"/>
    <w:rsid w:val="00244C4B"/>
    <w:rsid w:val="00247A52"/>
    <w:rsid w:val="00253F05"/>
    <w:rsid w:val="002602B1"/>
    <w:rsid w:val="00265BFA"/>
    <w:rsid w:val="002718CF"/>
    <w:rsid w:val="0028127F"/>
    <w:rsid w:val="00293532"/>
    <w:rsid w:val="0029444E"/>
    <w:rsid w:val="002A29B1"/>
    <w:rsid w:val="002A47EA"/>
    <w:rsid w:val="002B04DF"/>
    <w:rsid w:val="002B6DC9"/>
    <w:rsid w:val="002E3E07"/>
    <w:rsid w:val="003031B2"/>
    <w:rsid w:val="00306166"/>
    <w:rsid w:val="003175E1"/>
    <w:rsid w:val="00320FD3"/>
    <w:rsid w:val="00332058"/>
    <w:rsid w:val="00343209"/>
    <w:rsid w:val="0034638C"/>
    <w:rsid w:val="003615A7"/>
    <w:rsid w:val="0036552F"/>
    <w:rsid w:val="003666F6"/>
    <w:rsid w:val="0036780D"/>
    <w:rsid w:val="00367AC6"/>
    <w:rsid w:val="00370AC4"/>
    <w:rsid w:val="0037593A"/>
    <w:rsid w:val="00383554"/>
    <w:rsid w:val="00393682"/>
    <w:rsid w:val="00397741"/>
    <w:rsid w:val="003A04EB"/>
    <w:rsid w:val="003A4B1B"/>
    <w:rsid w:val="003A51D0"/>
    <w:rsid w:val="003B079D"/>
    <w:rsid w:val="003B76FA"/>
    <w:rsid w:val="003C0328"/>
    <w:rsid w:val="003C391E"/>
    <w:rsid w:val="003D5C7F"/>
    <w:rsid w:val="003D75F7"/>
    <w:rsid w:val="003E3D46"/>
    <w:rsid w:val="003F184D"/>
    <w:rsid w:val="003F352E"/>
    <w:rsid w:val="00410CBE"/>
    <w:rsid w:val="0043078D"/>
    <w:rsid w:val="004371BB"/>
    <w:rsid w:val="0044167F"/>
    <w:rsid w:val="004433DD"/>
    <w:rsid w:val="00443C0A"/>
    <w:rsid w:val="004519CD"/>
    <w:rsid w:val="00456243"/>
    <w:rsid w:val="00474635"/>
    <w:rsid w:val="0048098D"/>
    <w:rsid w:val="00492C64"/>
    <w:rsid w:val="00497A2F"/>
    <w:rsid w:val="004A0B20"/>
    <w:rsid w:val="004A77D2"/>
    <w:rsid w:val="004B6069"/>
    <w:rsid w:val="004B7076"/>
    <w:rsid w:val="004C76AB"/>
    <w:rsid w:val="004E5B73"/>
    <w:rsid w:val="004F70AE"/>
    <w:rsid w:val="00503524"/>
    <w:rsid w:val="005055FC"/>
    <w:rsid w:val="00511738"/>
    <w:rsid w:val="0051549C"/>
    <w:rsid w:val="00516647"/>
    <w:rsid w:val="0052540A"/>
    <w:rsid w:val="00527B2F"/>
    <w:rsid w:val="00535E93"/>
    <w:rsid w:val="00547E30"/>
    <w:rsid w:val="0056033A"/>
    <w:rsid w:val="00562482"/>
    <w:rsid w:val="005735C4"/>
    <w:rsid w:val="00592978"/>
    <w:rsid w:val="00594AD3"/>
    <w:rsid w:val="00597432"/>
    <w:rsid w:val="005A22D4"/>
    <w:rsid w:val="005B5260"/>
    <w:rsid w:val="005C096B"/>
    <w:rsid w:val="005C53F2"/>
    <w:rsid w:val="005C7CE3"/>
    <w:rsid w:val="005D3187"/>
    <w:rsid w:val="005D3561"/>
    <w:rsid w:val="005D4B87"/>
    <w:rsid w:val="005D525F"/>
    <w:rsid w:val="005E2EA2"/>
    <w:rsid w:val="005F3B9A"/>
    <w:rsid w:val="00606F5A"/>
    <w:rsid w:val="006079DA"/>
    <w:rsid w:val="00612643"/>
    <w:rsid w:val="006138AE"/>
    <w:rsid w:val="006174AA"/>
    <w:rsid w:val="00622436"/>
    <w:rsid w:val="0063635C"/>
    <w:rsid w:val="00645027"/>
    <w:rsid w:val="006462C0"/>
    <w:rsid w:val="0066339A"/>
    <w:rsid w:val="0067064C"/>
    <w:rsid w:val="00670A5F"/>
    <w:rsid w:val="00673167"/>
    <w:rsid w:val="00681829"/>
    <w:rsid w:val="00683895"/>
    <w:rsid w:val="00690405"/>
    <w:rsid w:val="00694D8F"/>
    <w:rsid w:val="00695ECB"/>
    <w:rsid w:val="006A0CFC"/>
    <w:rsid w:val="006B29D4"/>
    <w:rsid w:val="006C4881"/>
    <w:rsid w:val="006C6EFD"/>
    <w:rsid w:val="006D3E4C"/>
    <w:rsid w:val="006D519D"/>
    <w:rsid w:val="006E0A7F"/>
    <w:rsid w:val="006E25A4"/>
    <w:rsid w:val="006E6A95"/>
    <w:rsid w:val="00703A76"/>
    <w:rsid w:val="0074765E"/>
    <w:rsid w:val="00751ACB"/>
    <w:rsid w:val="007523F0"/>
    <w:rsid w:val="00773B9B"/>
    <w:rsid w:val="0077697F"/>
    <w:rsid w:val="0078039A"/>
    <w:rsid w:val="007853C7"/>
    <w:rsid w:val="0079024D"/>
    <w:rsid w:val="00791159"/>
    <w:rsid w:val="007916ED"/>
    <w:rsid w:val="007B348D"/>
    <w:rsid w:val="007B67D7"/>
    <w:rsid w:val="007C0446"/>
    <w:rsid w:val="007C4321"/>
    <w:rsid w:val="007C5DF4"/>
    <w:rsid w:val="007E0F5D"/>
    <w:rsid w:val="007E66C1"/>
    <w:rsid w:val="007F2189"/>
    <w:rsid w:val="007F299D"/>
    <w:rsid w:val="008037CD"/>
    <w:rsid w:val="00805DF6"/>
    <w:rsid w:val="0080684B"/>
    <w:rsid w:val="00806B46"/>
    <w:rsid w:val="00806FC5"/>
    <w:rsid w:val="008072AF"/>
    <w:rsid w:val="0080746D"/>
    <w:rsid w:val="00811C7A"/>
    <w:rsid w:val="00831D46"/>
    <w:rsid w:val="00835FD1"/>
    <w:rsid w:val="00855602"/>
    <w:rsid w:val="00864C26"/>
    <w:rsid w:val="008801FD"/>
    <w:rsid w:val="00883790"/>
    <w:rsid w:val="00886D57"/>
    <w:rsid w:val="00894685"/>
    <w:rsid w:val="008A13BD"/>
    <w:rsid w:val="008A1634"/>
    <w:rsid w:val="008A1F45"/>
    <w:rsid w:val="008C55BC"/>
    <w:rsid w:val="008D48F3"/>
    <w:rsid w:val="008D5D37"/>
    <w:rsid w:val="008E6BCB"/>
    <w:rsid w:val="008F1C57"/>
    <w:rsid w:val="008F7392"/>
    <w:rsid w:val="00910014"/>
    <w:rsid w:val="00913DAF"/>
    <w:rsid w:val="00915802"/>
    <w:rsid w:val="00922773"/>
    <w:rsid w:val="00926139"/>
    <w:rsid w:val="009306B1"/>
    <w:rsid w:val="00933CAF"/>
    <w:rsid w:val="00937C0C"/>
    <w:rsid w:val="009458EC"/>
    <w:rsid w:val="009509B5"/>
    <w:rsid w:val="00954266"/>
    <w:rsid w:val="0096072E"/>
    <w:rsid w:val="009618D5"/>
    <w:rsid w:val="009637CC"/>
    <w:rsid w:val="009819F6"/>
    <w:rsid w:val="00983478"/>
    <w:rsid w:val="0098498A"/>
    <w:rsid w:val="009B0AA4"/>
    <w:rsid w:val="009B1BBC"/>
    <w:rsid w:val="009C6F92"/>
    <w:rsid w:val="009E1DD9"/>
    <w:rsid w:val="009E5972"/>
    <w:rsid w:val="009F003B"/>
    <w:rsid w:val="009F2150"/>
    <w:rsid w:val="00A008E4"/>
    <w:rsid w:val="00A025C8"/>
    <w:rsid w:val="00A03B86"/>
    <w:rsid w:val="00A22B19"/>
    <w:rsid w:val="00A22C6B"/>
    <w:rsid w:val="00A24E39"/>
    <w:rsid w:val="00A3654A"/>
    <w:rsid w:val="00A37D57"/>
    <w:rsid w:val="00A40E5A"/>
    <w:rsid w:val="00A4520F"/>
    <w:rsid w:val="00A479F6"/>
    <w:rsid w:val="00A47A39"/>
    <w:rsid w:val="00A51153"/>
    <w:rsid w:val="00A54223"/>
    <w:rsid w:val="00A64A81"/>
    <w:rsid w:val="00A65D41"/>
    <w:rsid w:val="00A70CC1"/>
    <w:rsid w:val="00A85A3E"/>
    <w:rsid w:val="00AA1194"/>
    <w:rsid w:val="00AB15B5"/>
    <w:rsid w:val="00AB24D3"/>
    <w:rsid w:val="00AB3E48"/>
    <w:rsid w:val="00AC1350"/>
    <w:rsid w:val="00AC23AA"/>
    <w:rsid w:val="00AC3C01"/>
    <w:rsid w:val="00AD3C57"/>
    <w:rsid w:val="00AD74D1"/>
    <w:rsid w:val="00AE054E"/>
    <w:rsid w:val="00B0199C"/>
    <w:rsid w:val="00B025FD"/>
    <w:rsid w:val="00B034E9"/>
    <w:rsid w:val="00B10FDE"/>
    <w:rsid w:val="00B140AD"/>
    <w:rsid w:val="00B15516"/>
    <w:rsid w:val="00B15BBA"/>
    <w:rsid w:val="00B43D60"/>
    <w:rsid w:val="00B47D17"/>
    <w:rsid w:val="00B65BF0"/>
    <w:rsid w:val="00B73AE5"/>
    <w:rsid w:val="00B73C48"/>
    <w:rsid w:val="00B804BD"/>
    <w:rsid w:val="00B85C4E"/>
    <w:rsid w:val="00BB115C"/>
    <w:rsid w:val="00BB6DCB"/>
    <w:rsid w:val="00BC1936"/>
    <w:rsid w:val="00BC3A6C"/>
    <w:rsid w:val="00BC5313"/>
    <w:rsid w:val="00BC694A"/>
    <w:rsid w:val="00BC70B2"/>
    <w:rsid w:val="00BE26D4"/>
    <w:rsid w:val="00BE3491"/>
    <w:rsid w:val="00BF1022"/>
    <w:rsid w:val="00BF240C"/>
    <w:rsid w:val="00C11A02"/>
    <w:rsid w:val="00C158B2"/>
    <w:rsid w:val="00C2262F"/>
    <w:rsid w:val="00C231DA"/>
    <w:rsid w:val="00C24C47"/>
    <w:rsid w:val="00C24E81"/>
    <w:rsid w:val="00C332CD"/>
    <w:rsid w:val="00C3613A"/>
    <w:rsid w:val="00C5757E"/>
    <w:rsid w:val="00C651F0"/>
    <w:rsid w:val="00C67D76"/>
    <w:rsid w:val="00C72B18"/>
    <w:rsid w:val="00C91F19"/>
    <w:rsid w:val="00C92759"/>
    <w:rsid w:val="00CA5952"/>
    <w:rsid w:val="00CA7A57"/>
    <w:rsid w:val="00CC37F8"/>
    <w:rsid w:val="00CD155B"/>
    <w:rsid w:val="00CD581F"/>
    <w:rsid w:val="00CD5F4E"/>
    <w:rsid w:val="00CE0FCF"/>
    <w:rsid w:val="00CE1DB8"/>
    <w:rsid w:val="00CF0B6A"/>
    <w:rsid w:val="00CF2F88"/>
    <w:rsid w:val="00CF5002"/>
    <w:rsid w:val="00CF7C3D"/>
    <w:rsid w:val="00D22413"/>
    <w:rsid w:val="00D228DB"/>
    <w:rsid w:val="00D61175"/>
    <w:rsid w:val="00D617CC"/>
    <w:rsid w:val="00D657FA"/>
    <w:rsid w:val="00D667D9"/>
    <w:rsid w:val="00DA14A9"/>
    <w:rsid w:val="00DA5556"/>
    <w:rsid w:val="00DF0038"/>
    <w:rsid w:val="00DF4459"/>
    <w:rsid w:val="00DF7F27"/>
    <w:rsid w:val="00E13675"/>
    <w:rsid w:val="00E25A60"/>
    <w:rsid w:val="00E32DE8"/>
    <w:rsid w:val="00E4314F"/>
    <w:rsid w:val="00E5125B"/>
    <w:rsid w:val="00E5136F"/>
    <w:rsid w:val="00E60464"/>
    <w:rsid w:val="00E64C5C"/>
    <w:rsid w:val="00E71CC8"/>
    <w:rsid w:val="00E72538"/>
    <w:rsid w:val="00E74629"/>
    <w:rsid w:val="00E842F8"/>
    <w:rsid w:val="00E87895"/>
    <w:rsid w:val="00E91962"/>
    <w:rsid w:val="00E94ED1"/>
    <w:rsid w:val="00EA4BAF"/>
    <w:rsid w:val="00EB7F55"/>
    <w:rsid w:val="00EC3F42"/>
    <w:rsid w:val="00EC56BF"/>
    <w:rsid w:val="00ED263A"/>
    <w:rsid w:val="00ED338F"/>
    <w:rsid w:val="00ED44B9"/>
    <w:rsid w:val="00EE0CCB"/>
    <w:rsid w:val="00EE25B1"/>
    <w:rsid w:val="00EE2662"/>
    <w:rsid w:val="00EF7008"/>
    <w:rsid w:val="00F03453"/>
    <w:rsid w:val="00F044B1"/>
    <w:rsid w:val="00F112DE"/>
    <w:rsid w:val="00F13C42"/>
    <w:rsid w:val="00F13F24"/>
    <w:rsid w:val="00F1541B"/>
    <w:rsid w:val="00F20638"/>
    <w:rsid w:val="00F32241"/>
    <w:rsid w:val="00F32C54"/>
    <w:rsid w:val="00F45569"/>
    <w:rsid w:val="00F62945"/>
    <w:rsid w:val="00F67742"/>
    <w:rsid w:val="00F74D40"/>
    <w:rsid w:val="00F9211F"/>
    <w:rsid w:val="00F9345F"/>
    <w:rsid w:val="00FA31D5"/>
    <w:rsid w:val="00FB07B0"/>
    <w:rsid w:val="00FB12FE"/>
    <w:rsid w:val="00FB2E96"/>
    <w:rsid w:val="00FB5506"/>
    <w:rsid w:val="00FB66B6"/>
    <w:rsid w:val="00FC5544"/>
    <w:rsid w:val="00FD1173"/>
    <w:rsid w:val="00FD2FD5"/>
    <w:rsid w:val="00FD34A5"/>
    <w:rsid w:val="00FE0B4E"/>
    <w:rsid w:val="00FE685D"/>
    <w:rsid w:val="00FE68C5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  <w15:docId w15:val="{9BC242D6-D654-45F2-9F8B-F3A4FCCB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DD9"/>
    <w:pPr>
      <w:spacing w:after="200" w:line="276" w:lineRule="auto"/>
    </w:pPr>
    <w:rPr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7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Zkladntext"/>
    <w:link w:val="Nadpis2Char"/>
    <w:qFormat/>
    <w:rsid w:val="00B804BD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kern w:val="1"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04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03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0A5F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qFormat/>
    <w:rsid w:val="00910014"/>
    <w:rPr>
      <w:sz w:val="22"/>
      <w:szCs w:val="22"/>
      <w:lang w:eastAsia="cs-CZ"/>
    </w:rPr>
  </w:style>
  <w:style w:type="character" w:styleId="Hypertextovodkaz">
    <w:name w:val="Hyperlink"/>
    <w:rsid w:val="00A4520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E0FC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0FC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E0FC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0FCF"/>
    <w:rPr>
      <w:sz w:val="22"/>
      <w:szCs w:val="22"/>
    </w:rPr>
  </w:style>
  <w:style w:type="table" w:styleId="Mkatabulky">
    <w:name w:val="Table Grid"/>
    <w:basedOn w:val="Normlntabulka"/>
    <w:uiPriority w:val="59"/>
    <w:rsid w:val="0006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BezmezerChar">
    <w:name w:val="Bez mezer Char"/>
    <w:link w:val="Bezmezer"/>
    <w:rsid w:val="004B7076"/>
    <w:rPr>
      <w:sz w:val="22"/>
      <w:szCs w:val="22"/>
      <w:lang w:val="cs-CZ" w:eastAsia="cs-CZ" w:bidi="ar-SA"/>
    </w:rPr>
  </w:style>
  <w:style w:type="character" w:styleId="Zstupntext">
    <w:name w:val="Placeholder Text"/>
    <w:uiPriority w:val="99"/>
    <w:semiHidden/>
    <w:rsid w:val="003E3D46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F112DE"/>
    <w:pPr>
      <w:spacing w:line="240" w:lineRule="auto"/>
    </w:pPr>
    <w:rPr>
      <w:b/>
      <w:bCs/>
      <w:color w:val="4F81BD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3F42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unhideWhenUsed/>
    <w:rsid w:val="006E25A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6E25A4"/>
  </w:style>
  <w:style w:type="character" w:styleId="Odkaznavysvtlivky">
    <w:name w:val="endnote reference"/>
    <w:uiPriority w:val="99"/>
    <w:semiHidden/>
    <w:unhideWhenUsed/>
    <w:rsid w:val="006E25A4"/>
    <w:rPr>
      <w:vertAlign w:val="superscript"/>
    </w:rPr>
  </w:style>
  <w:style w:type="character" w:styleId="Zdraznnjemn">
    <w:name w:val="Subtle Emphasis"/>
    <w:basedOn w:val="Standardnpsmoodstavce"/>
    <w:uiPriority w:val="19"/>
    <w:qFormat/>
    <w:rsid w:val="00D228DB"/>
    <w:rPr>
      <w:i/>
      <w:iCs/>
      <w:color w:val="404040" w:themeColor="text1" w:themeTint="BF"/>
    </w:rPr>
  </w:style>
  <w:style w:type="character" w:customStyle="1" w:styleId="Nadpis2Char">
    <w:name w:val="Nadpis 2 Char"/>
    <w:basedOn w:val="Standardnpsmoodstavce"/>
    <w:link w:val="Nadpis2"/>
    <w:rsid w:val="00B804BD"/>
    <w:rPr>
      <w:rFonts w:ascii="Cambria" w:hAnsi="Cambria" w:cs="Cambria"/>
      <w:b/>
      <w:bCs/>
      <w:i/>
      <w:iCs/>
      <w:kern w:val="1"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04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04BD"/>
    <w:rPr>
      <w:sz w:val="22"/>
      <w:szCs w:val="22"/>
      <w:lang w:eastAsia="cs-CZ"/>
    </w:rPr>
  </w:style>
  <w:style w:type="character" w:customStyle="1" w:styleId="Nadpis3Char">
    <w:name w:val="Nadpis 3 Char"/>
    <w:basedOn w:val="Standardnpsmoodstavce"/>
    <w:link w:val="Nadpis3"/>
    <w:rsid w:val="00B804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678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WW8Num1z2">
    <w:name w:val="WW8Num1z2"/>
    <w:rsid w:val="0036780D"/>
  </w:style>
  <w:style w:type="character" w:customStyle="1" w:styleId="Nadpis4Char">
    <w:name w:val="Nadpis 4 Char"/>
    <w:basedOn w:val="Standardnpsmoodstavce"/>
    <w:link w:val="Nadpis4"/>
    <w:uiPriority w:val="9"/>
    <w:semiHidden/>
    <w:rsid w:val="003C032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5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52E"/>
    <w:rPr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F352E"/>
    <w:rPr>
      <w:vertAlign w:val="superscript"/>
    </w:rPr>
  </w:style>
  <w:style w:type="paragraph" w:styleId="Normlnweb">
    <w:name w:val="Normal (Web)"/>
    <w:basedOn w:val="Normln"/>
    <w:uiPriority w:val="99"/>
    <w:unhideWhenUsed/>
    <w:rsid w:val="005B5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5B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mailto:soutezniusek@czechdance.org" TargetMode="External"/><Relationship Id="rId23" Type="http://schemas.openxmlformats.org/officeDocument/2006/relationships/header" Target="header6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O%20Radim%20ACER\AppData\Local\Chemistry%20Add-in%20for%20Word\Chemistry%20Gallery\Chem4Word.dotx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>2011-06-07T00:00:00</PublishDate>
  <Abstract/>
  <CompanyAddress/>
  <CompanyPhone/>
  <CompanyFax/>
  <CompanyEmail/>
</CoverPageProperties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E6D14578D95C45BF367416DE3C309B" ma:contentTypeVersion="5" ma:contentTypeDescription="Vytvoří nový dokument" ma:contentTypeScope="" ma:versionID="ddbe2cc87315729ad3786c029dcdf5be">
  <xsd:schema xmlns:xsd="http://www.w3.org/2001/XMLSchema" xmlns:xs="http://www.w3.org/2001/XMLSchema" xmlns:p="http://schemas.microsoft.com/office/2006/metadata/properties" xmlns:ns1="f1a79a83-b30e-4d7c-83bd-b975f61be2ac" xmlns:ns3="05f668fb-a73d-42c7-a064-54054bf62fb8" targetNamespace="http://schemas.microsoft.com/office/2006/metadata/properties" ma:root="true" ma:fieldsID="8f1f581e4a476bd73a62e532ab05fd48" ns1:_="" ns3:_="">
    <xsd:import namespace="f1a79a83-b30e-4d7c-83bd-b975f61be2ac"/>
    <xsd:import namespace="05f668fb-a73d-42c7-a064-54054bf62fb8"/>
    <xsd:element name="properties">
      <xsd:complexType>
        <xsd:sequence>
          <xsd:element name="documentManagement">
            <xsd:complexType>
              <xsd:all>
                <xsd:element ref="ns1:Druh_x0020_jednání" minOccurs="0"/>
                <xsd:element ref="ns1:Kód" minOccurs="0"/>
                <xsd:element ref="ns1:_dlc_DocId" minOccurs="0"/>
                <xsd:element ref="ns1:_dlc_DocIdUrl" minOccurs="0"/>
                <xsd:element ref="ns1:_dlc_DocIdPersistId" minOccurs="0"/>
                <xsd:element ref="ns3:P_x0159_edklad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79a83-b30e-4d7c-83bd-b975f61be2ac" elementFormDefault="qualified">
    <xsd:import namespace="http://schemas.microsoft.com/office/2006/documentManagement/types"/>
    <xsd:import namespace="http://schemas.microsoft.com/office/infopath/2007/PartnerControls"/>
    <xsd:element name="Druh_x0020_jednání" ma:index="0" nillable="true" ma:displayName="CDO jednání PR" ma:description="Jedná se druhové označení jednání Prezidia CDO" ma:format="Dropdown" ma:indexed="true" ma:internalName="Druh_x0020_jedn_x00e1_n_x00ed_">
      <xsd:simpleType>
        <xsd:restriction base="dms:Choice">
          <xsd:enumeration value="Zatím není přiřazeno"/>
          <xsd:enumeration value="Emailové hlasování"/>
          <xsd:enumeration value="Konference prezidia"/>
          <xsd:enumeration value="KO01 - 1.konference"/>
          <xsd:enumeration value="KO02 - 2.konference"/>
          <xsd:enumeration value="KO03 - 3.konference"/>
          <xsd:enumeration value="KO04 - 4.konference"/>
          <xsd:enumeration value="KO05 - 5.konference"/>
          <xsd:enumeration value="KO06 - 6.konference"/>
          <xsd:enumeration value="KO07 - 7.konference"/>
          <xsd:enumeration value="KO08 - 8.konference"/>
          <xsd:enumeration value="KO09 - 9.konference"/>
          <xsd:enumeration value="KO10 - 10.konference"/>
          <xsd:enumeration value="KO11"/>
          <xsd:enumeration value="KO12"/>
          <xsd:enumeration value="KO13"/>
          <xsd:enumeration value="KO14"/>
          <xsd:enumeration value="KO15"/>
          <xsd:enumeration value="PR Osobní jednání"/>
          <xsd:enumeration value="PR20 - 20.osobní jednání"/>
          <xsd:enumeration value="PR21 - 21.osobní jednání"/>
          <xsd:enumeration value="PR22 - 22.osobní jednání"/>
          <xsd:enumeration value="PR23 - 23.osobní jednání"/>
          <xsd:enumeration value="PR24 - 24.osobní jednání"/>
          <xsd:enumeration value="PR25 - 25.osobní jednání"/>
          <xsd:enumeration value="PR25 - 25.osobní jednání"/>
          <xsd:enumeration value="PR25 - 25.osobní jednání"/>
          <xsd:enumeration value="PR19 - 19.osobní jednání"/>
          <xsd:enumeration value="PR18 - 18.osobní jednání"/>
          <xsd:enumeration value="PR17 - 17.osobní jednání"/>
          <xsd:enumeration value="PR16 - 16.osobní jednání"/>
          <xsd:enumeration value="PR15 - 15.osobní jednání"/>
        </xsd:restriction>
      </xsd:simpleType>
    </xsd:element>
    <xsd:element name="Kód" ma:index="3" nillable="true" ma:displayName="CDO kód akce" ma:description="Kód soutěže je číselné označení pro potřeby centraozace dokumentů" ma:format="Dropdown" ma:internalName="K_x00f3_d">
      <xsd:simpleType>
        <xsd:restriction base="dms:Choice">
          <xsd:enumeration value="ŽÁDNÉ"/>
          <xsd:enumeration value="B2B TL 2012/2013"/>
          <xsd:enumeration value="IDO soutěže 2012/2013"/>
          <xsd:enumeration value="B2B Tour 2013"/>
          <xsd:enumeration value="Školení 2012/2013"/>
          <xsd:enumeration value="Taneční Liga 2011/2012"/>
          <xsd:enumeration value="IDO soutěže 2011/2012"/>
          <xsd:enumeration value="Dance Life Tour 2012"/>
          <xsd:enumeration value="------------"/>
          <xsd:enumeration value="B2BTL1301 -"/>
          <xsd:enumeration value="B2BTL1302 -"/>
          <xsd:enumeration value="B2BTL1303 -"/>
          <xsd:enumeration value="B2BTL1304 -"/>
          <xsd:enumeration value="B2BTL1305 -"/>
          <xsd:enumeration value="B2BTL1306 -"/>
          <xsd:enumeration value="B2BTL1307 -"/>
          <xsd:enumeration value="B2BTL1308 -"/>
          <xsd:enumeration value="B2BTL1309 -"/>
          <xsd:enumeration value="B2BTL1310 -"/>
          <xsd:enumeration value="B2BTL1311 -"/>
          <xsd:enumeration value="B2BTL1312 -"/>
          <xsd:enumeration value="B2BTL1313 -"/>
          <xsd:enumeration value="B2BTL1314 -"/>
          <xsd:enumeration value="B2BTL1315 -"/>
          <xsd:enumeration value="B2BTL1316 -"/>
          <xsd:enumeration value="B2BTL1317 -"/>
          <xsd:enumeration value="B2BTL1318 -"/>
          <xsd:enumeration value="B2BTL1319 -"/>
          <xsd:enumeration value="B2BTL1320 -"/>
          <xsd:enumeration value="-----------"/>
          <xsd:enumeration value="IDO1301 -"/>
          <xsd:enumeration value="IDO1302 -"/>
          <xsd:enumeration value="IDO1303 -"/>
          <xsd:enumeration value="IDO1304 -"/>
          <xsd:enumeration value="IDO1305 -"/>
          <xsd:enumeration value="IDO1306 -"/>
          <xsd:enumeration value="IDO1307 -"/>
          <xsd:enumeration value="IDO1308 -"/>
          <xsd:enumeration value="IDO1309 -"/>
          <xsd:enumeration value="-------------"/>
          <xsd:enumeration value="DLT1301 - 16.3. reg.Liberec"/>
          <xsd:enumeration value="DLT1302 - 23.3. reg.Praha"/>
          <xsd:enumeration value="DLT1304 - 24.3. reg. Stř.Čechy"/>
          <xsd:enumeration value="DLT1305 - 24.3. reg HK a Pardubice"/>
          <xsd:enumeration value="DLT1306 - 30.3. reg. Brno, Vysočina a Jihomoravský"/>
          <xsd:enumeration value="DLT1307¨- 30.3. reg. Ústecký"/>
          <xsd:enumeration value="DLT1308 - 31.3. reg. Jihočeský"/>
          <xsd:enumeration value="DLT1309 - 6.4. reg.Olomoucký a Zlínský"/>
          <xsd:enumeration value="DLT1310 - 6.4. reg. Plzeňská a Karlovarský"/>
          <xsd:enumeration value="DLT1311 - 7.4. reg. Moravskoslezský"/>
          <xsd:enumeration value="DLT1312 - 13.-14.4. ZK Čechy HVK"/>
          <xsd:enumeration value="DLT1314 - 20.-21.4. ZK Morava JVK a HVK"/>
          <xsd:enumeration value="DLT1316 - 27.-.28.4. ZK Čechny Mini, DVK"/>
          <xsd:enumeration value="DLT1318 - 28.4. ZK Morava Mini a DVK"/>
          <xsd:enumeration value="DLT1319 - 4.-5.5. ZK Čechy JVK"/>
          <xsd:enumeration value="DLT1321 - 10.-12.5. MČR sóla, dua a MS"/>
          <xsd:enumeration value="DLT1324 - 18.5. MČR Tap Dance"/>
          <xsd:enumeration value="DLT1325 - 18.-19.5. MČR Beat Street"/>
          <xsd:enumeration value="DLT1327 - 25.-26.5. MČR Disco a Street show"/>
          <xsd:enumeration value="DLT1329 - 1.-2.6. MČR Art"/>
          <xsd:enumeration value="DLT1331 - 7.-9.6. MČR Special"/>
          <xsd:enumeration value="DLT1334 - 15.6. MČR Belly"/>
          <xsd:enumeration value="---------"/>
          <xsd:enumeration value="DLT1201 - 24.3.2012 Brno reg. Vysočina a Jihom."/>
          <xsd:enumeration value="DLT1202 - 25.3.2012 Plzeň reg. Karlovarsky a plzeňský"/>
          <xsd:enumeration value="DLT1203 - 31.3.2012 Olomouc reg,. Olomoucký a zlínsky"/>
          <xsd:enumeration value="DLT1204 - 31.3.2012 Ústí reg. Ústecký"/>
          <xsd:enumeration value="DLT1205 - 1.4.2012 Č.B. reg. jihočeský"/>
          <xsd:enumeration value="DLT1206 - 1.4.2012 Opava reg. Moravskoslezský"/>
          <xsd:enumeration value="DLT1207 - 7.4.2012 Praha reg. Praha"/>
          <xsd:enumeration value="DLT1208 - 8.4.2012 Praha reg. Střední Čechy"/>
          <xsd:enumeration value="DLT1209 - 8.4.2012 Jablonec reg. Liberecký"/>
          <xsd:enumeration value="DLT1210 - 8.4.2012 Hradec K. reg královéhradecký a pardubický"/>
          <xsd:enumeration value="DLT1211 - 14. - 15.4.2012 Praha zem. Kolo Čechy JVK"/>
          <xsd:enumeration value="DLT1212 - 21. - 22.4.2012 Přerov zem. Kolo Morava JVK, HVK"/>
          <xsd:enumeration value="DLT1213 - 28. - 29.4.2012 Chomutov zem. Kolo Čechy mini, DVK"/>
          <xsd:enumeration value="DLT1214 - 29.4.2012 Přerov zem. Kolo Morava mini, DVK"/>
          <xsd:enumeration value="DLT1215 - 5. - 6.5.2012 Jablonec zem. Kolo Čechy JVK, HVK"/>
          <xsd:enumeration value="DLT1216 - 12. - 13.5.2012 Brno MČR Disco, Street a Disco show"/>
          <xsd:enumeration value="DLT1217 - 19.5.2012 Praha MČR Art"/>
          <xsd:enumeration value="DLT1218 - 25. - 27.5.2012  Praha MČR ART:  sólo, duo,malá skupina"/>
          <xsd:enumeration value="DLT1219 - 2.-3.6.2012 Brno MČR BEAT STREET"/>
          <xsd:enumeration value="DLT1220 - 2.6.2012 Praha MČR TAP Dance"/>
          <xsd:enumeration value="DLT1221 - 8.-10.6.2012 Liberec MČR SPECIAL"/>
          <xsd:enumeration value="DLT1222 - 16.6.2012 Tábor  MČR Belly Dance"/>
          <xsd:enumeration value="--------"/>
          <xsd:enumeration value="IDO1201 -"/>
          <xsd:enumeration value="IDO1202 -"/>
          <xsd:enumeration value="IDO1203 -"/>
          <xsd:enumeration value="IDO1204 -"/>
          <xsd:enumeration value="IDO1205 -"/>
          <xsd:enumeration value="IDO1206 -"/>
          <xsd:enumeration value="IDO1207 -"/>
          <xsd:enumeration value="IDO1208 -"/>
          <xsd:enumeration value="IDO1209 -"/>
        </xsd:restriction>
      </xsd:simpleType>
    </xsd:element>
    <xsd:element name="_dlc_DocId" ma:index="6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7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68fb-a73d-42c7-a064-54054bf62fb8" elementFormDefault="qualified">
    <xsd:import namespace="http://schemas.microsoft.com/office/2006/documentManagement/types"/>
    <xsd:import namespace="http://schemas.microsoft.com/office/infopath/2007/PartnerControls"/>
    <xsd:element name="P_x0159_edkladatel" ma:index="13" nillable="true" ma:displayName="Předkladatel" ma:list="UserInfo" ma:SearchPeopleOnly="false" ma:SharePointGroup="0" ma:internalName="P_x0159_edkladatel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obsahu"/>
        <xsd:element ref="dc:title" minOccurs="0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ód xmlns="f1a79a83-b30e-4d7c-83bd-b975f61be2ac">B2B Tour 2013</Kód>
    <_dlc_DocId xmlns="f1a79a83-b30e-4d7c-83bd-b975f61be2ac">13CDO-438-134</_dlc_DocId>
    <P_x0159_edkladatel xmlns="05f668fb-a73d-42c7-a064-54054bf62fb8">
      <UserInfo>
        <DisplayName/>
        <AccountId xsi:nil="true"/>
        <AccountType/>
      </UserInfo>
    </P_x0159_edkladatel>
    <_dlc_DocIdUrl xmlns="f1a79a83-b30e-4d7c-83bd-b975f61be2ac">
      <Url>https://czechdanceorganization.sharepoint.com/Preprezidium/_layouts/DocIdRedir.aspx?ID=13CDO-438-134</Url>
      <Description>13CDO-438-134</Description>
    </_dlc_DocIdUrl>
    <Druh_x0020_jednání xmlns="f1a79a83-b30e-4d7c-83bd-b975f61be2ac">Emailové hlasování</Druh_x0020_jednání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433316-8BFF-40C3-9213-7DC72330F60F}">
  <ds:schemaRefs>
    <ds:schemaRef ds:uri="urn:schemas-microsoft-com.VSTO2008Demos.ControlsStorage"/>
  </ds:schemaRefs>
</ds:datastoreItem>
</file>

<file path=customXml/itemProps3.xml><?xml version="1.0" encoding="utf-8"?>
<ds:datastoreItem xmlns:ds="http://schemas.openxmlformats.org/officeDocument/2006/customXml" ds:itemID="{78DE000D-5758-4138-952C-6FC90187D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79a83-b30e-4d7c-83bd-b975f61be2ac"/>
    <ds:schemaRef ds:uri="05f668fb-a73d-42c7-a064-54054bf62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9BDAEE-C289-4BC3-BDC1-9A9E05541E6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B975582-CE1A-429D-A01E-48E1CA2D09F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6B41ADD-B2A5-4623-AAD6-6A436E2BA9B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A774905-DB63-4948-9BF8-117D530511D5}">
  <ds:schemaRefs>
    <ds:schemaRef ds:uri="http://schemas.microsoft.com/office/2006/metadata/properties"/>
    <ds:schemaRef ds:uri="http://schemas.microsoft.com/office/infopath/2007/PartnerControls"/>
    <ds:schemaRef ds:uri="f1a79a83-b30e-4d7c-83bd-b975f61be2ac"/>
    <ds:schemaRef ds:uri="05f668fb-a73d-42c7-a064-54054bf62fb8"/>
  </ds:schemaRefs>
</ds:datastoreItem>
</file>

<file path=customXml/itemProps8.xml><?xml version="1.0" encoding="utf-8"?>
<ds:datastoreItem xmlns:ds="http://schemas.openxmlformats.org/officeDocument/2006/customXml" ds:itemID="{2D8E2CC0-BBB6-4F18-A3D1-511AB21A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1026</TotalTime>
  <Pages>6</Pages>
  <Words>1080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výběrového řízení na organizátora soutěže FORMACÍ 2012</vt:lpstr>
    </vt:vector>
  </TitlesOfParts>
  <Company>Hewlett-Packard</Company>
  <LinksUpToDate>false</LinksUpToDate>
  <CharactersWithSpaces>7443</CharactersWithSpaces>
  <SharedDoc>false</SharedDoc>
  <HLinks>
    <vt:vector size="6" baseType="variant">
      <vt:variant>
        <vt:i4>4259946</vt:i4>
      </vt:variant>
      <vt:variant>
        <vt:i4>0</vt:i4>
      </vt:variant>
      <vt:variant>
        <vt:i4>0</vt:i4>
      </vt:variant>
      <vt:variant>
        <vt:i4>5</vt:i4>
      </vt:variant>
      <vt:variant>
        <vt:lpwstr>mailto:soutezniusek@czechdance.org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výběrového řízení na organizátora soutěže FORMACÍ 2012</dc:title>
  <dc:creator>CDO os</dc:creator>
  <cp:lastModifiedBy>Účet Microsoft</cp:lastModifiedBy>
  <cp:revision>8</cp:revision>
  <cp:lastPrinted>2013-10-20T17:18:00Z</cp:lastPrinted>
  <dcterms:created xsi:type="dcterms:W3CDTF">2024-01-29T09:39:00Z</dcterms:created>
  <dcterms:modified xsi:type="dcterms:W3CDTF">2024-01-30T15:20:00Z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13CDO-438-127</vt:lpwstr>
  </property>
  <property fmtid="{D5CDD505-2E9C-101B-9397-08002B2CF9AE}" pid="3" name="_dlc_DocIdItemGuid">
    <vt:lpwstr>03ed4ab7-fcfc-4ba7-b13e-4f6b07a89a3c</vt:lpwstr>
  </property>
  <property fmtid="{D5CDD505-2E9C-101B-9397-08002B2CF9AE}" pid="4" name="_dlc_DocIdUrl">
    <vt:lpwstr>https://czechdanceorganization.sharepoint.com/Preprezidium/_layouts/DocIdRedir.aspx?ID=13CDO-438-127, 13CDO-438-127</vt:lpwstr>
  </property>
  <property fmtid="{D5CDD505-2E9C-101B-9397-08002B2CF9AE}" pid="5" name="Druh jednání">
    <vt:lpwstr>Emailové hlasování</vt:lpwstr>
  </property>
  <property fmtid="{D5CDD505-2E9C-101B-9397-08002B2CF9AE}" pid="6" name="Kód">
    <vt:lpwstr>B2B Tour 2013</vt:lpwstr>
  </property>
  <property fmtid="{D5CDD505-2E9C-101B-9397-08002B2CF9AE}" pid="7" name="Předkladatel">
    <vt:lpwstr/>
  </property>
  <property fmtid="{D5CDD505-2E9C-101B-9397-08002B2CF9AE}" pid="8" name="ContentTypeId">
    <vt:lpwstr>0x010100A0E6D14578D95C45BF367416DE3C309B</vt:lpwstr>
  </property>
</Properties>
</file>