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FC3" w:rsidRPr="0065568E" w:rsidRDefault="00390FC3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65568E">
        <w:rPr>
          <w:rFonts w:ascii="Arial" w:hAnsi="Arial" w:cs="Arial"/>
          <w:b/>
          <w:sz w:val="32"/>
          <w:szCs w:val="32"/>
        </w:rPr>
        <w:t>FINANČNÍ ŘÁD</w:t>
      </w:r>
      <w:r w:rsidRPr="0065568E">
        <w:rPr>
          <w:rFonts w:ascii="Arial" w:hAnsi="Arial" w:cs="Arial"/>
          <w:b/>
          <w:sz w:val="32"/>
          <w:szCs w:val="32"/>
        </w:rPr>
        <w:br/>
      </w:r>
      <w:r w:rsidRPr="0065568E">
        <w:rPr>
          <w:rFonts w:ascii="Arial" w:hAnsi="Arial" w:cs="Arial"/>
          <w:b/>
          <w:sz w:val="30"/>
          <w:szCs w:val="30"/>
        </w:rPr>
        <w:t xml:space="preserve"> </w:t>
      </w:r>
      <w:r w:rsidRPr="0065568E">
        <w:rPr>
          <w:rFonts w:ascii="Arial" w:hAnsi="Arial" w:cs="Arial"/>
          <w:b/>
          <w:sz w:val="28"/>
          <w:szCs w:val="28"/>
        </w:rPr>
        <w:t xml:space="preserve">Czech Dance </w:t>
      </w:r>
      <w:proofErr w:type="spellStart"/>
      <w:proofErr w:type="gramStart"/>
      <w:r w:rsidRPr="0065568E">
        <w:rPr>
          <w:rFonts w:ascii="Arial" w:hAnsi="Arial" w:cs="Arial"/>
          <w:b/>
          <w:sz w:val="28"/>
          <w:szCs w:val="28"/>
        </w:rPr>
        <w:t>Organization</w:t>
      </w:r>
      <w:proofErr w:type="spellEnd"/>
      <w:r w:rsidRPr="0065568E"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 w:rsidRPr="0065568E">
        <w:rPr>
          <w:rFonts w:ascii="Arial" w:hAnsi="Arial" w:cs="Arial"/>
          <w:b/>
          <w:sz w:val="28"/>
          <w:szCs w:val="28"/>
        </w:rPr>
        <w:t>z.s</w:t>
      </w:r>
      <w:proofErr w:type="spellEnd"/>
      <w:r w:rsidRPr="0065568E">
        <w:rPr>
          <w:rFonts w:ascii="Arial" w:hAnsi="Arial" w:cs="Arial"/>
          <w:b/>
          <w:sz w:val="28"/>
          <w:szCs w:val="28"/>
        </w:rPr>
        <w:t>.</w:t>
      </w:r>
      <w:proofErr w:type="gramEnd"/>
      <w:r w:rsidRPr="0065568E">
        <w:rPr>
          <w:rFonts w:ascii="Arial" w:hAnsi="Arial" w:cs="Arial"/>
          <w:b/>
          <w:sz w:val="30"/>
          <w:szCs w:val="30"/>
        </w:rPr>
        <w:t xml:space="preserve"> </w:t>
      </w:r>
    </w:p>
    <w:p w:rsidR="00F761F0" w:rsidRPr="0065568E" w:rsidRDefault="00F761F0">
      <w:pPr>
        <w:jc w:val="center"/>
        <w:rPr>
          <w:rFonts w:ascii="Arial" w:hAnsi="Arial" w:cs="Arial"/>
          <w:b/>
          <w:sz w:val="22"/>
          <w:szCs w:val="22"/>
        </w:rPr>
      </w:pPr>
    </w:p>
    <w:p w:rsidR="00390FC3" w:rsidRPr="0065568E" w:rsidRDefault="00390FC3">
      <w:pPr>
        <w:jc w:val="center"/>
        <w:rPr>
          <w:rFonts w:ascii="Arial" w:hAnsi="Arial" w:cs="Arial"/>
          <w:b/>
        </w:rPr>
      </w:pPr>
      <w:r w:rsidRPr="0065568E">
        <w:rPr>
          <w:rFonts w:ascii="Arial" w:hAnsi="Arial" w:cs="Arial"/>
          <w:b/>
        </w:rPr>
        <w:t>Čl. I.</w:t>
      </w:r>
    </w:p>
    <w:p w:rsidR="006B0CBB" w:rsidRPr="0065568E" w:rsidRDefault="006B0CBB" w:rsidP="006B0CBB">
      <w:pPr>
        <w:jc w:val="center"/>
        <w:rPr>
          <w:rFonts w:ascii="Arial" w:hAnsi="Arial" w:cs="Arial"/>
          <w:b/>
          <w:sz w:val="22"/>
          <w:szCs w:val="22"/>
        </w:rPr>
      </w:pPr>
      <w:r w:rsidRPr="0065568E">
        <w:rPr>
          <w:rFonts w:ascii="Arial" w:hAnsi="Arial" w:cs="Arial"/>
          <w:b/>
          <w:sz w:val="22"/>
          <w:szCs w:val="22"/>
        </w:rPr>
        <w:t>ÚVODNÍ USTANOVENÍ</w:t>
      </w:r>
    </w:p>
    <w:p w:rsidR="00390FC3" w:rsidRPr="0065568E" w:rsidRDefault="00390FC3">
      <w:pPr>
        <w:rPr>
          <w:rFonts w:ascii="Arial" w:hAnsi="Arial" w:cs="Arial"/>
          <w:sz w:val="22"/>
          <w:szCs w:val="22"/>
        </w:rPr>
      </w:pPr>
    </w:p>
    <w:p w:rsidR="00390FC3" w:rsidRPr="0065568E" w:rsidRDefault="00390FC3" w:rsidP="00F4371B">
      <w:pPr>
        <w:pStyle w:val="Odstavecseseznamem1"/>
        <w:numPr>
          <w:ilvl w:val="0"/>
          <w:numId w:val="2"/>
        </w:numPr>
        <w:tabs>
          <w:tab w:val="clear" w:pos="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5568E">
        <w:rPr>
          <w:rFonts w:ascii="Arial" w:hAnsi="Arial" w:cs="Arial"/>
          <w:sz w:val="22"/>
          <w:szCs w:val="22"/>
        </w:rPr>
        <w:t xml:space="preserve">Finanční řád se vztahuje na všechny formy a druhy hospodářské činnosti právnické osoby Czech Dance </w:t>
      </w:r>
      <w:proofErr w:type="spellStart"/>
      <w:proofErr w:type="gramStart"/>
      <w:r w:rsidRPr="0065568E">
        <w:rPr>
          <w:rFonts w:ascii="Arial" w:hAnsi="Arial" w:cs="Arial"/>
          <w:sz w:val="22"/>
          <w:szCs w:val="22"/>
        </w:rPr>
        <w:t>Organization</w:t>
      </w:r>
      <w:proofErr w:type="spellEnd"/>
      <w:r w:rsidRPr="0065568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5568E">
        <w:rPr>
          <w:rFonts w:ascii="Arial" w:hAnsi="Arial" w:cs="Arial"/>
          <w:sz w:val="22"/>
          <w:szCs w:val="22"/>
        </w:rPr>
        <w:t>z.s</w:t>
      </w:r>
      <w:proofErr w:type="spellEnd"/>
      <w:r w:rsidRPr="0065568E">
        <w:rPr>
          <w:rFonts w:ascii="Arial" w:hAnsi="Arial" w:cs="Arial"/>
          <w:sz w:val="22"/>
          <w:szCs w:val="22"/>
        </w:rPr>
        <w:t>.</w:t>
      </w:r>
      <w:proofErr w:type="gramEnd"/>
      <w:r w:rsidRPr="0065568E">
        <w:rPr>
          <w:rFonts w:ascii="Arial" w:hAnsi="Arial" w:cs="Arial"/>
          <w:sz w:val="22"/>
          <w:szCs w:val="22"/>
        </w:rPr>
        <w:t xml:space="preserve"> (dále jen CDO).</w:t>
      </w:r>
    </w:p>
    <w:p w:rsidR="00390FC3" w:rsidRPr="0065568E" w:rsidRDefault="00390FC3" w:rsidP="00F4371B">
      <w:pPr>
        <w:pStyle w:val="Odstavecseseznamem1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390FC3" w:rsidRPr="0065568E" w:rsidRDefault="00390FC3" w:rsidP="00F4371B">
      <w:pPr>
        <w:pStyle w:val="Odstavecseseznamem1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5568E">
        <w:rPr>
          <w:rFonts w:ascii="Arial" w:hAnsi="Arial" w:cs="Arial"/>
          <w:sz w:val="22"/>
          <w:szCs w:val="22"/>
        </w:rPr>
        <w:t>Ustanovení finančního řádu jsou závazná pro všechny členy CDO.</w:t>
      </w:r>
    </w:p>
    <w:p w:rsidR="00D156AE" w:rsidRPr="0065568E" w:rsidRDefault="00D156AE">
      <w:pPr>
        <w:jc w:val="center"/>
        <w:rPr>
          <w:rFonts w:ascii="Arial" w:hAnsi="Arial" w:cs="Arial"/>
          <w:b/>
          <w:sz w:val="22"/>
          <w:szCs w:val="22"/>
        </w:rPr>
      </w:pPr>
    </w:p>
    <w:p w:rsidR="00390FC3" w:rsidRPr="0065568E" w:rsidRDefault="00390FC3">
      <w:pPr>
        <w:jc w:val="center"/>
        <w:rPr>
          <w:rFonts w:ascii="Arial" w:hAnsi="Arial" w:cs="Arial"/>
          <w:b/>
        </w:rPr>
      </w:pPr>
      <w:r w:rsidRPr="0065568E">
        <w:rPr>
          <w:rFonts w:ascii="Arial" w:hAnsi="Arial" w:cs="Arial"/>
          <w:b/>
        </w:rPr>
        <w:t>Čl. II.</w:t>
      </w:r>
    </w:p>
    <w:p w:rsidR="00390FC3" w:rsidRPr="0065568E" w:rsidRDefault="006B0CBB">
      <w:pPr>
        <w:jc w:val="center"/>
        <w:rPr>
          <w:rFonts w:ascii="Arial" w:hAnsi="Arial" w:cs="Arial"/>
          <w:sz w:val="22"/>
          <w:szCs w:val="22"/>
        </w:rPr>
      </w:pPr>
      <w:r w:rsidRPr="0065568E">
        <w:rPr>
          <w:rFonts w:ascii="Arial" w:hAnsi="Arial" w:cs="Arial"/>
          <w:b/>
          <w:sz w:val="22"/>
          <w:szCs w:val="22"/>
        </w:rPr>
        <w:t xml:space="preserve">ČLENSKÉ </w:t>
      </w:r>
      <w:r w:rsidR="00390FC3" w:rsidRPr="0065568E">
        <w:rPr>
          <w:rFonts w:ascii="Arial" w:hAnsi="Arial" w:cs="Arial"/>
          <w:b/>
          <w:sz w:val="22"/>
          <w:szCs w:val="22"/>
        </w:rPr>
        <w:t>PŘÍSPĚVKY</w:t>
      </w:r>
    </w:p>
    <w:p w:rsidR="00390FC3" w:rsidRPr="0065568E" w:rsidRDefault="00390FC3">
      <w:pPr>
        <w:rPr>
          <w:rFonts w:ascii="Arial" w:hAnsi="Arial" w:cs="Arial"/>
          <w:sz w:val="22"/>
          <w:szCs w:val="22"/>
        </w:rPr>
      </w:pPr>
    </w:p>
    <w:p w:rsidR="00390FC3" w:rsidRPr="0065568E" w:rsidRDefault="00390FC3" w:rsidP="00F4371B">
      <w:pPr>
        <w:pStyle w:val="Odstavecseseznamem1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5568E">
        <w:rPr>
          <w:rFonts w:ascii="Arial" w:hAnsi="Arial" w:cs="Arial"/>
          <w:sz w:val="22"/>
          <w:szCs w:val="22"/>
        </w:rPr>
        <w:t>Individuální řádní členové CDO platí roční členský příspěvek na období kalendářního roku.</w:t>
      </w:r>
      <w:r w:rsidR="00A17F50" w:rsidRPr="0065568E">
        <w:rPr>
          <w:rFonts w:ascii="Arial" w:hAnsi="Arial" w:cs="Arial"/>
          <w:sz w:val="22"/>
          <w:szCs w:val="22"/>
        </w:rPr>
        <w:t xml:space="preserve"> </w:t>
      </w:r>
    </w:p>
    <w:p w:rsidR="00390FC3" w:rsidRPr="0065568E" w:rsidRDefault="00390FC3" w:rsidP="00F4371B">
      <w:pPr>
        <w:pStyle w:val="Odstavecseseznamem1"/>
        <w:ind w:left="720"/>
        <w:jc w:val="both"/>
        <w:rPr>
          <w:rFonts w:ascii="Arial" w:hAnsi="Arial" w:cs="Arial"/>
          <w:sz w:val="22"/>
          <w:szCs w:val="22"/>
        </w:rPr>
      </w:pPr>
    </w:p>
    <w:p w:rsidR="00390FC3" w:rsidRPr="0065568E" w:rsidRDefault="00390FC3" w:rsidP="00F4371B">
      <w:pPr>
        <w:pStyle w:val="Odstavecseseznamem1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5568E">
        <w:rPr>
          <w:rFonts w:ascii="Arial" w:hAnsi="Arial" w:cs="Arial"/>
          <w:sz w:val="22"/>
          <w:szCs w:val="22"/>
        </w:rPr>
        <w:t>Kolektivní řádní členové CDO platí roční členský příspěvek na období kalendářního roku, a to pouze společně s platbou ročního členského příspěvku na stejné období individuálního řádného člena odpovědného zástupce tohoto kolektivního člena.</w:t>
      </w:r>
      <w:r w:rsidR="00871BB7" w:rsidRPr="0065568E">
        <w:rPr>
          <w:rFonts w:ascii="Arial" w:hAnsi="Arial" w:cs="Arial"/>
          <w:sz w:val="22"/>
          <w:szCs w:val="22"/>
        </w:rPr>
        <w:t xml:space="preserve"> </w:t>
      </w:r>
    </w:p>
    <w:p w:rsidR="00390FC3" w:rsidRPr="0065568E" w:rsidRDefault="00390FC3" w:rsidP="00F4371B">
      <w:pPr>
        <w:pStyle w:val="Odstavecseseznamem1"/>
        <w:ind w:left="720"/>
        <w:jc w:val="both"/>
        <w:rPr>
          <w:rFonts w:ascii="Arial" w:hAnsi="Arial" w:cs="Arial"/>
          <w:sz w:val="22"/>
          <w:szCs w:val="22"/>
        </w:rPr>
      </w:pPr>
    </w:p>
    <w:p w:rsidR="00390FC3" w:rsidRPr="0065568E" w:rsidRDefault="00390FC3" w:rsidP="00F4371B">
      <w:pPr>
        <w:pStyle w:val="Odstavecseseznamem1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5568E">
        <w:rPr>
          <w:rFonts w:ascii="Arial" w:hAnsi="Arial" w:cs="Arial"/>
          <w:sz w:val="22"/>
          <w:szCs w:val="22"/>
        </w:rPr>
        <w:t xml:space="preserve">Individuální </w:t>
      </w:r>
      <w:r w:rsidR="000E41EE" w:rsidRPr="0065568E">
        <w:rPr>
          <w:rFonts w:ascii="Arial" w:hAnsi="Arial" w:cs="Arial"/>
          <w:sz w:val="22"/>
          <w:szCs w:val="22"/>
        </w:rPr>
        <w:t>evidovaní</w:t>
      </w:r>
      <w:r w:rsidRPr="0065568E">
        <w:rPr>
          <w:rFonts w:ascii="Arial" w:hAnsi="Arial" w:cs="Arial"/>
          <w:sz w:val="22"/>
          <w:szCs w:val="22"/>
        </w:rPr>
        <w:t xml:space="preserve"> členové </w:t>
      </w:r>
      <w:r w:rsidR="0010165C" w:rsidRPr="0065568E">
        <w:rPr>
          <w:rFonts w:ascii="Arial" w:hAnsi="Arial" w:cs="Arial"/>
          <w:sz w:val="22"/>
          <w:szCs w:val="22"/>
        </w:rPr>
        <w:t xml:space="preserve">CDO </w:t>
      </w:r>
      <w:r w:rsidRPr="0065568E">
        <w:rPr>
          <w:rFonts w:ascii="Arial" w:hAnsi="Arial" w:cs="Arial"/>
          <w:sz w:val="22"/>
          <w:szCs w:val="22"/>
        </w:rPr>
        <w:t>platí členské příspěvky v závislosti na termínu konání soutěží CDO, kterých se chtějí účastnit.</w:t>
      </w:r>
    </w:p>
    <w:p w:rsidR="00390FC3" w:rsidRPr="0065568E" w:rsidRDefault="00390FC3" w:rsidP="00F4371B">
      <w:pPr>
        <w:pStyle w:val="Odstavecseseznamem1"/>
        <w:ind w:left="720"/>
        <w:jc w:val="both"/>
        <w:rPr>
          <w:rFonts w:ascii="Arial" w:hAnsi="Arial" w:cs="Arial"/>
          <w:sz w:val="22"/>
          <w:szCs w:val="22"/>
        </w:rPr>
      </w:pPr>
    </w:p>
    <w:p w:rsidR="00390FC3" w:rsidRPr="0065568E" w:rsidRDefault="00670412" w:rsidP="00F4371B">
      <w:pPr>
        <w:pStyle w:val="Odstavecseseznamem1"/>
        <w:numPr>
          <w:ilvl w:val="0"/>
          <w:numId w:val="1"/>
        </w:numPr>
        <w:jc w:val="both"/>
        <w:rPr>
          <w:rFonts w:ascii="Arial" w:hAnsi="Arial" w:cs="Arial"/>
          <w:strike/>
          <w:sz w:val="22"/>
          <w:szCs w:val="22"/>
        </w:rPr>
      </w:pPr>
      <w:r w:rsidRPr="0065568E">
        <w:rPr>
          <w:rFonts w:ascii="Arial" w:hAnsi="Arial" w:cs="Arial"/>
          <w:sz w:val="22"/>
          <w:szCs w:val="22"/>
        </w:rPr>
        <w:t xml:space="preserve">Kolektivní evidovaní členové </w:t>
      </w:r>
      <w:r w:rsidR="001B5F5A" w:rsidRPr="0065568E">
        <w:rPr>
          <w:rFonts w:ascii="Arial" w:hAnsi="Arial" w:cs="Arial"/>
          <w:sz w:val="22"/>
          <w:szCs w:val="22"/>
        </w:rPr>
        <w:t xml:space="preserve">CDO </w:t>
      </w:r>
      <w:r w:rsidR="00057B89" w:rsidRPr="0065568E">
        <w:rPr>
          <w:rFonts w:ascii="Arial" w:hAnsi="Arial" w:cs="Arial"/>
          <w:sz w:val="22"/>
          <w:szCs w:val="22"/>
        </w:rPr>
        <w:t>(a jejich odpovědní zástupci jakožto individuální evidovaní členové</w:t>
      </w:r>
      <w:r w:rsidR="001B5F5A" w:rsidRPr="0065568E">
        <w:rPr>
          <w:rFonts w:ascii="Arial" w:hAnsi="Arial" w:cs="Arial"/>
          <w:sz w:val="22"/>
          <w:szCs w:val="22"/>
        </w:rPr>
        <w:t xml:space="preserve"> CDO</w:t>
      </w:r>
      <w:r w:rsidR="00057B89" w:rsidRPr="0065568E">
        <w:rPr>
          <w:rFonts w:ascii="Arial" w:hAnsi="Arial" w:cs="Arial"/>
          <w:sz w:val="22"/>
          <w:szCs w:val="22"/>
        </w:rPr>
        <w:t xml:space="preserve">, pokud se neúčastní soutěží) </w:t>
      </w:r>
      <w:r w:rsidR="005B189D" w:rsidRPr="0065568E">
        <w:rPr>
          <w:rFonts w:ascii="Arial" w:hAnsi="Arial" w:cs="Arial"/>
          <w:sz w:val="22"/>
          <w:szCs w:val="22"/>
        </w:rPr>
        <w:t>ne</w:t>
      </w:r>
      <w:r w:rsidRPr="0065568E">
        <w:rPr>
          <w:rFonts w:ascii="Arial" w:hAnsi="Arial" w:cs="Arial"/>
          <w:sz w:val="22"/>
          <w:szCs w:val="22"/>
        </w:rPr>
        <w:t>platí členské příspěvky</w:t>
      </w:r>
      <w:r w:rsidR="005B189D" w:rsidRPr="0065568E">
        <w:rPr>
          <w:rFonts w:ascii="Arial" w:hAnsi="Arial" w:cs="Arial"/>
          <w:sz w:val="22"/>
          <w:szCs w:val="22"/>
        </w:rPr>
        <w:t xml:space="preserve">, </w:t>
      </w:r>
      <w:r w:rsidR="00A14BFA" w:rsidRPr="0065568E">
        <w:rPr>
          <w:rFonts w:ascii="Arial" w:hAnsi="Arial" w:cs="Arial"/>
          <w:sz w:val="22"/>
          <w:szCs w:val="22"/>
        </w:rPr>
        <w:t xml:space="preserve">přičemž </w:t>
      </w:r>
      <w:r w:rsidR="005B189D" w:rsidRPr="0065568E">
        <w:rPr>
          <w:rFonts w:ascii="Arial" w:hAnsi="Arial" w:cs="Arial"/>
          <w:sz w:val="22"/>
          <w:szCs w:val="22"/>
        </w:rPr>
        <w:t>po</w:t>
      </w:r>
      <w:r w:rsidR="00DC704F" w:rsidRPr="0065568E">
        <w:rPr>
          <w:rFonts w:ascii="Arial" w:hAnsi="Arial" w:cs="Arial"/>
          <w:sz w:val="22"/>
          <w:szCs w:val="22"/>
        </w:rPr>
        <w:t xml:space="preserve">dmínka zaplacení členského příspěvku </w:t>
      </w:r>
      <w:r w:rsidR="00A14BFA" w:rsidRPr="0065568E">
        <w:rPr>
          <w:rFonts w:ascii="Arial" w:hAnsi="Arial" w:cs="Arial"/>
          <w:sz w:val="22"/>
          <w:szCs w:val="22"/>
        </w:rPr>
        <w:t xml:space="preserve">evidovaného člena </w:t>
      </w:r>
      <w:r w:rsidR="00DC704F" w:rsidRPr="0065568E">
        <w:rPr>
          <w:rFonts w:ascii="Arial" w:hAnsi="Arial" w:cs="Arial"/>
          <w:sz w:val="22"/>
          <w:szCs w:val="22"/>
        </w:rPr>
        <w:t xml:space="preserve">je splněna zaplacením členského příspěvku kteréhokoli individuálního evidovaného člena </w:t>
      </w:r>
      <w:r w:rsidR="00F66367" w:rsidRPr="0065568E">
        <w:rPr>
          <w:rFonts w:ascii="Arial" w:hAnsi="Arial" w:cs="Arial"/>
          <w:sz w:val="22"/>
          <w:szCs w:val="22"/>
        </w:rPr>
        <w:t xml:space="preserve">CDO </w:t>
      </w:r>
      <w:r w:rsidR="00DC704F" w:rsidRPr="0065568E">
        <w:rPr>
          <w:rFonts w:ascii="Arial" w:hAnsi="Arial" w:cs="Arial"/>
          <w:sz w:val="22"/>
          <w:szCs w:val="22"/>
        </w:rPr>
        <w:t>s příslušností k tomuto kolektivu</w:t>
      </w:r>
      <w:r w:rsidRPr="0065568E">
        <w:rPr>
          <w:rFonts w:ascii="Arial" w:hAnsi="Arial" w:cs="Arial"/>
          <w:sz w:val="22"/>
          <w:szCs w:val="22"/>
        </w:rPr>
        <w:t>.</w:t>
      </w:r>
      <w:r w:rsidR="00057B89" w:rsidRPr="0065568E">
        <w:rPr>
          <w:rFonts w:ascii="Arial" w:hAnsi="Arial" w:cs="Arial"/>
          <w:sz w:val="22"/>
          <w:szCs w:val="22"/>
        </w:rPr>
        <w:t xml:space="preserve"> </w:t>
      </w:r>
    </w:p>
    <w:p w:rsidR="00390FC3" w:rsidRPr="0065568E" w:rsidRDefault="00390FC3" w:rsidP="00F4371B">
      <w:pPr>
        <w:pStyle w:val="Odstavecseseznamem1"/>
        <w:ind w:left="720"/>
        <w:jc w:val="both"/>
        <w:rPr>
          <w:rFonts w:ascii="Arial" w:hAnsi="Arial" w:cs="Arial"/>
          <w:sz w:val="22"/>
          <w:szCs w:val="22"/>
        </w:rPr>
      </w:pPr>
    </w:p>
    <w:p w:rsidR="00390FC3" w:rsidRPr="0065568E" w:rsidRDefault="00390FC3" w:rsidP="00F4371B">
      <w:pPr>
        <w:pStyle w:val="Odstavecseseznamem1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5568E">
        <w:rPr>
          <w:rFonts w:ascii="Arial" w:hAnsi="Arial" w:cs="Arial"/>
          <w:sz w:val="22"/>
          <w:szCs w:val="22"/>
        </w:rPr>
        <w:t xml:space="preserve">Platba ročních členských příspěvků se provádí od </w:t>
      </w:r>
      <w:r w:rsidR="00951F6C" w:rsidRPr="0065568E">
        <w:rPr>
          <w:rFonts w:ascii="Arial" w:hAnsi="Arial" w:cs="Arial"/>
          <w:sz w:val="22"/>
          <w:szCs w:val="22"/>
        </w:rPr>
        <w:t xml:space="preserve">16. 12. roku předcházejícího </w:t>
      </w:r>
      <w:r w:rsidRPr="0065568E">
        <w:rPr>
          <w:rFonts w:ascii="Arial" w:hAnsi="Arial" w:cs="Arial"/>
          <w:sz w:val="22"/>
          <w:szCs w:val="22"/>
        </w:rPr>
        <w:t>příslušné</w:t>
      </w:r>
      <w:r w:rsidR="00951F6C" w:rsidRPr="0065568E">
        <w:rPr>
          <w:rFonts w:ascii="Arial" w:hAnsi="Arial" w:cs="Arial"/>
          <w:sz w:val="22"/>
          <w:szCs w:val="22"/>
        </w:rPr>
        <w:t>mu</w:t>
      </w:r>
      <w:r w:rsidRPr="0065568E">
        <w:rPr>
          <w:rFonts w:ascii="Arial" w:hAnsi="Arial" w:cs="Arial"/>
          <w:sz w:val="22"/>
          <w:szCs w:val="22"/>
        </w:rPr>
        <w:t xml:space="preserve"> kalendářní</w:t>
      </w:r>
      <w:r w:rsidR="00951F6C" w:rsidRPr="0065568E">
        <w:rPr>
          <w:rFonts w:ascii="Arial" w:hAnsi="Arial" w:cs="Arial"/>
          <w:sz w:val="22"/>
          <w:szCs w:val="22"/>
        </w:rPr>
        <w:t>mu</w:t>
      </w:r>
      <w:r w:rsidRPr="0065568E">
        <w:rPr>
          <w:rFonts w:ascii="Arial" w:hAnsi="Arial" w:cs="Arial"/>
          <w:sz w:val="22"/>
          <w:szCs w:val="22"/>
        </w:rPr>
        <w:t xml:space="preserve"> roku do </w:t>
      </w:r>
      <w:r w:rsidR="00951F6C" w:rsidRPr="0065568E">
        <w:rPr>
          <w:rFonts w:ascii="Arial" w:hAnsi="Arial" w:cs="Arial"/>
          <w:sz w:val="22"/>
          <w:szCs w:val="22"/>
        </w:rPr>
        <w:t>15. 12. příslušného</w:t>
      </w:r>
      <w:r w:rsidRPr="0065568E">
        <w:rPr>
          <w:rFonts w:ascii="Arial" w:hAnsi="Arial" w:cs="Arial"/>
          <w:sz w:val="22"/>
          <w:szCs w:val="22"/>
        </w:rPr>
        <w:t xml:space="preserve"> kalendářního roku.</w:t>
      </w:r>
      <w:r w:rsidR="00871BB7" w:rsidRPr="0065568E">
        <w:rPr>
          <w:rFonts w:ascii="Arial" w:hAnsi="Arial" w:cs="Arial"/>
          <w:sz w:val="22"/>
          <w:szCs w:val="22"/>
        </w:rPr>
        <w:t xml:space="preserve"> </w:t>
      </w:r>
    </w:p>
    <w:p w:rsidR="00390FC3" w:rsidRPr="0065568E" w:rsidRDefault="00390FC3" w:rsidP="00F4371B">
      <w:pPr>
        <w:pStyle w:val="Odstavecseseznamem1"/>
        <w:ind w:left="720"/>
        <w:jc w:val="both"/>
        <w:rPr>
          <w:rFonts w:ascii="Arial" w:hAnsi="Arial" w:cs="Arial"/>
          <w:sz w:val="22"/>
          <w:szCs w:val="22"/>
        </w:rPr>
      </w:pPr>
    </w:p>
    <w:p w:rsidR="001C62AF" w:rsidRPr="0065568E" w:rsidRDefault="001C62AF" w:rsidP="001C62AF">
      <w:pPr>
        <w:pStyle w:val="Odstavecseseznamem1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65568E">
        <w:rPr>
          <w:rFonts w:ascii="Arial" w:hAnsi="Arial" w:cs="Arial"/>
          <w:sz w:val="22"/>
          <w:szCs w:val="22"/>
        </w:rPr>
        <w:t>Roční členský příspěvek řádného člena</w:t>
      </w:r>
      <w:r w:rsidR="002F5761" w:rsidRPr="0065568E">
        <w:rPr>
          <w:rFonts w:ascii="Arial" w:hAnsi="Arial" w:cs="Arial"/>
          <w:sz w:val="22"/>
          <w:szCs w:val="22"/>
        </w:rPr>
        <w:t>:</w:t>
      </w:r>
      <w:r w:rsidRPr="0065568E">
        <w:rPr>
          <w:rFonts w:ascii="Arial" w:hAnsi="Arial" w:cs="Arial"/>
          <w:sz w:val="22"/>
          <w:szCs w:val="22"/>
        </w:rPr>
        <w:t xml:space="preserve"> </w:t>
      </w:r>
    </w:p>
    <w:tbl>
      <w:tblPr>
        <w:tblW w:w="5812" w:type="dxa"/>
        <w:tblInd w:w="3510" w:type="dxa"/>
        <w:tblLayout w:type="fixed"/>
        <w:tblLook w:val="0000" w:firstRow="0" w:lastRow="0" w:firstColumn="0" w:lastColumn="0" w:noHBand="0" w:noVBand="0"/>
      </w:tblPr>
      <w:tblGrid>
        <w:gridCol w:w="567"/>
        <w:gridCol w:w="3969"/>
        <w:gridCol w:w="1276"/>
      </w:tblGrid>
      <w:tr w:rsidR="0065568E" w:rsidRPr="0065568E" w:rsidTr="00E661C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2AF" w:rsidRPr="0065568E" w:rsidRDefault="001C62AF" w:rsidP="00E661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2AF" w:rsidRPr="0065568E" w:rsidRDefault="001C62AF" w:rsidP="00E661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>Individuální řádný člen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2AF" w:rsidRPr="0065568E" w:rsidRDefault="001C62AF" w:rsidP="00E661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 xml:space="preserve">   300,- Kč</w:t>
            </w:r>
          </w:p>
        </w:tc>
      </w:tr>
      <w:tr w:rsidR="0065568E" w:rsidRPr="0065568E" w:rsidTr="00E661C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2AF" w:rsidRPr="0065568E" w:rsidRDefault="001C62AF" w:rsidP="00E661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2AF" w:rsidRPr="0065568E" w:rsidRDefault="001C62AF" w:rsidP="00E661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>Kolektivní řádný člen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2AF" w:rsidRPr="0065568E" w:rsidRDefault="001C62AF" w:rsidP="00E661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>1.200,- Kč</w:t>
            </w:r>
          </w:p>
        </w:tc>
      </w:tr>
      <w:tr w:rsidR="001C62AF" w:rsidRPr="0065568E" w:rsidTr="00E661C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2AF" w:rsidRPr="0065568E" w:rsidRDefault="001C62AF" w:rsidP="00E661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>c)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2AF" w:rsidRPr="0065568E" w:rsidRDefault="001C62AF" w:rsidP="00E661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>Individuální řádný člen – hostování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2AF" w:rsidRPr="0065568E" w:rsidRDefault="001C62AF" w:rsidP="00E661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 xml:space="preserve">   300,- Kč</w:t>
            </w:r>
          </w:p>
        </w:tc>
      </w:tr>
    </w:tbl>
    <w:p w:rsidR="00390FC3" w:rsidRPr="0065568E" w:rsidRDefault="00390FC3" w:rsidP="00F4371B">
      <w:pPr>
        <w:pStyle w:val="Odstavecseseznamem1"/>
        <w:ind w:left="360"/>
        <w:jc w:val="both"/>
        <w:rPr>
          <w:rFonts w:ascii="Arial" w:hAnsi="Arial" w:cs="Arial"/>
          <w:sz w:val="22"/>
          <w:szCs w:val="22"/>
        </w:rPr>
      </w:pPr>
    </w:p>
    <w:p w:rsidR="00390FC3" w:rsidRPr="0065568E" w:rsidRDefault="00390FC3" w:rsidP="00F4371B">
      <w:pPr>
        <w:pStyle w:val="Odstavecseseznamem1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5568E">
        <w:rPr>
          <w:rFonts w:ascii="Arial" w:hAnsi="Arial" w:cs="Arial"/>
          <w:sz w:val="22"/>
          <w:szCs w:val="22"/>
        </w:rPr>
        <w:t xml:space="preserve">Členské příspěvky řádných členů se </w:t>
      </w:r>
      <w:r w:rsidR="00F9572E" w:rsidRPr="0065568E">
        <w:rPr>
          <w:rFonts w:ascii="Arial" w:hAnsi="Arial" w:cs="Arial"/>
          <w:sz w:val="22"/>
          <w:szCs w:val="22"/>
        </w:rPr>
        <w:t>hradí na</w:t>
      </w:r>
      <w:r w:rsidRPr="0065568E">
        <w:rPr>
          <w:rFonts w:ascii="Arial" w:hAnsi="Arial" w:cs="Arial"/>
          <w:sz w:val="22"/>
          <w:szCs w:val="22"/>
        </w:rPr>
        <w:t xml:space="preserve"> </w:t>
      </w:r>
      <w:r w:rsidR="00F9572E" w:rsidRPr="0065568E">
        <w:rPr>
          <w:rFonts w:ascii="Arial" w:hAnsi="Arial" w:cs="Arial"/>
          <w:sz w:val="22"/>
          <w:szCs w:val="22"/>
        </w:rPr>
        <w:t>základě faktury CDO vygenerované kolektivům online systémem DCS CDO (nebo u členů bez kolektivní příslušnosti zaslané správním úsekem CDO), a to</w:t>
      </w:r>
      <w:r w:rsidRPr="0065568E">
        <w:rPr>
          <w:rFonts w:ascii="Arial" w:hAnsi="Arial" w:cs="Arial"/>
          <w:sz w:val="22"/>
          <w:szCs w:val="22"/>
        </w:rPr>
        <w:t xml:space="preserve"> hotově, složenkou nebo </w:t>
      </w:r>
      <w:r w:rsidR="00F9572E" w:rsidRPr="0065568E">
        <w:rPr>
          <w:rFonts w:ascii="Arial" w:hAnsi="Arial" w:cs="Arial"/>
          <w:sz w:val="22"/>
          <w:szCs w:val="22"/>
        </w:rPr>
        <w:t xml:space="preserve">bankovním </w:t>
      </w:r>
      <w:r w:rsidRPr="0065568E">
        <w:rPr>
          <w:rFonts w:ascii="Arial" w:hAnsi="Arial" w:cs="Arial"/>
          <w:sz w:val="22"/>
          <w:szCs w:val="22"/>
        </w:rPr>
        <w:t>převodem.</w:t>
      </w:r>
      <w:r w:rsidR="00982933" w:rsidRPr="0065568E">
        <w:rPr>
          <w:rFonts w:ascii="Arial" w:hAnsi="Arial" w:cs="Arial"/>
          <w:sz w:val="22"/>
          <w:szCs w:val="22"/>
        </w:rPr>
        <w:t xml:space="preserve"> Bankovní účet pro úhradu členských příspěvků je 43-1240750227/0100, variabilní symbol je číslo příslušné faktury. </w:t>
      </w:r>
    </w:p>
    <w:p w:rsidR="00D156AE" w:rsidRPr="0065568E" w:rsidRDefault="00D156AE" w:rsidP="00F4371B">
      <w:pPr>
        <w:pStyle w:val="Odstavecseseznamem1"/>
        <w:ind w:left="360"/>
        <w:jc w:val="both"/>
        <w:rPr>
          <w:rFonts w:ascii="Arial" w:hAnsi="Arial" w:cs="Arial"/>
          <w:sz w:val="22"/>
          <w:szCs w:val="22"/>
        </w:rPr>
      </w:pPr>
    </w:p>
    <w:p w:rsidR="0010165C" w:rsidRPr="0065568E" w:rsidRDefault="00390FC3" w:rsidP="0010165C">
      <w:pPr>
        <w:pStyle w:val="Odstavecseseznamem1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5568E">
        <w:rPr>
          <w:rFonts w:ascii="Arial" w:hAnsi="Arial" w:cs="Arial"/>
          <w:sz w:val="22"/>
          <w:szCs w:val="22"/>
        </w:rPr>
        <w:t xml:space="preserve">Členský příspěvek </w:t>
      </w:r>
      <w:r w:rsidR="00D92D14" w:rsidRPr="0065568E">
        <w:rPr>
          <w:rFonts w:ascii="Arial" w:hAnsi="Arial" w:cs="Arial"/>
          <w:sz w:val="22"/>
          <w:szCs w:val="22"/>
        </w:rPr>
        <w:t>individuálního e</w:t>
      </w:r>
      <w:r w:rsidR="00660EAA" w:rsidRPr="0065568E">
        <w:rPr>
          <w:rFonts w:ascii="Arial" w:hAnsi="Arial" w:cs="Arial"/>
          <w:sz w:val="22"/>
          <w:szCs w:val="22"/>
        </w:rPr>
        <w:t xml:space="preserve">vidovaného </w:t>
      </w:r>
      <w:r w:rsidRPr="0065568E">
        <w:rPr>
          <w:rFonts w:ascii="Arial" w:hAnsi="Arial" w:cs="Arial"/>
          <w:sz w:val="22"/>
          <w:szCs w:val="22"/>
        </w:rPr>
        <w:t>člena:</w:t>
      </w:r>
    </w:p>
    <w:p w:rsidR="002F5761" w:rsidRPr="0065568E" w:rsidRDefault="00F66367" w:rsidP="0010165C">
      <w:pPr>
        <w:pStyle w:val="Odstavecseseznamem1"/>
        <w:ind w:left="360"/>
        <w:jc w:val="both"/>
        <w:rPr>
          <w:rFonts w:ascii="Arial" w:hAnsi="Arial" w:cs="Arial"/>
          <w:b/>
          <w:sz w:val="22"/>
          <w:szCs w:val="22"/>
        </w:rPr>
      </w:pPr>
      <w:r w:rsidRPr="0065568E">
        <w:rPr>
          <w:rFonts w:ascii="Arial" w:hAnsi="Arial" w:cs="Arial"/>
          <w:sz w:val="22"/>
          <w:szCs w:val="22"/>
        </w:rPr>
        <w:t>Čl</w:t>
      </w:r>
      <w:r w:rsidR="0010165C" w:rsidRPr="0065568E">
        <w:rPr>
          <w:rFonts w:ascii="Arial" w:hAnsi="Arial" w:cs="Arial"/>
          <w:sz w:val="22"/>
          <w:szCs w:val="22"/>
        </w:rPr>
        <w:t>ensk</w:t>
      </w:r>
      <w:r w:rsidRPr="0065568E">
        <w:rPr>
          <w:rFonts w:ascii="Arial" w:hAnsi="Arial" w:cs="Arial"/>
          <w:sz w:val="22"/>
          <w:szCs w:val="22"/>
        </w:rPr>
        <w:t>ý</w:t>
      </w:r>
      <w:r w:rsidR="0010165C" w:rsidRPr="0065568E">
        <w:rPr>
          <w:rFonts w:ascii="Arial" w:hAnsi="Arial" w:cs="Arial"/>
          <w:sz w:val="22"/>
          <w:szCs w:val="22"/>
        </w:rPr>
        <w:t xml:space="preserve"> příspěv</w:t>
      </w:r>
      <w:r w:rsidRPr="0065568E">
        <w:rPr>
          <w:rFonts w:ascii="Arial" w:hAnsi="Arial" w:cs="Arial"/>
          <w:sz w:val="22"/>
          <w:szCs w:val="22"/>
        </w:rPr>
        <w:t>e</w:t>
      </w:r>
      <w:r w:rsidR="0010165C" w:rsidRPr="0065568E">
        <w:rPr>
          <w:rFonts w:ascii="Arial" w:hAnsi="Arial" w:cs="Arial"/>
          <w:sz w:val="22"/>
          <w:szCs w:val="22"/>
        </w:rPr>
        <w:t>k individuálního evidovaného člena je závisl</w:t>
      </w:r>
      <w:r w:rsidR="00811D58" w:rsidRPr="0065568E">
        <w:rPr>
          <w:rFonts w:ascii="Arial" w:hAnsi="Arial" w:cs="Arial"/>
          <w:sz w:val="22"/>
          <w:szCs w:val="22"/>
        </w:rPr>
        <w:t>ý</w:t>
      </w:r>
      <w:r w:rsidR="0010165C" w:rsidRPr="0065568E">
        <w:rPr>
          <w:rFonts w:ascii="Arial" w:hAnsi="Arial" w:cs="Arial"/>
          <w:sz w:val="22"/>
          <w:szCs w:val="22"/>
        </w:rPr>
        <w:t xml:space="preserve"> na počtu a druhu disciplín, do kterých se individuální evidovaný člen </w:t>
      </w:r>
      <w:r w:rsidRPr="0065568E">
        <w:rPr>
          <w:rFonts w:ascii="Arial" w:hAnsi="Arial" w:cs="Arial"/>
          <w:sz w:val="22"/>
          <w:szCs w:val="22"/>
        </w:rPr>
        <w:t xml:space="preserve">CDO </w:t>
      </w:r>
      <w:r w:rsidR="00467B2E" w:rsidRPr="0065568E">
        <w:rPr>
          <w:rFonts w:ascii="Arial" w:hAnsi="Arial" w:cs="Arial"/>
          <w:sz w:val="22"/>
          <w:szCs w:val="22"/>
        </w:rPr>
        <w:t xml:space="preserve">přihlásil </w:t>
      </w:r>
      <w:r w:rsidR="0010165C" w:rsidRPr="0065568E">
        <w:rPr>
          <w:rFonts w:ascii="Arial" w:hAnsi="Arial" w:cs="Arial"/>
          <w:sz w:val="22"/>
          <w:szCs w:val="22"/>
        </w:rPr>
        <w:t xml:space="preserve">na soutěž </w:t>
      </w:r>
      <w:r w:rsidR="00467B2E" w:rsidRPr="0065568E">
        <w:rPr>
          <w:rFonts w:ascii="Arial" w:hAnsi="Arial" w:cs="Arial"/>
          <w:sz w:val="22"/>
          <w:szCs w:val="22"/>
        </w:rPr>
        <w:t>CDO</w:t>
      </w:r>
      <w:r w:rsidR="00811D58" w:rsidRPr="0065568E">
        <w:rPr>
          <w:rFonts w:ascii="Arial" w:hAnsi="Arial" w:cs="Arial"/>
          <w:sz w:val="22"/>
          <w:szCs w:val="22"/>
        </w:rPr>
        <w:t xml:space="preserve">, a je </w:t>
      </w:r>
      <w:r w:rsidR="0022414A" w:rsidRPr="0065568E">
        <w:rPr>
          <w:rFonts w:ascii="Arial" w:hAnsi="Arial" w:cs="Arial"/>
          <w:sz w:val="22"/>
          <w:szCs w:val="22"/>
        </w:rPr>
        <w:t xml:space="preserve">určen </w:t>
      </w:r>
      <w:r w:rsidR="00811D58" w:rsidRPr="0065568E">
        <w:rPr>
          <w:rFonts w:ascii="Arial" w:hAnsi="Arial" w:cs="Arial"/>
          <w:sz w:val="22"/>
          <w:szCs w:val="22"/>
        </w:rPr>
        <w:t>ve výši startovného p</w:t>
      </w:r>
      <w:r w:rsidR="0010165C" w:rsidRPr="0065568E">
        <w:rPr>
          <w:rFonts w:ascii="Arial" w:hAnsi="Arial" w:cs="Arial"/>
          <w:sz w:val="22"/>
          <w:szCs w:val="22"/>
        </w:rPr>
        <w:t>ro řádné členy CDO dle</w:t>
      </w:r>
      <w:r w:rsidR="00811D58" w:rsidRPr="0065568E">
        <w:rPr>
          <w:rFonts w:ascii="Arial" w:hAnsi="Arial" w:cs="Arial"/>
          <w:sz w:val="22"/>
          <w:szCs w:val="22"/>
        </w:rPr>
        <w:t xml:space="preserve"> bod</w:t>
      </w:r>
      <w:r w:rsidRPr="0065568E">
        <w:rPr>
          <w:rFonts w:ascii="Arial" w:hAnsi="Arial" w:cs="Arial"/>
          <w:sz w:val="22"/>
          <w:szCs w:val="22"/>
        </w:rPr>
        <w:t>u</w:t>
      </w:r>
      <w:r w:rsidR="0010165C" w:rsidRPr="0065568E">
        <w:rPr>
          <w:rFonts w:ascii="Arial" w:hAnsi="Arial" w:cs="Arial"/>
          <w:sz w:val="22"/>
          <w:szCs w:val="22"/>
        </w:rPr>
        <w:t xml:space="preserve"> </w:t>
      </w:r>
      <w:r w:rsidR="00811D58" w:rsidRPr="0065568E">
        <w:rPr>
          <w:rFonts w:ascii="Arial" w:hAnsi="Arial" w:cs="Arial"/>
          <w:sz w:val="22"/>
          <w:szCs w:val="22"/>
        </w:rPr>
        <w:t>III. 1. navýšeného o 150 Kč</w:t>
      </w:r>
      <w:r w:rsidR="00EB67AA" w:rsidRPr="0065568E">
        <w:rPr>
          <w:rFonts w:ascii="Arial" w:hAnsi="Arial" w:cs="Arial"/>
          <w:sz w:val="22"/>
          <w:szCs w:val="22"/>
        </w:rPr>
        <w:t>, tedy nejméně 200 Kč</w:t>
      </w:r>
      <w:r w:rsidR="0022414A" w:rsidRPr="0065568E">
        <w:rPr>
          <w:rFonts w:ascii="Arial" w:hAnsi="Arial" w:cs="Arial"/>
          <w:sz w:val="22"/>
          <w:szCs w:val="22"/>
        </w:rPr>
        <w:t>.</w:t>
      </w:r>
    </w:p>
    <w:p w:rsidR="00390FC3" w:rsidRPr="0065568E" w:rsidRDefault="00390FC3" w:rsidP="00F4371B">
      <w:pPr>
        <w:pStyle w:val="Odstavecseseznamem1"/>
        <w:ind w:left="360"/>
        <w:jc w:val="both"/>
        <w:rPr>
          <w:rFonts w:ascii="Arial" w:hAnsi="Arial" w:cs="Arial"/>
          <w:sz w:val="22"/>
          <w:szCs w:val="22"/>
        </w:rPr>
      </w:pPr>
    </w:p>
    <w:p w:rsidR="00390FC3" w:rsidRPr="0065568E" w:rsidRDefault="00390FC3" w:rsidP="00F4371B">
      <w:pPr>
        <w:pStyle w:val="Odstavecseseznamem1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5568E">
        <w:rPr>
          <w:rFonts w:ascii="Arial" w:hAnsi="Arial" w:cs="Arial"/>
          <w:sz w:val="22"/>
          <w:szCs w:val="22"/>
        </w:rPr>
        <w:t xml:space="preserve">Členský příspěvek </w:t>
      </w:r>
      <w:r w:rsidR="003E761E" w:rsidRPr="0065568E">
        <w:rPr>
          <w:rFonts w:ascii="Arial" w:hAnsi="Arial" w:cs="Arial"/>
          <w:sz w:val="22"/>
          <w:szCs w:val="22"/>
        </w:rPr>
        <w:t>individuálního evidovaného</w:t>
      </w:r>
      <w:r w:rsidRPr="0065568E">
        <w:rPr>
          <w:rFonts w:ascii="Arial" w:hAnsi="Arial" w:cs="Arial"/>
          <w:sz w:val="22"/>
          <w:szCs w:val="22"/>
        </w:rPr>
        <w:t xml:space="preserve"> člena se </w:t>
      </w:r>
      <w:r w:rsidR="00F9572E" w:rsidRPr="0065568E">
        <w:rPr>
          <w:rFonts w:ascii="Arial" w:hAnsi="Arial" w:cs="Arial"/>
          <w:sz w:val="22"/>
          <w:szCs w:val="22"/>
        </w:rPr>
        <w:t>hradí</w:t>
      </w:r>
      <w:r w:rsidRPr="0065568E">
        <w:rPr>
          <w:rFonts w:ascii="Arial" w:hAnsi="Arial" w:cs="Arial"/>
          <w:sz w:val="22"/>
          <w:szCs w:val="22"/>
        </w:rPr>
        <w:t xml:space="preserve"> organizátorovi soutěže, na kterou je </w:t>
      </w:r>
      <w:r w:rsidR="003E761E" w:rsidRPr="0065568E">
        <w:rPr>
          <w:rFonts w:ascii="Arial" w:hAnsi="Arial" w:cs="Arial"/>
          <w:sz w:val="22"/>
          <w:szCs w:val="22"/>
        </w:rPr>
        <w:t>individuální evidovaný</w:t>
      </w:r>
      <w:r w:rsidRPr="0065568E">
        <w:rPr>
          <w:rFonts w:ascii="Arial" w:hAnsi="Arial" w:cs="Arial"/>
          <w:sz w:val="22"/>
          <w:szCs w:val="22"/>
        </w:rPr>
        <w:t xml:space="preserve"> člen </w:t>
      </w:r>
      <w:r w:rsidR="00F66367" w:rsidRPr="0065568E">
        <w:rPr>
          <w:rFonts w:ascii="Arial" w:hAnsi="Arial" w:cs="Arial"/>
          <w:sz w:val="22"/>
          <w:szCs w:val="22"/>
        </w:rPr>
        <w:t xml:space="preserve">CDO </w:t>
      </w:r>
      <w:r w:rsidRPr="0065568E">
        <w:rPr>
          <w:rFonts w:ascii="Arial" w:hAnsi="Arial" w:cs="Arial"/>
          <w:sz w:val="22"/>
          <w:szCs w:val="22"/>
        </w:rPr>
        <w:t xml:space="preserve">přihlášen. Organizátor soutěže tyto členské příspěvky odvádí </w:t>
      </w:r>
      <w:r w:rsidR="00F66367" w:rsidRPr="0065568E">
        <w:rPr>
          <w:rFonts w:ascii="Arial" w:hAnsi="Arial" w:cs="Arial"/>
          <w:sz w:val="22"/>
          <w:szCs w:val="22"/>
        </w:rPr>
        <w:t xml:space="preserve">v plné výši </w:t>
      </w:r>
      <w:r w:rsidRPr="0065568E">
        <w:rPr>
          <w:rFonts w:ascii="Arial" w:hAnsi="Arial" w:cs="Arial"/>
          <w:sz w:val="22"/>
          <w:szCs w:val="22"/>
        </w:rPr>
        <w:t>CDO spolu s platbou správního poplatku za organizaci soutěže (viz níže).</w:t>
      </w:r>
    </w:p>
    <w:p w:rsidR="00390FC3" w:rsidRPr="0065568E" w:rsidRDefault="00390FC3" w:rsidP="00F4371B">
      <w:pPr>
        <w:pStyle w:val="Odstavecseseznamem1"/>
        <w:ind w:left="360"/>
        <w:jc w:val="both"/>
        <w:rPr>
          <w:rFonts w:ascii="Arial" w:hAnsi="Arial" w:cs="Arial"/>
          <w:sz w:val="22"/>
          <w:szCs w:val="22"/>
        </w:rPr>
      </w:pPr>
      <w:r w:rsidRPr="0065568E">
        <w:rPr>
          <w:rFonts w:ascii="Arial" w:hAnsi="Arial" w:cs="Arial"/>
          <w:sz w:val="22"/>
          <w:szCs w:val="22"/>
        </w:rPr>
        <w:t xml:space="preserve"> </w:t>
      </w:r>
    </w:p>
    <w:p w:rsidR="00390FC3" w:rsidRPr="0065568E" w:rsidRDefault="00390FC3" w:rsidP="00F4371B">
      <w:pPr>
        <w:pStyle w:val="Odstavecseseznamem1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5568E">
        <w:rPr>
          <w:rFonts w:ascii="Arial" w:hAnsi="Arial" w:cs="Arial"/>
          <w:sz w:val="22"/>
          <w:szCs w:val="22"/>
        </w:rPr>
        <w:lastRenderedPageBreak/>
        <w:t>V případě, kdy byl již uhrazen členský příspěvek, není nárok na jeho vrácení.</w:t>
      </w:r>
    </w:p>
    <w:p w:rsidR="00390FC3" w:rsidRPr="0065568E" w:rsidRDefault="00390FC3">
      <w:pPr>
        <w:jc w:val="center"/>
        <w:rPr>
          <w:rFonts w:ascii="Arial" w:hAnsi="Arial" w:cs="Arial"/>
          <w:b/>
          <w:sz w:val="22"/>
          <w:szCs w:val="22"/>
        </w:rPr>
      </w:pPr>
    </w:p>
    <w:p w:rsidR="00390FC3" w:rsidRPr="0065568E" w:rsidRDefault="00390FC3">
      <w:pPr>
        <w:jc w:val="center"/>
        <w:rPr>
          <w:rFonts w:ascii="Arial" w:hAnsi="Arial" w:cs="Arial"/>
          <w:b/>
        </w:rPr>
      </w:pPr>
      <w:r w:rsidRPr="0065568E">
        <w:rPr>
          <w:rFonts w:ascii="Arial" w:hAnsi="Arial" w:cs="Arial"/>
          <w:b/>
        </w:rPr>
        <w:t>Čl. III.</w:t>
      </w:r>
    </w:p>
    <w:p w:rsidR="003E761E" w:rsidRPr="0065568E" w:rsidRDefault="00390FC3">
      <w:pPr>
        <w:jc w:val="center"/>
        <w:rPr>
          <w:rFonts w:ascii="Arial" w:hAnsi="Arial" w:cs="Arial"/>
          <w:b/>
          <w:sz w:val="22"/>
          <w:szCs w:val="22"/>
        </w:rPr>
      </w:pPr>
      <w:r w:rsidRPr="0065568E">
        <w:rPr>
          <w:rFonts w:ascii="Arial" w:hAnsi="Arial" w:cs="Arial"/>
          <w:b/>
          <w:sz w:val="22"/>
          <w:szCs w:val="22"/>
        </w:rPr>
        <w:t xml:space="preserve">STARTOVNÉ </w:t>
      </w:r>
      <w:r w:rsidR="002E79A6" w:rsidRPr="0065568E">
        <w:rPr>
          <w:rFonts w:ascii="Arial" w:hAnsi="Arial" w:cs="Arial"/>
          <w:b/>
          <w:sz w:val="22"/>
          <w:szCs w:val="22"/>
        </w:rPr>
        <w:t xml:space="preserve">NA </w:t>
      </w:r>
      <w:r w:rsidRPr="0065568E">
        <w:rPr>
          <w:rFonts w:ascii="Arial" w:hAnsi="Arial" w:cs="Arial"/>
          <w:b/>
          <w:sz w:val="22"/>
          <w:szCs w:val="22"/>
        </w:rPr>
        <w:t>SOUTĚŽÍ</w:t>
      </w:r>
      <w:r w:rsidR="002E79A6" w:rsidRPr="0065568E">
        <w:rPr>
          <w:rFonts w:ascii="Arial" w:hAnsi="Arial" w:cs="Arial"/>
          <w:b/>
          <w:sz w:val="22"/>
          <w:szCs w:val="22"/>
        </w:rPr>
        <w:t>CH</w:t>
      </w:r>
      <w:r w:rsidRPr="0065568E">
        <w:rPr>
          <w:rFonts w:ascii="Arial" w:hAnsi="Arial" w:cs="Arial"/>
          <w:b/>
          <w:sz w:val="22"/>
          <w:szCs w:val="22"/>
        </w:rPr>
        <w:t xml:space="preserve"> CDO, </w:t>
      </w:r>
    </w:p>
    <w:p w:rsidR="003E761E" w:rsidRPr="0065568E" w:rsidRDefault="00390FC3">
      <w:pPr>
        <w:jc w:val="center"/>
        <w:rPr>
          <w:rFonts w:ascii="Arial" w:hAnsi="Arial" w:cs="Arial"/>
          <w:b/>
          <w:sz w:val="22"/>
          <w:szCs w:val="22"/>
        </w:rPr>
      </w:pPr>
      <w:r w:rsidRPr="0065568E">
        <w:rPr>
          <w:rFonts w:ascii="Arial" w:hAnsi="Arial" w:cs="Arial"/>
          <w:b/>
          <w:sz w:val="22"/>
          <w:szCs w:val="22"/>
        </w:rPr>
        <w:t xml:space="preserve">POPLATEK ZA PŘIHLÁŠENÍ A ODHLÁŠENÍ </w:t>
      </w:r>
      <w:r w:rsidR="001A6D10" w:rsidRPr="0065568E">
        <w:rPr>
          <w:rFonts w:ascii="Arial" w:hAnsi="Arial" w:cs="Arial"/>
          <w:b/>
          <w:sz w:val="22"/>
          <w:szCs w:val="22"/>
        </w:rPr>
        <w:t>N</w:t>
      </w:r>
      <w:r w:rsidRPr="0065568E">
        <w:rPr>
          <w:rFonts w:ascii="Arial" w:hAnsi="Arial" w:cs="Arial"/>
          <w:b/>
          <w:sz w:val="22"/>
          <w:szCs w:val="22"/>
        </w:rPr>
        <w:t>A</w:t>
      </w:r>
      <w:r w:rsidR="001A6D10" w:rsidRPr="0065568E">
        <w:rPr>
          <w:rFonts w:ascii="Arial" w:hAnsi="Arial" w:cs="Arial"/>
          <w:b/>
          <w:sz w:val="22"/>
          <w:szCs w:val="22"/>
        </w:rPr>
        <w:t xml:space="preserve"> </w:t>
      </w:r>
      <w:r w:rsidRPr="0065568E">
        <w:rPr>
          <w:rFonts w:ascii="Arial" w:hAnsi="Arial" w:cs="Arial"/>
          <w:b/>
          <w:sz w:val="22"/>
          <w:szCs w:val="22"/>
        </w:rPr>
        <w:t>SOUTĚŽ CDO SEKRETARIÁTEM CDO</w:t>
      </w:r>
      <w:r w:rsidR="002E79A6" w:rsidRPr="0065568E">
        <w:rPr>
          <w:rFonts w:ascii="Arial" w:hAnsi="Arial" w:cs="Arial"/>
          <w:b/>
          <w:sz w:val="22"/>
          <w:szCs w:val="22"/>
        </w:rPr>
        <w:t xml:space="preserve">, </w:t>
      </w:r>
    </w:p>
    <w:p w:rsidR="00390FC3" w:rsidRPr="0065568E" w:rsidRDefault="002E79A6">
      <w:pPr>
        <w:jc w:val="center"/>
        <w:rPr>
          <w:rFonts w:ascii="Arial" w:hAnsi="Arial" w:cs="Arial"/>
          <w:sz w:val="22"/>
          <w:szCs w:val="22"/>
        </w:rPr>
      </w:pPr>
      <w:r w:rsidRPr="0065568E">
        <w:rPr>
          <w:rFonts w:ascii="Arial" w:hAnsi="Arial" w:cs="Arial"/>
          <w:b/>
          <w:sz w:val="22"/>
          <w:szCs w:val="22"/>
        </w:rPr>
        <w:t xml:space="preserve">POPLATEK ZA PŘIHLÁŠENÍ NA SOUTĚŽ CDO TZV. „NA MÍSTĚ“ </w:t>
      </w:r>
    </w:p>
    <w:p w:rsidR="00390FC3" w:rsidRPr="0065568E" w:rsidRDefault="00390FC3">
      <w:pPr>
        <w:jc w:val="both"/>
        <w:rPr>
          <w:rFonts w:ascii="Arial" w:hAnsi="Arial" w:cs="Arial"/>
          <w:sz w:val="22"/>
          <w:szCs w:val="22"/>
        </w:rPr>
      </w:pPr>
    </w:p>
    <w:p w:rsidR="00390FC3" w:rsidRPr="0065568E" w:rsidRDefault="001B5F5A" w:rsidP="00F4371B">
      <w:pPr>
        <w:pStyle w:val="Odstavecseseznamem1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5568E">
        <w:rPr>
          <w:rFonts w:ascii="Arial" w:hAnsi="Arial" w:cs="Arial"/>
          <w:sz w:val="22"/>
          <w:szCs w:val="22"/>
        </w:rPr>
        <w:t>Základní s</w:t>
      </w:r>
      <w:r w:rsidR="00390FC3" w:rsidRPr="0065568E">
        <w:rPr>
          <w:rFonts w:ascii="Arial" w:hAnsi="Arial" w:cs="Arial"/>
          <w:sz w:val="22"/>
          <w:szCs w:val="22"/>
        </w:rPr>
        <w:t xml:space="preserve">tartovné pro řádné členy CDO na soutěžích </w:t>
      </w:r>
      <w:r w:rsidR="000D644D" w:rsidRPr="0065568E">
        <w:rPr>
          <w:rFonts w:ascii="Arial" w:hAnsi="Arial" w:cs="Arial"/>
          <w:sz w:val="22"/>
          <w:szCs w:val="22"/>
        </w:rPr>
        <w:t xml:space="preserve">Czech Dance </w:t>
      </w:r>
      <w:proofErr w:type="spellStart"/>
      <w:r w:rsidR="000D644D" w:rsidRPr="0065568E">
        <w:rPr>
          <w:rFonts w:ascii="Arial" w:hAnsi="Arial" w:cs="Arial"/>
          <w:sz w:val="22"/>
          <w:szCs w:val="22"/>
        </w:rPr>
        <w:t>Masters</w:t>
      </w:r>
      <w:proofErr w:type="spellEnd"/>
      <w:r w:rsidR="00390FC3" w:rsidRPr="0065568E">
        <w:rPr>
          <w:rFonts w:ascii="Arial" w:hAnsi="Arial" w:cs="Arial"/>
          <w:sz w:val="22"/>
          <w:szCs w:val="22"/>
        </w:rPr>
        <w:t xml:space="preserve"> je stanoveno </w:t>
      </w:r>
      <w:r w:rsidR="003E76C4" w:rsidRPr="0065568E">
        <w:rPr>
          <w:rFonts w:ascii="Arial" w:hAnsi="Arial" w:cs="Arial"/>
          <w:sz w:val="22"/>
          <w:szCs w:val="22"/>
        </w:rPr>
        <w:t xml:space="preserve">na 200,- Kč </w:t>
      </w:r>
      <w:r w:rsidR="00930B25" w:rsidRPr="0065568E">
        <w:rPr>
          <w:rFonts w:ascii="Arial" w:hAnsi="Arial" w:cs="Arial"/>
          <w:sz w:val="22"/>
          <w:szCs w:val="22"/>
        </w:rPr>
        <w:t>za každou disciplínu a osobu</w:t>
      </w:r>
      <w:r w:rsidR="00390FC3" w:rsidRPr="0065568E">
        <w:rPr>
          <w:rFonts w:ascii="Arial" w:hAnsi="Arial" w:cs="Arial"/>
          <w:sz w:val="22"/>
          <w:szCs w:val="22"/>
        </w:rPr>
        <w:t>.</w:t>
      </w:r>
      <w:r w:rsidR="000D644D" w:rsidRPr="0065568E">
        <w:rPr>
          <w:rFonts w:ascii="Arial" w:hAnsi="Arial" w:cs="Arial"/>
          <w:sz w:val="22"/>
          <w:szCs w:val="22"/>
        </w:rPr>
        <w:t xml:space="preserve"> </w:t>
      </w:r>
      <w:r w:rsidRPr="0065568E">
        <w:rPr>
          <w:rFonts w:ascii="Arial" w:hAnsi="Arial" w:cs="Arial"/>
          <w:sz w:val="22"/>
          <w:szCs w:val="22"/>
        </w:rPr>
        <w:t xml:space="preserve">Pro všechny disciplíny sólo, které jsou tančeny “na vlastní hudbu“, je startovné pro řádné členy CDO stanoveno </w:t>
      </w:r>
      <w:r w:rsidR="003E76C4" w:rsidRPr="0065568E">
        <w:rPr>
          <w:rFonts w:ascii="Arial" w:hAnsi="Arial" w:cs="Arial"/>
          <w:sz w:val="22"/>
          <w:szCs w:val="22"/>
        </w:rPr>
        <w:t>na 550,- Kč</w:t>
      </w:r>
      <w:r w:rsidRPr="0065568E">
        <w:rPr>
          <w:rFonts w:ascii="Arial" w:hAnsi="Arial" w:cs="Arial"/>
          <w:sz w:val="22"/>
          <w:szCs w:val="22"/>
        </w:rPr>
        <w:t xml:space="preserve"> za každou disciplínu. Pro všechny disciplíny duo, které jsou tančeny “na vlastní hudbu“, je startovné pro řádné členy CDO stanoveno </w:t>
      </w:r>
      <w:r w:rsidR="003E76C4" w:rsidRPr="0065568E">
        <w:rPr>
          <w:rFonts w:ascii="Arial" w:hAnsi="Arial" w:cs="Arial"/>
          <w:sz w:val="22"/>
          <w:szCs w:val="22"/>
        </w:rPr>
        <w:t>na 300,- Kč</w:t>
      </w:r>
      <w:r w:rsidRPr="0065568E">
        <w:rPr>
          <w:rFonts w:ascii="Arial" w:hAnsi="Arial" w:cs="Arial"/>
          <w:sz w:val="22"/>
          <w:szCs w:val="22"/>
        </w:rPr>
        <w:t xml:space="preserve"> za každou disciplínu a osobu. </w:t>
      </w:r>
      <w:r w:rsidR="00620498" w:rsidRPr="0065568E">
        <w:rPr>
          <w:rFonts w:ascii="Arial" w:hAnsi="Arial" w:cs="Arial"/>
          <w:sz w:val="22"/>
          <w:szCs w:val="22"/>
        </w:rPr>
        <w:t xml:space="preserve">Startovné na MČR Grand finále – </w:t>
      </w:r>
      <w:proofErr w:type="spellStart"/>
      <w:r w:rsidR="00620498" w:rsidRPr="0065568E">
        <w:rPr>
          <w:rFonts w:ascii="Arial" w:hAnsi="Arial" w:cs="Arial"/>
          <w:sz w:val="22"/>
          <w:szCs w:val="22"/>
        </w:rPr>
        <w:t>disco</w:t>
      </w:r>
      <w:proofErr w:type="spellEnd"/>
      <w:r w:rsidR="00620498" w:rsidRPr="0065568E">
        <w:rPr>
          <w:rFonts w:ascii="Arial" w:hAnsi="Arial" w:cs="Arial"/>
          <w:sz w:val="22"/>
          <w:szCs w:val="22"/>
        </w:rPr>
        <w:t xml:space="preserve">, art, belly, </w:t>
      </w:r>
      <w:proofErr w:type="spellStart"/>
      <w:r w:rsidR="00620498" w:rsidRPr="0065568E">
        <w:rPr>
          <w:rFonts w:ascii="Arial" w:hAnsi="Arial" w:cs="Arial"/>
          <w:sz w:val="22"/>
          <w:szCs w:val="22"/>
        </w:rPr>
        <w:t>couple</w:t>
      </w:r>
      <w:proofErr w:type="spellEnd"/>
      <w:r w:rsidR="00620498" w:rsidRPr="0065568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20498" w:rsidRPr="0065568E">
        <w:rPr>
          <w:rFonts w:ascii="Arial" w:hAnsi="Arial" w:cs="Arial"/>
          <w:sz w:val="22"/>
          <w:szCs w:val="22"/>
        </w:rPr>
        <w:t>tap</w:t>
      </w:r>
      <w:proofErr w:type="spellEnd"/>
      <w:r w:rsidR="00620498" w:rsidRPr="0065568E">
        <w:rPr>
          <w:rFonts w:ascii="Arial" w:hAnsi="Arial" w:cs="Arial"/>
          <w:sz w:val="22"/>
          <w:szCs w:val="22"/>
        </w:rPr>
        <w:t xml:space="preserve"> je </w:t>
      </w:r>
      <w:r w:rsidR="00BA5971" w:rsidRPr="0065568E">
        <w:rPr>
          <w:rFonts w:ascii="Arial" w:hAnsi="Arial" w:cs="Arial"/>
          <w:sz w:val="22"/>
          <w:szCs w:val="22"/>
        </w:rPr>
        <w:t xml:space="preserve">vždy </w:t>
      </w:r>
      <w:r w:rsidR="00620498" w:rsidRPr="0065568E">
        <w:rPr>
          <w:rFonts w:ascii="Arial" w:hAnsi="Arial" w:cs="Arial"/>
          <w:sz w:val="22"/>
          <w:szCs w:val="22"/>
        </w:rPr>
        <w:t xml:space="preserve">o 50 Kč </w:t>
      </w:r>
      <w:r w:rsidR="00BA5971" w:rsidRPr="0065568E">
        <w:rPr>
          <w:rFonts w:ascii="Arial" w:hAnsi="Arial" w:cs="Arial"/>
          <w:sz w:val="22"/>
          <w:szCs w:val="22"/>
        </w:rPr>
        <w:t>zvýšeno</w:t>
      </w:r>
      <w:r w:rsidR="00620498" w:rsidRPr="0065568E">
        <w:rPr>
          <w:rFonts w:ascii="Arial" w:hAnsi="Arial" w:cs="Arial"/>
          <w:sz w:val="22"/>
          <w:szCs w:val="22"/>
        </w:rPr>
        <w:t xml:space="preserve">. </w:t>
      </w:r>
      <w:r w:rsidRPr="0065568E">
        <w:rPr>
          <w:rFonts w:ascii="Arial" w:hAnsi="Arial" w:cs="Arial"/>
          <w:sz w:val="22"/>
          <w:szCs w:val="22"/>
        </w:rPr>
        <w:t>Výši</w:t>
      </w:r>
      <w:r w:rsidR="000D644D" w:rsidRPr="0065568E">
        <w:rPr>
          <w:rFonts w:ascii="Arial" w:hAnsi="Arial" w:cs="Arial"/>
          <w:sz w:val="22"/>
          <w:szCs w:val="22"/>
        </w:rPr>
        <w:t xml:space="preserve"> startovného </w:t>
      </w:r>
      <w:r w:rsidRPr="0065568E">
        <w:rPr>
          <w:rFonts w:ascii="Arial" w:hAnsi="Arial" w:cs="Arial"/>
          <w:sz w:val="22"/>
          <w:szCs w:val="22"/>
        </w:rPr>
        <w:t xml:space="preserve">pro řádné členy CDO </w:t>
      </w:r>
      <w:r w:rsidR="000D644D" w:rsidRPr="0065568E">
        <w:rPr>
          <w:rFonts w:ascii="Arial" w:hAnsi="Arial" w:cs="Arial"/>
          <w:sz w:val="22"/>
          <w:szCs w:val="22"/>
        </w:rPr>
        <w:t xml:space="preserve">na pohárových soutěžích CDO, které nejsou zařazeny do Czech Dance </w:t>
      </w:r>
      <w:proofErr w:type="spellStart"/>
      <w:r w:rsidR="000D644D" w:rsidRPr="0065568E">
        <w:rPr>
          <w:rFonts w:ascii="Arial" w:hAnsi="Arial" w:cs="Arial"/>
          <w:sz w:val="22"/>
          <w:szCs w:val="22"/>
        </w:rPr>
        <w:t>Masters</w:t>
      </w:r>
      <w:proofErr w:type="spellEnd"/>
      <w:r w:rsidR="000D644D" w:rsidRPr="0065568E">
        <w:rPr>
          <w:rFonts w:ascii="Arial" w:hAnsi="Arial" w:cs="Arial"/>
          <w:sz w:val="22"/>
          <w:szCs w:val="22"/>
        </w:rPr>
        <w:t>, stanovuje přímo organizátor soutěže v propozicích soutěže</w:t>
      </w:r>
      <w:r w:rsidR="00BA5971" w:rsidRPr="0065568E">
        <w:rPr>
          <w:rFonts w:ascii="Arial" w:hAnsi="Arial" w:cs="Arial"/>
          <w:sz w:val="22"/>
          <w:szCs w:val="22"/>
        </w:rPr>
        <w:t xml:space="preserve">. Pokud je taková pohárová soutěž CDO otevřená pro </w:t>
      </w:r>
      <w:r w:rsidR="00C30A57" w:rsidRPr="0065568E">
        <w:rPr>
          <w:rFonts w:ascii="Arial" w:hAnsi="Arial" w:cs="Arial"/>
          <w:sz w:val="22"/>
          <w:szCs w:val="22"/>
        </w:rPr>
        <w:t xml:space="preserve">řádné i </w:t>
      </w:r>
      <w:r w:rsidR="00BA5971" w:rsidRPr="0065568E">
        <w:rPr>
          <w:rFonts w:ascii="Arial" w:hAnsi="Arial" w:cs="Arial"/>
          <w:sz w:val="22"/>
          <w:szCs w:val="22"/>
        </w:rPr>
        <w:t>evidované členy CDO, pak je min. výše startovného pro řádné členy CDO 50 Kč za každou disciplínu a osobu, pokud je otevřena pouze pro řádné členy CDO, pak může být startovné i nižší.</w:t>
      </w:r>
      <w:r w:rsidR="00235333">
        <w:rPr>
          <w:rFonts w:ascii="Arial" w:hAnsi="Arial" w:cs="Arial"/>
          <w:sz w:val="22"/>
          <w:szCs w:val="22"/>
        </w:rPr>
        <w:t xml:space="preserve"> </w:t>
      </w:r>
      <w:r w:rsidR="00235333" w:rsidRPr="00235333">
        <w:rPr>
          <w:rFonts w:ascii="Arial" w:hAnsi="Arial" w:cs="Arial"/>
          <w:color w:val="FF0000"/>
          <w:sz w:val="22"/>
          <w:szCs w:val="22"/>
        </w:rPr>
        <w:t>Pro disciplíny C</w:t>
      </w:r>
      <w:r w:rsidR="008E24E2">
        <w:rPr>
          <w:rFonts w:ascii="Arial" w:hAnsi="Arial" w:cs="Arial"/>
          <w:color w:val="FF0000"/>
          <w:sz w:val="22"/>
          <w:szCs w:val="22"/>
        </w:rPr>
        <w:t xml:space="preserve">zech </w:t>
      </w:r>
      <w:r w:rsidR="00235333" w:rsidRPr="00235333">
        <w:rPr>
          <w:rFonts w:ascii="Arial" w:hAnsi="Arial" w:cs="Arial"/>
          <w:color w:val="FF0000"/>
          <w:sz w:val="22"/>
          <w:szCs w:val="22"/>
        </w:rPr>
        <w:t>D</w:t>
      </w:r>
      <w:r w:rsidR="008E24E2">
        <w:rPr>
          <w:rFonts w:ascii="Arial" w:hAnsi="Arial" w:cs="Arial"/>
          <w:color w:val="FF0000"/>
          <w:sz w:val="22"/>
          <w:szCs w:val="22"/>
        </w:rPr>
        <w:t xml:space="preserve">ance </w:t>
      </w:r>
      <w:proofErr w:type="spellStart"/>
      <w:r w:rsidR="00235333" w:rsidRPr="00235333">
        <w:rPr>
          <w:rFonts w:ascii="Arial" w:hAnsi="Arial" w:cs="Arial"/>
          <w:color w:val="FF0000"/>
          <w:sz w:val="22"/>
          <w:szCs w:val="22"/>
        </w:rPr>
        <w:t>M</w:t>
      </w:r>
      <w:r w:rsidR="008E24E2">
        <w:rPr>
          <w:rFonts w:ascii="Arial" w:hAnsi="Arial" w:cs="Arial"/>
          <w:color w:val="FF0000"/>
          <w:sz w:val="22"/>
          <w:szCs w:val="22"/>
        </w:rPr>
        <w:t>asters</w:t>
      </w:r>
      <w:proofErr w:type="spellEnd"/>
      <w:r w:rsidR="00235333" w:rsidRPr="00235333">
        <w:rPr>
          <w:rFonts w:ascii="Arial" w:hAnsi="Arial" w:cs="Arial"/>
          <w:color w:val="FF0000"/>
          <w:sz w:val="22"/>
          <w:szCs w:val="22"/>
        </w:rPr>
        <w:t xml:space="preserve"> podzim </w:t>
      </w:r>
      <w:r w:rsidR="008E24E2">
        <w:rPr>
          <w:rFonts w:ascii="Arial" w:hAnsi="Arial" w:cs="Arial"/>
          <w:color w:val="FF0000"/>
          <w:sz w:val="22"/>
          <w:szCs w:val="22"/>
        </w:rPr>
        <w:t xml:space="preserve">s výjimkou disciplín </w:t>
      </w:r>
      <w:proofErr w:type="spellStart"/>
      <w:r w:rsidR="008E24E2">
        <w:rPr>
          <w:rFonts w:ascii="Arial" w:hAnsi="Arial" w:cs="Arial"/>
          <w:color w:val="FF0000"/>
          <w:sz w:val="22"/>
          <w:szCs w:val="22"/>
        </w:rPr>
        <w:t>couple</w:t>
      </w:r>
      <w:proofErr w:type="spellEnd"/>
      <w:r w:rsidR="008E24E2">
        <w:rPr>
          <w:rFonts w:ascii="Arial" w:hAnsi="Arial" w:cs="Arial"/>
          <w:color w:val="FF0000"/>
          <w:sz w:val="22"/>
          <w:szCs w:val="22"/>
        </w:rPr>
        <w:t xml:space="preserve"> </w:t>
      </w:r>
      <w:r w:rsidR="00235333">
        <w:rPr>
          <w:rFonts w:ascii="Arial" w:hAnsi="Arial" w:cs="Arial"/>
          <w:color w:val="FF0000"/>
          <w:sz w:val="22"/>
          <w:szCs w:val="22"/>
        </w:rPr>
        <w:t xml:space="preserve">je startovné pro řádné členy CDO stanoveno na 250 Kč za každou disciplínu a osobu, na MČR DD, HH a </w:t>
      </w:r>
      <w:proofErr w:type="spellStart"/>
      <w:r w:rsidR="00235333">
        <w:rPr>
          <w:rFonts w:ascii="Arial" w:hAnsi="Arial" w:cs="Arial"/>
          <w:color w:val="FF0000"/>
          <w:sz w:val="22"/>
          <w:szCs w:val="22"/>
        </w:rPr>
        <w:t>popping</w:t>
      </w:r>
      <w:proofErr w:type="spellEnd"/>
      <w:r w:rsidR="00235333">
        <w:rPr>
          <w:rFonts w:ascii="Arial" w:hAnsi="Arial" w:cs="Arial"/>
          <w:color w:val="FF0000"/>
          <w:sz w:val="22"/>
          <w:szCs w:val="22"/>
        </w:rPr>
        <w:t xml:space="preserve"> 300 Kč za každou disciplínu a osobu.</w:t>
      </w:r>
    </w:p>
    <w:p w:rsidR="00390FC3" w:rsidRPr="0065568E" w:rsidRDefault="00390FC3" w:rsidP="00F4371B">
      <w:pPr>
        <w:pStyle w:val="Odstavecseseznamem1"/>
        <w:ind w:left="360"/>
        <w:jc w:val="both"/>
        <w:rPr>
          <w:rFonts w:ascii="Arial" w:hAnsi="Arial" w:cs="Arial"/>
          <w:sz w:val="22"/>
          <w:szCs w:val="22"/>
        </w:rPr>
      </w:pPr>
    </w:p>
    <w:p w:rsidR="00390FC3" w:rsidRPr="0065568E" w:rsidRDefault="003E761E" w:rsidP="00F4371B">
      <w:pPr>
        <w:pStyle w:val="Odstavecseseznamem1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5568E">
        <w:rPr>
          <w:rFonts w:ascii="Arial" w:hAnsi="Arial" w:cs="Arial"/>
          <w:sz w:val="22"/>
          <w:szCs w:val="22"/>
        </w:rPr>
        <w:t>Evidovaní</w:t>
      </w:r>
      <w:r w:rsidR="00390FC3" w:rsidRPr="0065568E">
        <w:rPr>
          <w:rFonts w:ascii="Arial" w:hAnsi="Arial" w:cs="Arial"/>
          <w:sz w:val="22"/>
          <w:szCs w:val="22"/>
        </w:rPr>
        <w:t xml:space="preserve"> členové </w:t>
      </w:r>
      <w:r w:rsidR="00467B2E" w:rsidRPr="0065568E">
        <w:rPr>
          <w:rFonts w:ascii="Arial" w:hAnsi="Arial" w:cs="Arial"/>
          <w:sz w:val="22"/>
          <w:szCs w:val="22"/>
        </w:rPr>
        <w:t xml:space="preserve">CDO </w:t>
      </w:r>
      <w:r w:rsidR="00390FC3" w:rsidRPr="0065568E">
        <w:rPr>
          <w:rFonts w:ascii="Arial" w:hAnsi="Arial" w:cs="Arial"/>
          <w:sz w:val="22"/>
          <w:szCs w:val="22"/>
        </w:rPr>
        <w:t>jsou platby startovného zproštěni.</w:t>
      </w:r>
    </w:p>
    <w:p w:rsidR="00390FC3" w:rsidRPr="0065568E" w:rsidRDefault="00390FC3" w:rsidP="00F4371B">
      <w:pPr>
        <w:jc w:val="both"/>
        <w:rPr>
          <w:rFonts w:ascii="Arial" w:hAnsi="Arial" w:cs="Arial"/>
          <w:sz w:val="22"/>
          <w:szCs w:val="22"/>
        </w:rPr>
      </w:pPr>
    </w:p>
    <w:p w:rsidR="00390FC3" w:rsidRPr="0065568E" w:rsidRDefault="00390FC3" w:rsidP="00F4371B">
      <w:pPr>
        <w:pStyle w:val="Odstavecseseznamem1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5568E">
        <w:rPr>
          <w:rFonts w:ascii="Arial" w:hAnsi="Arial" w:cs="Arial"/>
          <w:sz w:val="22"/>
          <w:szCs w:val="22"/>
        </w:rPr>
        <w:t xml:space="preserve">Přihlášení (registrace) a odhlášení soutěžních jednotek na soutěž CDO sekretariátem CDO je zpoplatněno pro soutěžní jednotky dle </w:t>
      </w:r>
      <w:r w:rsidR="00467B2E" w:rsidRPr="0065568E">
        <w:rPr>
          <w:rFonts w:ascii="Arial" w:hAnsi="Arial" w:cs="Arial"/>
          <w:sz w:val="22"/>
          <w:szCs w:val="22"/>
        </w:rPr>
        <w:t xml:space="preserve">jednotlivých </w:t>
      </w:r>
      <w:proofErr w:type="spellStart"/>
      <w:r w:rsidR="00467B2E" w:rsidRPr="0065568E">
        <w:rPr>
          <w:rFonts w:ascii="Arial" w:hAnsi="Arial" w:cs="Arial"/>
          <w:sz w:val="22"/>
          <w:szCs w:val="22"/>
        </w:rPr>
        <w:t>SaTP</w:t>
      </w:r>
      <w:proofErr w:type="spellEnd"/>
      <w:r w:rsidR="00467B2E" w:rsidRPr="0065568E">
        <w:rPr>
          <w:rFonts w:ascii="Arial" w:hAnsi="Arial" w:cs="Arial"/>
          <w:sz w:val="22"/>
          <w:szCs w:val="22"/>
        </w:rPr>
        <w:t xml:space="preserve"> soutěžních disciplín</w:t>
      </w:r>
      <w:r w:rsidRPr="0065568E">
        <w:rPr>
          <w:rFonts w:ascii="Arial" w:hAnsi="Arial" w:cs="Arial"/>
          <w:sz w:val="22"/>
          <w:szCs w:val="22"/>
        </w:rPr>
        <w:t xml:space="preserve"> s max. počtem 10 tanečníků (např. sólo, duo, malá skupina atd.) částkou ve výši 20,- Kč za každou přihlášenou nebo odhlášenou soutěžní jednotku</w:t>
      </w:r>
      <w:r w:rsidR="00D42E7D" w:rsidRPr="0065568E">
        <w:rPr>
          <w:rFonts w:ascii="Arial" w:hAnsi="Arial" w:cs="Arial"/>
          <w:sz w:val="22"/>
          <w:szCs w:val="22"/>
        </w:rPr>
        <w:t xml:space="preserve"> (min. však </w:t>
      </w:r>
      <w:r w:rsidR="00D037DC" w:rsidRPr="0065568E">
        <w:rPr>
          <w:rFonts w:ascii="Arial" w:hAnsi="Arial" w:cs="Arial"/>
          <w:sz w:val="22"/>
          <w:szCs w:val="22"/>
        </w:rPr>
        <w:t xml:space="preserve">ve výši </w:t>
      </w:r>
      <w:r w:rsidR="00CB4D9F" w:rsidRPr="0065568E">
        <w:rPr>
          <w:rFonts w:ascii="Arial" w:hAnsi="Arial" w:cs="Arial"/>
          <w:sz w:val="22"/>
          <w:szCs w:val="22"/>
        </w:rPr>
        <w:t>200</w:t>
      </w:r>
      <w:r w:rsidR="00D42E7D" w:rsidRPr="0065568E">
        <w:rPr>
          <w:rFonts w:ascii="Arial" w:hAnsi="Arial" w:cs="Arial"/>
          <w:sz w:val="22"/>
          <w:szCs w:val="22"/>
        </w:rPr>
        <w:t>,- Kč)</w:t>
      </w:r>
      <w:r w:rsidRPr="0065568E">
        <w:rPr>
          <w:rFonts w:ascii="Arial" w:hAnsi="Arial" w:cs="Arial"/>
          <w:sz w:val="22"/>
          <w:szCs w:val="22"/>
        </w:rPr>
        <w:t xml:space="preserve">, pro ostatní soutěžní jednotky (např. formace, produkce atd.) pak ve výši 200,- Kč za každou přihlášenou nebo odhlášenou soutěžní jednotku. Tento poplatek se platí na účet CDO </w:t>
      </w:r>
      <w:r w:rsidR="00C30A57" w:rsidRPr="0065568E">
        <w:rPr>
          <w:rFonts w:ascii="Arial" w:hAnsi="Arial" w:cs="Arial"/>
          <w:sz w:val="22"/>
          <w:szCs w:val="22"/>
        </w:rPr>
        <w:t>na základě vystavení faktury správním úsekem CDO po obdržení žádosti</w:t>
      </w:r>
      <w:r w:rsidRPr="0065568E">
        <w:rPr>
          <w:rFonts w:ascii="Arial" w:hAnsi="Arial" w:cs="Arial"/>
          <w:sz w:val="22"/>
          <w:szCs w:val="22"/>
        </w:rPr>
        <w:t xml:space="preserve"> o přihlášení nebo odhlášení soutěžních jednotek na soutěž CDO.</w:t>
      </w:r>
      <w:r w:rsidR="00CB4D9F" w:rsidRPr="0065568E">
        <w:rPr>
          <w:rFonts w:ascii="Arial" w:hAnsi="Arial" w:cs="Arial"/>
          <w:sz w:val="22"/>
          <w:szCs w:val="22"/>
        </w:rPr>
        <w:t xml:space="preserve"> </w:t>
      </w:r>
    </w:p>
    <w:p w:rsidR="00390FC3" w:rsidRPr="0065568E" w:rsidRDefault="00390FC3" w:rsidP="00F4371B">
      <w:pPr>
        <w:pStyle w:val="Odstavecseseznamem1"/>
        <w:ind w:left="360"/>
        <w:jc w:val="both"/>
        <w:rPr>
          <w:rFonts w:ascii="Arial" w:hAnsi="Arial" w:cs="Arial"/>
          <w:sz w:val="22"/>
          <w:szCs w:val="22"/>
        </w:rPr>
      </w:pPr>
    </w:p>
    <w:p w:rsidR="00D76887" w:rsidRPr="0065568E" w:rsidRDefault="00390FC3" w:rsidP="00F4371B">
      <w:pPr>
        <w:pStyle w:val="Odstavecseseznamem1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5568E">
        <w:rPr>
          <w:rFonts w:ascii="Arial" w:hAnsi="Arial" w:cs="Arial"/>
          <w:sz w:val="22"/>
          <w:szCs w:val="22"/>
        </w:rPr>
        <w:t xml:space="preserve">Přihlášení tzv. “na místě“, tedy v den konání soutěže </w:t>
      </w:r>
      <w:proofErr w:type="spellStart"/>
      <w:r w:rsidRPr="0065568E">
        <w:rPr>
          <w:rFonts w:ascii="Arial" w:hAnsi="Arial" w:cs="Arial"/>
          <w:sz w:val="22"/>
          <w:szCs w:val="22"/>
        </w:rPr>
        <w:t>sčitatelský</w:t>
      </w:r>
      <w:r w:rsidR="003411E7" w:rsidRPr="0065568E">
        <w:rPr>
          <w:rFonts w:ascii="Arial" w:hAnsi="Arial" w:cs="Arial"/>
          <w:sz w:val="22"/>
          <w:szCs w:val="22"/>
        </w:rPr>
        <w:t>m</w:t>
      </w:r>
      <w:proofErr w:type="spellEnd"/>
      <w:r w:rsidR="003411E7" w:rsidRPr="0065568E">
        <w:rPr>
          <w:rFonts w:ascii="Arial" w:hAnsi="Arial" w:cs="Arial"/>
          <w:sz w:val="22"/>
          <w:szCs w:val="22"/>
        </w:rPr>
        <w:t xml:space="preserve"> týmem soutěže, je možné nejpozději </w:t>
      </w:r>
      <w:r w:rsidRPr="0065568E">
        <w:rPr>
          <w:rFonts w:ascii="Arial" w:hAnsi="Arial" w:cs="Arial"/>
          <w:sz w:val="22"/>
          <w:szCs w:val="22"/>
        </w:rPr>
        <w:t>1 hodinu před oficiálním zahájením soutěže</w:t>
      </w:r>
      <w:r w:rsidR="003411E7" w:rsidRPr="0065568E">
        <w:rPr>
          <w:rFonts w:ascii="Arial" w:hAnsi="Arial" w:cs="Arial"/>
          <w:sz w:val="22"/>
          <w:szCs w:val="22"/>
        </w:rPr>
        <w:t>,</w:t>
      </w:r>
      <w:r w:rsidRPr="0065568E">
        <w:rPr>
          <w:rFonts w:ascii="Arial" w:hAnsi="Arial" w:cs="Arial"/>
          <w:sz w:val="22"/>
          <w:szCs w:val="22"/>
        </w:rPr>
        <w:t xml:space="preserve"> </w:t>
      </w:r>
      <w:r w:rsidR="003411E7" w:rsidRPr="0065568E">
        <w:rPr>
          <w:rFonts w:ascii="Arial" w:hAnsi="Arial" w:cs="Arial"/>
          <w:sz w:val="22"/>
          <w:szCs w:val="22"/>
        </w:rPr>
        <w:t>popř. 3 hodiny před zahájením příslušné disciplíny dle harmonogramu soutěže, později již nemusí být tato přihláška přijata. V</w:t>
      </w:r>
      <w:r w:rsidRPr="0065568E">
        <w:rPr>
          <w:rFonts w:ascii="Arial" w:hAnsi="Arial" w:cs="Arial"/>
          <w:sz w:val="22"/>
          <w:szCs w:val="22"/>
        </w:rPr>
        <w:t>ýjimkou</w:t>
      </w:r>
      <w:r w:rsidR="00F8026C" w:rsidRPr="0065568E">
        <w:rPr>
          <w:rFonts w:ascii="Arial" w:hAnsi="Arial" w:cs="Arial"/>
          <w:sz w:val="22"/>
          <w:szCs w:val="22"/>
        </w:rPr>
        <w:t xml:space="preserve">, kdy nelze přihlašovat „na místě“ </w:t>
      </w:r>
      <w:r w:rsidR="00467B2E" w:rsidRPr="0065568E">
        <w:rPr>
          <w:rFonts w:ascii="Arial" w:hAnsi="Arial" w:cs="Arial"/>
          <w:sz w:val="22"/>
          <w:szCs w:val="22"/>
        </w:rPr>
        <w:t xml:space="preserve">jsou soutěže s kvalifikací </w:t>
      </w:r>
      <w:r w:rsidRPr="0065568E">
        <w:rPr>
          <w:rFonts w:ascii="Arial" w:hAnsi="Arial" w:cs="Arial"/>
          <w:sz w:val="22"/>
          <w:szCs w:val="22"/>
        </w:rPr>
        <w:t>v případě, že by to vedlo k nutnosti zavést kvalifikační kolo</w:t>
      </w:r>
      <w:r w:rsidR="00F8026C" w:rsidRPr="0065568E">
        <w:rPr>
          <w:rFonts w:ascii="Arial" w:hAnsi="Arial" w:cs="Arial"/>
          <w:sz w:val="22"/>
          <w:szCs w:val="22"/>
        </w:rPr>
        <w:t xml:space="preserve">. Přihláška „na místě“ </w:t>
      </w:r>
      <w:r w:rsidRPr="0065568E">
        <w:rPr>
          <w:rFonts w:ascii="Arial" w:hAnsi="Arial" w:cs="Arial"/>
          <w:sz w:val="22"/>
          <w:szCs w:val="22"/>
        </w:rPr>
        <w:t>je zpoplatněn</w:t>
      </w:r>
      <w:r w:rsidR="00F8026C" w:rsidRPr="0065568E">
        <w:rPr>
          <w:rFonts w:ascii="Arial" w:hAnsi="Arial" w:cs="Arial"/>
          <w:sz w:val="22"/>
          <w:szCs w:val="22"/>
        </w:rPr>
        <w:t>a</w:t>
      </w:r>
      <w:r w:rsidRPr="0065568E">
        <w:rPr>
          <w:rFonts w:ascii="Arial" w:hAnsi="Arial" w:cs="Arial"/>
          <w:sz w:val="22"/>
          <w:szCs w:val="22"/>
        </w:rPr>
        <w:t xml:space="preserve"> </w:t>
      </w:r>
      <w:r w:rsidR="00D76887" w:rsidRPr="0065568E">
        <w:rPr>
          <w:rFonts w:ascii="Arial" w:hAnsi="Arial" w:cs="Arial"/>
          <w:sz w:val="22"/>
          <w:szCs w:val="22"/>
        </w:rPr>
        <w:t>takto:</w:t>
      </w:r>
    </w:p>
    <w:p w:rsidR="00F8026C" w:rsidRPr="0065568E" w:rsidRDefault="00F8026C" w:rsidP="00D76887">
      <w:pPr>
        <w:pStyle w:val="Odstavecseseznamem1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5568E">
        <w:rPr>
          <w:rFonts w:ascii="Arial" w:hAnsi="Arial" w:cs="Arial"/>
          <w:sz w:val="22"/>
          <w:szCs w:val="22"/>
        </w:rPr>
        <w:t xml:space="preserve">u všech soutěží s výjimkou soutěží formou </w:t>
      </w:r>
      <w:proofErr w:type="spellStart"/>
      <w:r w:rsidRPr="0065568E">
        <w:rPr>
          <w:rFonts w:ascii="Arial" w:hAnsi="Arial" w:cs="Arial"/>
          <w:sz w:val="22"/>
          <w:szCs w:val="22"/>
        </w:rPr>
        <w:t>battle</w:t>
      </w:r>
      <w:proofErr w:type="spellEnd"/>
      <w:r w:rsidR="00D76887" w:rsidRPr="0065568E">
        <w:rPr>
          <w:rFonts w:ascii="Arial" w:hAnsi="Arial" w:cs="Arial"/>
          <w:sz w:val="22"/>
          <w:szCs w:val="22"/>
        </w:rPr>
        <w:t>:</w:t>
      </w:r>
    </w:p>
    <w:p w:rsidR="00F8026C" w:rsidRPr="0065568E" w:rsidRDefault="00390FC3" w:rsidP="00F8026C">
      <w:pPr>
        <w:pStyle w:val="Odstavecseseznamem1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65568E">
        <w:rPr>
          <w:rFonts w:ascii="Arial" w:hAnsi="Arial" w:cs="Arial"/>
          <w:sz w:val="22"/>
          <w:szCs w:val="22"/>
        </w:rPr>
        <w:t>částkou 500,- Kč za každou takto přihlášenou soutěžní jednotku</w:t>
      </w:r>
      <w:r w:rsidR="00F8026C" w:rsidRPr="0065568E">
        <w:rPr>
          <w:rFonts w:ascii="Arial" w:hAnsi="Arial" w:cs="Arial"/>
          <w:sz w:val="22"/>
          <w:szCs w:val="22"/>
        </w:rPr>
        <w:t xml:space="preserve"> sólo,</w:t>
      </w:r>
    </w:p>
    <w:p w:rsidR="00F8026C" w:rsidRPr="0065568E" w:rsidRDefault="00F8026C" w:rsidP="00F8026C">
      <w:pPr>
        <w:pStyle w:val="Odstavecseseznamem1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65568E">
        <w:rPr>
          <w:rFonts w:ascii="Arial" w:hAnsi="Arial" w:cs="Arial"/>
          <w:sz w:val="22"/>
          <w:szCs w:val="22"/>
        </w:rPr>
        <w:t xml:space="preserve">částkou 1.000,- Kč za každou takto přihlášenou soutěžní jednotku duo (pár), </w:t>
      </w:r>
    </w:p>
    <w:p w:rsidR="00F8026C" w:rsidRPr="0065568E" w:rsidRDefault="00F8026C" w:rsidP="00F8026C">
      <w:pPr>
        <w:pStyle w:val="Odstavecseseznamem1"/>
        <w:numPr>
          <w:ilvl w:val="0"/>
          <w:numId w:val="13"/>
        </w:numPr>
        <w:jc w:val="both"/>
        <w:rPr>
          <w:rFonts w:ascii="Arial" w:hAnsi="Arial" w:cs="Arial"/>
          <w:strike/>
          <w:sz w:val="22"/>
          <w:szCs w:val="22"/>
        </w:rPr>
      </w:pPr>
      <w:r w:rsidRPr="0065568E">
        <w:rPr>
          <w:rFonts w:ascii="Arial" w:hAnsi="Arial" w:cs="Arial"/>
          <w:sz w:val="22"/>
          <w:szCs w:val="22"/>
        </w:rPr>
        <w:t xml:space="preserve">částkou 1.500,- Kč za každou takto přihlášenou soutěžní jednotku </w:t>
      </w:r>
      <w:r w:rsidR="003B1B06" w:rsidRPr="0065568E">
        <w:rPr>
          <w:rFonts w:ascii="Arial" w:hAnsi="Arial" w:cs="Arial"/>
          <w:sz w:val="22"/>
          <w:szCs w:val="22"/>
        </w:rPr>
        <w:t xml:space="preserve">mimo sólo, duo (pár). </w:t>
      </w:r>
    </w:p>
    <w:p w:rsidR="00D76887" w:rsidRPr="0065568E" w:rsidRDefault="00D76887" w:rsidP="00D76887">
      <w:pPr>
        <w:pStyle w:val="Odstavecseseznamem1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5568E">
        <w:rPr>
          <w:rFonts w:ascii="Arial" w:hAnsi="Arial" w:cs="Arial"/>
          <w:sz w:val="22"/>
          <w:szCs w:val="22"/>
        </w:rPr>
        <w:t xml:space="preserve">u všech soutěží formou </w:t>
      </w:r>
      <w:proofErr w:type="spellStart"/>
      <w:r w:rsidRPr="0065568E">
        <w:rPr>
          <w:rFonts w:ascii="Arial" w:hAnsi="Arial" w:cs="Arial"/>
          <w:sz w:val="22"/>
          <w:szCs w:val="22"/>
        </w:rPr>
        <w:t>battle</w:t>
      </w:r>
      <w:proofErr w:type="spellEnd"/>
      <w:r w:rsidRPr="0065568E">
        <w:rPr>
          <w:rFonts w:ascii="Arial" w:hAnsi="Arial" w:cs="Arial"/>
          <w:sz w:val="22"/>
          <w:szCs w:val="22"/>
        </w:rPr>
        <w:t>:</w:t>
      </w:r>
    </w:p>
    <w:p w:rsidR="00F8026C" w:rsidRPr="0065568E" w:rsidRDefault="00F8026C" w:rsidP="00D76887">
      <w:pPr>
        <w:pStyle w:val="Odstavecseseznamem1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65568E">
        <w:rPr>
          <w:rFonts w:ascii="Arial" w:hAnsi="Arial" w:cs="Arial"/>
          <w:sz w:val="22"/>
          <w:szCs w:val="22"/>
        </w:rPr>
        <w:t xml:space="preserve">částkou </w:t>
      </w:r>
      <w:r w:rsidR="00693807" w:rsidRPr="0065568E">
        <w:rPr>
          <w:rFonts w:ascii="Arial" w:hAnsi="Arial" w:cs="Arial"/>
          <w:sz w:val="22"/>
          <w:szCs w:val="22"/>
        </w:rPr>
        <w:t>1</w:t>
      </w:r>
      <w:r w:rsidRPr="0065568E">
        <w:rPr>
          <w:rFonts w:ascii="Arial" w:hAnsi="Arial" w:cs="Arial"/>
          <w:sz w:val="22"/>
          <w:szCs w:val="22"/>
        </w:rPr>
        <w:t>00,- Kč za každou takto přihlášenou soutěžní jednotku sólo,</w:t>
      </w:r>
    </w:p>
    <w:p w:rsidR="00D76887" w:rsidRPr="0065568E" w:rsidRDefault="00693807" w:rsidP="00693807">
      <w:pPr>
        <w:pStyle w:val="Odstavecseseznamem1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65568E">
        <w:rPr>
          <w:rFonts w:ascii="Arial" w:hAnsi="Arial" w:cs="Arial"/>
          <w:sz w:val="22"/>
          <w:szCs w:val="22"/>
        </w:rPr>
        <w:t xml:space="preserve">částkou 500,- Kč za každou takto přihlášenou soutěžní jednotku team (malá skupina, </w:t>
      </w:r>
      <w:proofErr w:type="spellStart"/>
      <w:r w:rsidRPr="0065568E">
        <w:rPr>
          <w:rFonts w:ascii="Arial" w:hAnsi="Arial" w:cs="Arial"/>
          <w:sz w:val="22"/>
          <w:szCs w:val="22"/>
        </w:rPr>
        <w:t>crew</w:t>
      </w:r>
      <w:proofErr w:type="spellEnd"/>
      <w:r w:rsidRPr="0065568E">
        <w:rPr>
          <w:rFonts w:ascii="Arial" w:hAnsi="Arial" w:cs="Arial"/>
          <w:sz w:val="22"/>
          <w:szCs w:val="22"/>
        </w:rPr>
        <w:t>).</w:t>
      </w:r>
    </w:p>
    <w:p w:rsidR="00390FC3" w:rsidRPr="0065568E" w:rsidRDefault="00390FC3" w:rsidP="00693807">
      <w:pPr>
        <w:pStyle w:val="Odstavecseseznamem1"/>
        <w:ind w:left="360"/>
        <w:jc w:val="both"/>
        <w:rPr>
          <w:rFonts w:ascii="Arial" w:hAnsi="Arial" w:cs="Arial"/>
          <w:sz w:val="22"/>
          <w:szCs w:val="22"/>
        </w:rPr>
      </w:pPr>
      <w:r w:rsidRPr="0065568E">
        <w:rPr>
          <w:rFonts w:ascii="Arial" w:hAnsi="Arial" w:cs="Arial"/>
          <w:sz w:val="22"/>
          <w:szCs w:val="22"/>
        </w:rPr>
        <w:t xml:space="preserve">Tento poplatek se platí v hotovosti organizátorovi soutěže současně s žádostí o přihlášení soutěžních jednotek na soutěž. Tento poplatek vyúčtuje organizátor CDO současně s vyúčtováním poplatku za organizaci soutěže. </w:t>
      </w:r>
    </w:p>
    <w:p w:rsidR="00693807" w:rsidRPr="0065568E" w:rsidRDefault="00693807" w:rsidP="00F4371B">
      <w:pPr>
        <w:jc w:val="both"/>
        <w:rPr>
          <w:rFonts w:ascii="Arial" w:hAnsi="Arial" w:cs="Arial"/>
          <w:sz w:val="22"/>
          <w:szCs w:val="22"/>
        </w:rPr>
      </w:pPr>
    </w:p>
    <w:p w:rsidR="00930B25" w:rsidRPr="0065568E" w:rsidRDefault="00930B25" w:rsidP="00F4371B">
      <w:pPr>
        <w:jc w:val="both"/>
        <w:rPr>
          <w:rFonts w:ascii="Arial" w:hAnsi="Arial" w:cs="Arial"/>
          <w:sz w:val="22"/>
          <w:szCs w:val="22"/>
        </w:rPr>
      </w:pPr>
    </w:p>
    <w:p w:rsidR="00930B25" w:rsidRPr="0065568E" w:rsidRDefault="00930B25" w:rsidP="00F4371B">
      <w:pPr>
        <w:jc w:val="both"/>
        <w:rPr>
          <w:rFonts w:ascii="Arial" w:hAnsi="Arial" w:cs="Arial"/>
          <w:sz w:val="22"/>
          <w:szCs w:val="22"/>
        </w:rPr>
      </w:pPr>
    </w:p>
    <w:p w:rsidR="00930B25" w:rsidRPr="0065568E" w:rsidRDefault="00930B25" w:rsidP="00F4371B">
      <w:pPr>
        <w:jc w:val="both"/>
        <w:rPr>
          <w:rFonts w:ascii="Arial" w:hAnsi="Arial" w:cs="Arial"/>
          <w:sz w:val="22"/>
          <w:szCs w:val="22"/>
        </w:rPr>
      </w:pPr>
    </w:p>
    <w:p w:rsidR="00815AF6" w:rsidRPr="0065568E" w:rsidRDefault="00815AF6" w:rsidP="00F4371B">
      <w:pPr>
        <w:jc w:val="both"/>
        <w:rPr>
          <w:rFonts w:ascii="Arial" w:hAnsi="Arial" w:cs="Arial"/>
          <w:sz w:val="22"/>
          <w:szCs w:val="22"/>
        </w:rPr>
      </w:pPr>
    </w:p>
    <w:p w:rsidR="00815AF6" w:rsidRPr="0065568E" w:rsidRDefault="00815AF6" w:rsidP="00F4371B">
      <w:pPr>
        <w:jc w:val="both"/>
        <w:rPr>
          <w:rFonts w:ascii="Arial" w:hAnsi="Arial" w:cs="Arial"/>
          <w:sz w:val="22"/>
          <w:szCs w:val="22"/>
        </w:rPr>
      </w:pPr>
    </w:p>
    <w:p w:rsidR="00815AF6" w:rsidRPr="0065568E" w:rsidRDefault="00815AF6" w:rsidP="00F4371B">
      <w:pPr>
        <w:jc w:val="both"/>
        <w:rPr>
          <w:rFonts w:ascii="Arial" w:hAnsi="Arial" w:cs="Arial"/>
          <w:sz w:val="22"/>
          <w:szCs w:val="22"/>
        </w:rPr>
      </w:pPr>
    </w:p>
    <w:p w:rsidR="00930B25" w:rsidRPr="0065568E" w:rsidRDefault="00930B25" w:rsidP="00F4371B">
      <w:pPr>
        <w:jc w:val="both"/>
        <w:rPr>
          <w:rFonts w:ascii="Arial" w:hAnsi="Arial" w:cs="Arial"/>
          <w:sz w:val="22"/>
          <w:szCs w:val="22"/>
        </w:rPr>
      </w:pPr>
    </w:p>
    <w:p w:rsidR="00390FC3" w:rsidRPr="0065568E" w:rsidRDefault="00390FC3">
      <w:pPr>
        <w:jc w:val="center"/>
        <w:rPr>
          <w:rFonts w:ascii="Arial" w:hAnsi="Arial" w:cs="Arial"/>
          <w:b/>
        </w:rPr>
      </w:pPr>
      <w:r w:rsidRPr="0065568E">
        <w:rPr>
          <w:rFonts w:ascii="Arial" w:hAnsi="Arial" w:cs="Arial"/>
          <w:b/>
        </w:rPr>
        <w:t>Čl. IV.</w:t>
      </w:r>
    </w:p>
    <w:p w:rsidR="00390FC3" w:rsidRPr="0065568E" w:rsidRDefault="00390FC3">
      <w:pPr>
        <w:jc w:val="center"/>
        <w:rPr>
          <w:rFonts w:ascii="Arial" w:hAnsi="Arial" w:cs="Arial"/>
          <w:sz w:val="22"/>
          <w:szCs w:val="22"/>
        </w:rPr>
      </w:pPr>
      <w:r w:rsidRPr="0065568E">
        <w:rPr>
          <w:rFonts w:ascii="Arial" w:hAnsi="Arial" w:cs="Arial"/>
          <w:b/>
          <w:sz w:val="22"/>
          <w:szCs w:val="22"/>
        </w:rPr>
        <w:t>PLATBY PŘI SOUTĚŽÍCH VYHLAŠOVANÝCH IDO</w:t>
      </w:r>
    </w:p>
    <w:p w:rsidR="00390FC3" w:rsidRPr="0065568E" w:rsidRDefault="00390FC3">
      <w:pPr>
        <w:jc w:val="both"/>
        <w:rPr>
          <w:rFonts w:ascii="Arial" w:hAnsi="Arial" w:cs="Arial"/>
          <w:sz w:val="22"/>
          <w:szCs w:val="22"/>
        </w:rPr>
      </w:pPr>
    </w:p>
    <w:p w:rsidR="00390FC3" w:rsidRPr="0065568E" w:rsidRDefault="00390FC3" w:rsidP="00F4371B">
      <w:pPr>
        <w:pStyle w:val="Odstavecseseznamem1"/>
        <w:numPr>
          <w:ilvl w:val="0"/>
          <w:numId w:val="4"/>
        </w:numPr>
        <w:jc w:val="both"/>
        <w:rPr>
          <w:rFonts w:ascii="Arial" w:hAnsi="Arial" w:cs="Arial"/>
          <w:strike/>
          <w:sz w:val="22"/>
          <w:szCs w:val="22"/>
        </w:rPr>
      </w:pPr>
      <w:r w:rsidRPr="0065568E">
        <w:rPr>
          <w:rFonts w:ascii="Arial" w:hAnsi="Arial" w:cs="Arial"/>
          <w:sz w:val="22"/>
          <w:szCs w:val="22"/>
        </w:rPr>
        <w:t xml:space="preserve">CDO vysílá své řádné členy jako reprezentanty na mezinárodní soutěže vyhlašované </w:t>
      </w:r>
      <w:r w:rsidR="00F0068C" w:rsidRPr="0065568E">
        <w:rPr>
          <w:rFonts w:ascii="Arial" w:hAnsi="Arial" w:cs="Arial"/>
          <w:sz w:val="22"/>
          <w:szCs w:val="22"/>
        </w:rPr>
        <w:t xml:space="preserve">International Dance </w:t>
      </w:r>
      <w:proofErr w:type="spellStart"/>
      <w:r w:rsidR="00F0068C" w:rsidRPr="0065568E">
        <w:rPr>
          <w:rFonts w:ascii="Arial" w:hAnsi="Arial" w:cs="Arial"/>
          <w:sz w:val="22"/>
          <w:szCs w:val="22"/>
        </w:rPr>
        <w:t>Organization</w:t>
      </w:r>
      <w:proofErr w:type="spellEnd"/>
      <w:r w:rsidR="00F0068C" w:rsidRPr="0065568E">
        <w:rPr>
          <w:rFonts w:ascii="Arial" w:hAnsi="Arial" w:cs="Arial"/>
          <w:sz w:val="22"/>
          <w:szCs w:val="22"/>
        </w:rPr>
        <w:t xml:space="preserve"> (</w:t>
      </w:r>
      <w:r w:rsidRPr="0065568E">
        <w:rPr>
          <w:rFonts w:ascii="Arial" w:hAnsi="Arial" w:cs="Arial"/>
          <w:sz w:val="22"/>
          <w:szCs w:val="22"/>
        </w:rPr>
        <w:t>IDO</w:t>
      </w:r>
      <w:r w:rsidR="00F0068C" w:rsidRPr="0065568E">
        <w:rPr>
          <w:rFonts w:ascii="Arial" w:hAnsi="Arial" w:cs="Arial"/>
          <w:sz w:val="22"/>
          <w:szCs w:val="22"/>
        </w:rPr>
        <w:t>)</w:t>
      </w:r>
      <w:r w:rsidRPr="0065568E">
        <w:rPr>
          <w:rFonts w:ascii="Arial" w:hAnsi="Arial" w:cs="Arial"/>
          <w:sz w:val="22"/>
          <w:szCs w:val="22"/>
        </w:rPr>
        <w:t xml:space="preserve">. Pro tyto soutěže </w:t>
      </w:r>
      <w:r w:rsidR="00F0068C" w:rsidRPr="0065568E">
        <w:rPr>
          <w:rFonts w:ascii="Arial" w:hAnsi="Arial" w:cs="Arial"/>
          <w:sz w:val="22"/>
          <w:szCs w:val="22"/>
        </w:rPr>
        <w:t>jsou</w:t>
      </w:r>
      <w:r w:rsidRPr="0065568E">
        <w:rPr>
          <w:rFonts w:ascii="Arial" w:hAnsi="Arial" w:cs="Arial"/>
          <w:sz w:val="22"/>
          <w:szCs w:val="22"/>
        </w:rPr>
        <w:t xml:space="preserve"> prostřednictvím CDO vybírán</w:t>
      </w:r>
      <w:r w:rsidR="00F0068C" w:rsidRPr="0065568E">
        <w:rPr>
          <w:rFonts w:ascii="Arial" w:hAnsi="Arial" w:cs="Arial"/>
          <w:sz w:val="22"/>
          <w:szCs w:val="22"/>
        </w:rPr>
        <w:t>y poplatky za</w:t>
      </w:r>
      <w:r w:rsidRPr="0065568E">
        <w:rPr>
          <w:rFonts w:ascii="Arial" w:hAnsi="Arial" w:cs="Arial"/>
          <w:sz w:val="22"/>
          <w:szCs w:val="22"/>
        </w:rPr>
        <w:t xml:space="preserve"> startovné, vyřízení mezinárodní licence a registračního poplatku dle sazeb IDO. </w:t>
      </w:r>
    </w:p>
    <w:p w:rsidR="00390FC3" w:rsidRPr="0065568E" w:rsidRDefault="00390FC3" w:rsidP="00F4371B">
      <w:pPr>
        <w:jc w:val="both"/>
        <w:rPr>
          <w:rFonts w:ascii="Arial" w:hAnsi="Arial" w:cs="Arial"/>
          <w:sz w:val="22"/>
          <w:szCs w:val="22"/>
        </w:rPr>
      </w:pPr>
    </w:p>
    <w:p w:rsidR="00390FC3" w:rsidRPr="0065568E" w:rsidRDefault="00390FC3" w:rsidP="00F4371B">
      <w:pPr>
        <w:pStyle w:val="Odstavecseseznamem1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5568E">
        <w:rPr>
          <w:rFonts w:ascii="Arial" w:hAnsi="Arial" w:cs="Arial"/>
          <w:sz w:val="22"/>
          <w:szCs w:val="22"/>
        </w:rPr>
        <w:t>V případě, kdy byly poplatky dle bodu</w:t>
      </w:r>
      <w:r w:rsidR="009A27B3" w:rsidRPr="0065568E">
        <w:rPr>
          <w:rFonts w:ascii="Arial" w:hAnsi="Arial" w:cs="Arial"/>
          <w:sz w:val="22"/>
          <w:szCs w:val="22"/>
        </w:rPr>
        <w:t xml:space="preserve"> IV.</w:t>
      </w:r>
      <w:r w:rsidRPr="0065568E">
        <w:rPr>
          <w:rFonts w:ascii="Arial" w:hAnsi="Arial" w:cs="Arial"/>
          <w:sz w:val="22"/>
          <w:szCs w:val="22"/>
        </w:rPr>
        <w:t xml:space="preserve"> </w:t>
      </w:r>
      <w:r w:rsidR="00F0068C" w:rsidRPr="0065568E">
        <w:rPr>
          <w:rFonts w:ascii="Arial" w:hAnsi="Arial" w:cs="Arial"/>
          <w:sz w:val="22"/>
          <w:szCs w:val="22"/>
        </w:rPr>
        <w:t>1</w:t>
      </w:r>
      <w:r w:rsidR="009A27B3" w:rsidRPr="0065568E">
        <w:rPr>
          <w:rFonts w:ascii="Arial" w:hAnsi="Arial" w:cs="Arial"/>
          <w:sz w:val="22"/>
          <w:szCs w:val="22"/>
        </w:rPr>
        <w:t>.</w:t>
      </w:r>
      <w:r w:rsidRPr="0065568E">
        <w:rPr>
          <w:rFonts w:ascii="Arial" w:hAnsi="Arial" w:cs="Arial"/>
          <w:sz w:val="22"/>
          <w:szCs w:val="22"/>
        </w:rPr>
        <w:t xml:space="preserve"> již uhrazeny ze strany CDO a nelze je již získat zpět nebo v případě, že CDO již nemůže odstoupit od platby těchto poplatků, není nárok na jejich vrácení. V opačném případě CDO vrátí poplatky na základě písemné žádosti na mezinárodní úsek CDO snížené o náklady transakce.</w:t>
      </w:r>
    </w:p>
    <w:p w:rsidR="00693807" w:rsidRPr="0065568E" w:rsidRDefault="00693807">
      <w:pPr>
        <w:pStyle w:val="Odstavecseseznamem1"/>
        <w:ind w:left="360"/>
        <w:rPr>
          <w:rFonts w:ascii="Arial" w:hAnsi="Arial" w:cs="Arial"/>
          <w:sz w:val="22"/>
          <w:szCs w:val="22"/>
        </w:rPr>
      </w:pPr>
    </w:p>
    <w:p w:rsidR="00390FC3" w:rsidRPr="0065568E" w:rsidRDefault="00390FC3">
      <w:pPr>
        <w:jc w:val="center"/>
        <w:rPr>
          <w:rFonts w:ascii="Arial" w:hAnsi="Arial" w:cs="Arial"/>
          <w:b/>
        </w:rPr>
      </w:pPr>
      <w:r w:rsidRPr="0065568E">
        <w:rPr>
          <w:rFonts w:ascii="Arial" w:hAnsi="Arial" w:cs="Arial"/>
          <w:b/>
        </w:rPr>
        <w:t>Čl. V.</w:t>
      </w:r>
    </w:p>
    <w:p w:rsidR="00390FC3" w:rsidRPr="0065568E" w:rsidRDefault="00390FC3">
      <w:pPr>
        <w:jc w:val="center"/>
        <w:rPr>
          <w:rFonts w:ascii="Arial" w:hAnsi="Arial" w:cs="Arial"/>
          <w:sz w:val="22"/>
          <w:szCs w:val="22"/>
        </w:rPr>
      </w:pPr>
      <w:r w:rsidRPr="0065568E">
        <w:rPr>
          <w:rFonts w:ascii="Arial" w:hAnsi="Arial" w:cs="Arial"/>
          <w:b/>
          <w:sz w:val="22"/>
          <w:szCs w:val="22"/>
        </w:rPr>
        <w:t>POPLAT</w:t>
      </w:r>
      <w:r w:rsidR="002E79A6" w:rsidRPr="0065568E">
        <w:rPr>
          <w:rFonts w:ascii="Arial" w:hAnsi="Arial" w:cs="Arial"/>
          <w:b/>
          <w:sz w:val="22"/>
          <w:szCs w:val="22"/>
        </w:rPr>
        <w:t>E</w:t>
      </w:r>
      <w:r w:rsidRPr="0065568E">
        <w:rPr>
          <w:rFonts w:ascii="Arial" w:hAnsi="Arial" w:cs="Arial"/>
          <w:b/>
          <w:sz w:val="22"/>
          <w:szCs w:val="22"/>
        </w:rPr>
        <w:t>K ZA ORGANIZACI SOUTĚŽ</w:t>
      </w:r>
      <w:r w:rsidR="002E79A6" w:rsidRPr="0065568E">
        <w:rPr>
          <w:rFonts w:ascii="Arial" w:hAnsi="Arial" w:cs="Arial"/>
          <w:b/>
          <w:sz w:val="22"/>
          <w:szCs w:val="22"/>
        </w:rPr>
        <w:t>E CDO</w:t>
      </w:r>
      <w:r w:rsidRPr="0065568E">
        <w:rPr>
          <w:rFonts w:ascii="Arial" w:hAnsi="Arial" w:cs="Arial"/>
          <w:b/>
          <w:sz w:val="22"/>
          <w:szCs w:val="22"/>
        </w:rPr>
        <w:t xml:space="preserve">, </w:t>
      </w:r>
      <w:r w:rsidR="001A6D10" w:rsidRPr="0065568E">
        <w:rPr>
          <w:rFonts w:ascii="Arial" w:hAnsi="Arial" w:cs="Arial"/>
          <w:b/>
          <w:sz w:val="22"/>
          <w:szCs w:val="22"/>
        </w:rPr>
        <w:t xml:space="preserve">KAUCE ŽADATELE </w:t>
      </w:r>
      <w:r w:rsidR="00E27D81" w:rsidRPr="0065568E">
        <w:rPr>
          <w:rFonts w:ascii="Arial" w:hAnsi="Arial" w:cs="Arial"/>
          <w:b/>
          <w:sz w:val="22"/>
          <w:szCs w:val="22"/>
        </w:rPr>
        <w:t xml:space="preserve">NA </w:t>
      </w:r>
      <w:r w:rsidR="001A6D10" w:rsidRPr="0065568E">
        <w:rPr>
          <w:rFonts w:ascii="Arial" w:hAnsi="Arial" w:cs="Arial"/>
          <w:b/>
          <w:sz w:val="22"/>
          <w:szCs w:val="22"/>
        </w:rPr>
        <w:t>ORGANIZ</w:t>
      </w:r>
      <w:r w:rsidR="00E27D81" w:rsidRPr="0065568E">
        <w:rPr>
          <w:rFonts w:ascii="Arial" w:hAnsi="Arial" w:cs="Arial"/>
          <w:b/>
          <w:sz w:val="22"/>
          <w:szCs w:val="22"/>
        </w:rPr>
        <w:t>ÁTORA</w:t>
      </w:r>
      <w:r w:rsidR="001A6D10" w:rsidRPr="0065568E">
        <w:rPr>
          <w:rFonts w:ascii="Arial" w:hAnsi="Arial" w:cs="Arial"/>
          <w:b/>
          <w:sz w:val="22"/>
          <w:szCs w:val="22"/>
        </w:rPr>
        <w:t xml:space="preserve"> SOUTĚŽE CDO, </w:t>
      </w:r>
      <w:r w:rsidRPr="0065568E">
        <w:rPr>
          <w:rFonts w:ascii="Arial" w:hAnsi="Arial" w:cs="Arial"/>
          <w:b/>
          <w:sz w:val="22"/>
          <w:szCs w:val="22"/>
        </w:rPr>
        <w:t xml:space="preserve">PLATBA </w:t>
      </w:r>
      <w:r w:rsidR="00E27D81" w:rsidRPr="0065568E">
        <w:rPr>
          <w:rFonts w:ascii="Arial" w:hAnsi="Arial" w:cs="Arial"/>
          <w:b/>
          <w:sz w:val="22"/>
          <w:szCs w:val="22"/>
        </w:rPr>
        <w:t>ORGANIZÁTOROVI ZA VÝBĚR</w:t>
      </w:r>
      <w:r w:rsidRPr="0065568E">
        <w:rPr>
          <w:rFonts w:ascii="Arial" w:hAnsi="Arial" w:cs="Arial"/>
          <w:b/>
          <w:sz w:val="22"/>
          <w:szCs w:val="22"/>
        </w:rPr>
        <w:t xml:space="preserve"> </w:t>
      </w:r>
      <w:r w:rsidR="00E27D81" w:rsidRPr="0065568E">
        <w:rPr>
          <w:rFonts w:ascii="Arial" w:hAnsi="Arial" w:cs="Arial"/>
          <w:b/>
          <w:sz w:val="22"/>
          <w:szCs w:val="22"/>
        </w:rPr>
        <w:t xml:space="preserve">ČLENSKÝCH </w:t>
      </w:r>
      <w:r w:rsidRPr="0065568E">
        <w:rPr>
          <w:rFonts w:ascii="Arial" w:hAnsi="Arial" w:cs="Arial"/>
          <w:b/>
          <w:sz w:val="22"/>
          <w:szCs w:val="22"/>
        </w:rPr>
        <w:t>PŘÍSPĚVKŮ</w:t>
      </w:r>
      <w:r w:rsidR="002E79A6" w:rsidRPr="0065568E">
        <w:rPr>
          <w:rFonts w:ascii="Arial" w:hAnsi="Arial" w:cs="Arial"/>
          <w:b/>
          <w:sz w:val="22"/>
          <w:szCs w:val="22"/>
        </w:rPr>
        <w:t>, POPLATEK MODERÁTOROVI</w:t>
      </w:r>
    </w:p>
    <w:p w:rsidR="00390FC3" w:rsidRPr="0065568E" w:rsidRDefault="00390FC3">
      <w:pPr>
        <w:rPr>
          <w:rFonts w:ascii="Arial" w:hAnsi="Arial" w:cs="Arial"/>
          <w:sz w:val="22"/>
          <w:szCs w:val="22"/>
        </w:rPr>
      </w:pPr>
    </w:p>
    <w:p w:rsidR="00390FC3" w:rsidRPr="0065568E" w:rsidRDefault="00390FC3" w:rsidP="00F4371B">
      <w:pPr>
        <w:pStyle w:val="Odstavecseseznamem1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5568E">
        <w:rPr>
          <w:rFonts w:ascii="Arial" w:hAnsi="Arial" w:cs="Arial"/>
          <w:sz w:val="22"/>
          <w:szCs w:val="22"/>
        </w:rPr>
        <w:t>Prezidium stanovuje poplatek za organizaci soutěže CDO ve výši procentuálního odvodu z celkově vybrané základní částky startovn</w:t>
      </w:r>
      <w:r w:rsidR="00BA6020" w:rsidRPr="0065568E">
        <w:rPr>
          <w:rFonts w:ascii="Arial" w:hAnsi="Arial" w:cs="Arial"/>
          <w:sz w:val="22"/>
          <w:szCs w:val="22"/>
        </w:rPr>
        <w:t>ého na soutěžích pořádaných CDO.</w:t>
      </w:r>
      <w:r w:rsidRPr="0065568E">
        <w:rPr>
          <w:rFonts w:ascii="Arial" w:hAnsi="Arial" w:cs="Arial"/>
          <w:sz w:val="22"/>
          <w:szCs w:val="22"/>
        </w:rPr>
        <w:t xml:space="preserve"> Poplatek je stanoven z částky startovného hrazené řádnými členy CDO ve prospěch organizátora před nebo v průběhu konání soutěže. Procento výše odvodu poplatku organizátora je následující:</w:t>
      </w:r>
    </w:p>
    <w:p w:rsidR="00390FC3" w:rsidRPr="0065568E" w:rsidRDefault="00390FC3" w:rsidP="00F4371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951" w:type="dxa"/>
        <w:tblLayout w:type="fixed"/>
        <w:tblLook w:val="0000" w:firstRow="0" w:lastRow="0" w:firstColumn="0" w:lastColumn="0" w:noHBand="0" w:noVBand="0"/>
      </w:tblPr>
      <w:tblGrid>
        <w:gridCol w:w="566"/>
        <w:gridCol w:w="1843"/>
        <w:gridCol w:w="1985"/>
      </w:tblGrid>
      <w:tr w:rsidR="0065568E" w:rsidRPr="0065568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390FC3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390FC3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>Třída soutěže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390FC3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>% odvodu</w:t>
            </w:r>
          </w:p>
        </w:tc>
      </w:tr>
      <w:tr w:rsidR="0065568E" w:rsidRPr="0065568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390FC3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390FC3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390FC3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568E" w:rsidRPr="0065568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390FC3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390FC3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>Třída 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D20F79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90FC3" w:rsidRPr="0065568E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65568E" w:rsidRPr="0065568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390FC3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390FC3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>Třída B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D20F79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90FC3" w:rsidRPr="0065568E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65568E" w:rsidRPr="0065568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390FC3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>c)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390FC3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>Třída 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390FC3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>10%</w:t>
            </w:r>
          </w:p>
        </w:tc>
      </w:tr>
      <w:tr w:rsidR="0065568E" w:rsidRPr="0065568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390FC3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>d)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390FC3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>Třída 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390FC3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>15%</w:t>
            </w:r>
          </w:p>
        </w:tc>
      </w:tr>
      <w:tr w:rsidR="004262C7" w:rsidRPr="0065568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390FC3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>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390FC3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>Třída 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390FC3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>20%</w:t>
            </w:r>
          </w:p>
        </w:tc>
      </w:tr>
    </w:tbl>
    <w:p w:rsidR="00390FC3" w:rsidRPr="0065568E" w:rsidRDefault="00390FC3" w:rsidP="00F4371B">
      <w:pPr>
        <w:jc w:val="both"/>
        <w:rPr>
          <w:rFonts w:ascii="Arial" w:hAnsi="Arial" w:cs="Arial"/>
          <w:sz w:val="22"/>
          <w:szCs w:val="22"/>
        </w:rPr>
      </w:pPr>
    </w:p>
    <w:p w:rsidR="00390FC3" w:rsidRPr="0065568E" w:rsidRDefault="00390FC3" w:rsidP="00F4371B">
      <w:pPr>
        <w:pStyle w:val="Odstavecseseznamem1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5568E">
        <w:rPr>
          <w:rFonts w:ascii="Arial" w:hAnsi="Arial" w:cs="Arial"/>
          <w:sz w:val="22"/>
          <w:szCs w:val="22"/>
        </w:rPr>
        <w:t xml:space="preserve">Přiřazení třídy </w:t>
      </w:r>
      <w:r w:rsidR="00E71D22" w:rsidRPr="0065568E">
        <w:rPr>
          <w:rFonts w:ascii="Arial" w:hAnsi="Arial" w:cs="Arial"/>
          <w:sz w:val="22"/>
          <w:szCs w:val="22"/>
        </w:rPr>
        <w:t xml:space="preserve">na </w:t>
      </w:r>
      <w:r w:rsidRPr="0065568E">
        <w:rPr>
          <w:rFonts w:ascii="Arial" w:hAnsi="Arial" w:cs="Arial"/>
          <w:sz w:val="22"/>
          <w:szCs w:val="22"/>
        </w:rPr>
        <w:t xml:space="preserve">soutěže </w:t>
      </w:r>
      <w:r w:rsidR="00E71D22" w:rsidRPr="0065568E">
        <w:rPr>
          <w:rFonts w:ascii="Arial" w:hAnsi="Arial" w:cs="Arial"/>
          <w:sz w:val="22"/>
          <w:szCs w:val="22"/>
        </w:rPr>
        <w:t xml:space="preserve">Czech Dance </w:t>
      </w:r>
      <w:proofErr w:type="spellStart"/>
      <w:r w:rsidR="00E71D22" w:rsidRPr="0065568E">
        <w:rPr>
          <w:rFonts w:ascii="Arial" w:hAnsi="Arial" w:cs="Arial"/>
          <w:sz w:val="22"/>
          <w:szCs w:val="22"/>
        </w:rPr>
        <w:t>Masters</w:t>
      </w:r>
      <w:proofErr w:type="spellEnd"/>
      <w:r w:rsidR="00E71D22" w:rsidRPr="0065568E">
        <w:rPr>
          <w:rFonts w:ascii="Arial" w:hAnsi="Arial" w:cs="Arial"/>
          <w:sz w:val="22"/>
          <w:szCs w:val="22"/>
        </w:rPr>
        <w:t xml:space="preserve"> </w:t>
      </w:r>
      <w:r w:rsidRPr="0065568E">
        <w:rPr>
          <w:rFonts w:ascii="Arial" w:hAnsi="Arial" w:cs="Arial"/>
          <w:sz w:val="22"/>
          <w:szCs w:val="22"/>
        </w:rPr>
        <w:t>určuje Prezidium CDO</w:t>
      </w:r>
      <w:r w:rsidR="00E71D22" w:rsidRPr="0065568E">
        <w:rPr>
          <w:rFonts w:ascii="Arial" w:hAnsi="Arial" w:cs="Arial"/>
          <w:sz w:val="22"/>
          <w:szCs w:val="22"/>
        </w:rPr>
        <w:t>, na ostatní soutěže CDO soutěžní úsek CDO s možností odvolání k Prezidiu CDO</w:t>
      </w:r>
      <w:r w:rsidRPr="0065568E">
        <w:rPr>
          <w:rFonts w:ascii="Arial" w:hAnsi="Arial" w:cs="Arial"/>
          <w:sz w:val="22"/>
          <w:szCs w:val="22"/>
        </w:rPr>
        <w:t xml:space="preserve">. </w:t>
      </w:r>
    </w:p>
    <w:p w:rsidR="00390FC3" w:rsidRPr="0065568E" w:rsidRDefault="00390FC3" w:rsidP="00F4371B">
      <w:pPr>
        <w:pStyle w:val="Odstavecseseznamem1"/>
        <w:ind w:left="360"/>
        <w:jc w:val="both"/>
        <w:rPr>
          <w:rFonts w:ascii="Arial" w:hAnsi="Arial" w:cs="Arial"/>
          <w:sz w:val="22"/>
          <w:szCs w:val="22"/>
        </w:rPr>
      </w:pPr>
    </w:p>
    <w:p w:rsidR="00390FC3" w:rsidRPr="0065568E" w:rsidRDefault="00390FC3" w:rsidP="00F4371B">
      <w:pPr>
        <w:pStyle w:val="Odstavecseseznamem1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5568E">
        <w:rPr>
          <w:rFonts w:ascii="Arial" w:hAnsi="Arial" w:cs="Arial"/>
          <w:sz w:val="22"/>
          <w:szCs w:val="22"/>
        </w:rPr>
        <w:t xml:space="preserve">Prezidium CDO stanovuje kauci žadatele </w:t>
      </w:r>
      <w:r w:rsidR="00E27D81" w:rsidRPr="0065568E">
        <w:rPr>
          <w:rFonts w:ascii="Arial" w:hAnsi="Arial" w:cs="Arial"/>
          <w:sz w:val="22"/>
          <w:szCs w:val="22"/>
        </w:rPr>
        <w:t xml:space="preserve">na organizátora </w:t>
      </w:r>
      <w:r w:rsidRPr="0065568E">
        <w:rPr>
          <w:rFonts w:ascii="Arial" w:hAnsi="Arial" w:cs="Arial"/>
          <w:sz w:val="22"/>
          <w:szCs w:val="22"/>
        </w:rPr>
        <w:t xml:space="preserve">soutěže </w:t>
      </w:r>
      <w:r w:rsidR="003D3295" w:rsidRPr="0065568E">
        <w:rPr>
          <w:rFonts w:ascii="Arial" w:hAnsi="Arial" w:cs="Arial"/>
          <w:sz w:val="22"/>
          <w:szCs w:val="22"/>
        </w:rPr>
        <w:t xml:space="preserve">Czech Dance </w:t>
      </w:r>
      <w:proofErr w:type="spellStart"/>
      <w:r w:rsidR="003D3295" w:rsidRPr="0065568E">
        <w:rPr>
          <w:rFonts w:ascii="Arial" w:hAnsi="Arial" w:cs="Arial"/>
          <w:sz w:val="22"/>
          <w:szCs w:val="22"/>
        </w:rPr>
        <w:t>Masters</w:t>
      </w:r>
      <w:proofErr w:type="spellEnd"/>
      <w:r w:rsidR="001A6D10" w:rsidRPr="0065568E">
        <w:rPr>
          <w:rFonts w:ascii="Arial" w:hAnsi="Arial" w:cs="Arial"/>
          <w:sz w:val="22"/>
          <w:szCs w:val="22"/>
        </w:rPr>
        <w:t xml:space="preserve"> </w:t>
      </w:r>
      <w:r w:rsidRPr="0065568E">
        <w:rPr>
          <w:rFonts w:ascii="Arial" w:hAnsi="Arial" w:cs="Arial"/>
          <w:sz w:val="22"/>
          <w:szCs w:val="22"/>
        </w:rPr>
        <w:t>na JEDNU SOUTĚŽ následovně:</w:t>
      </w:r>
    </w:p>
    <w:p w:rsidR="00390FC3" w:rsidRPr="0065568E" w:rsidRDefault="00390FC3" w:rsidP="00F4371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951" w:type="dxa"/>
        <w:tblLayout w:type="fixed"/>
        <w:tblLook w:val="0000" w:firstRow="0" w:lastRow="0" w:firstColumn="0" w:lastColumn="0" w:noHBand="0" w:noVBand="0"/>
      </w:tblPr>
      <w:tblGrid>
        <w:gridCol w:w="566"/>
        <w:gridCol w:w="1701"/>
        <w:gridCol w:w="2269"/>
        <w:gridCol w:w="1983"/>
      </w:tblGrid>
      <w:tr w:rsidR="0065568E" w:rsidRPr="0065568E" w:rsidTr="00D20F7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390FC3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390FC3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>Třída soutěže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390FC3" w:rsidP="006F4A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>Kauce podzim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390FC3" w:rsidP="006F4A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>Kauce jaro</w:t>
            </w:r>
          </w:p>
        </w:tc>
      </w:tr>
      <w:tr w:rsidR="0065568E" w:rsidRPr="0065568E" w:rsidTr="00D20F7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390FC3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390FC3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390FC3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390FC3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568E" w:rsidRPr="0065568E" w:rsidTr="00D20F7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390FC3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390FC3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>Třída 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D20F79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390FC3" w:rsidRPr="0065568E">
              <w:rPr>
                <w:rFonts w:ascii="Arial" w:hAnsi="Arial" w:cs="Arial"/>
                <w:sz w:val="22"/>
                <w:szCs w:val="22"/>
              </w:rPr>
              <w:t>0,- Kč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D20F79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390FC3" w:rsidRPr="0065568E">
              <w:rPr>
                <w:rFonts w:ascii="Arial" w:hAnsi="Arial" w:cs="Arial"/>
                <w:sz w:val="22"/>
                <w:szCs w:val="22"/>
              </w:rPr>
              <w:t>0,- Kč</w:t>
            </w:r>
          </w:p>
        </w:tc>
      </w:tr>
      <w:tr w:rsidR="0065568E" w:rsidRPr="0065568E" w:rsidTr="00D20F7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390FC3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390FC3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>Třída B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D20F79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90FC3" w:rsidRPr="0065568E">
              <w:rPr>
                <w:rFonts w:ascii="Arial" w:hAnsi="Arial" w:cs="Arial"/>
                <w:sz w:val="22"/>
                <w:szCs w:val="22"/>
              </w:rPr>
              <w:t>3.000,- Kč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D20F79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90FC3" w:rsidRPr="0065568E">
              <w:rPr>
                <w:rFonts w:ascii="Arial" w:hAnsi="Arial" w:cs="Arial"/>
                <w:sz w:val="22"/>
                <w:szCs w:val="22"/>
              </w:rPr>
              <w:t>6.000,- Kč</w:t>
            </w:r>
          </w:p>
        </w:tc>
      </w:tr>
      <w:tr w:rsidR="0065568E" w:rsidRPr="0065568E" w:rsidTr="00D20F7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390FC3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>c)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390FC3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>Třída C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D20F79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90FC3" w:rsidRPr="0065568E">
              <w:rPr>
                <w:rFonts w:ascii="Arial" w:hAnsi="Arial" w:cs="Arial"/>
                <w:sz w:val="22"/>
                <w:szCs w:val="22"/>
              </w:rPr>
              <w:t>6.000,- Kč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390FC3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>12.000,- Kč</w:t>
            </w:r>
          </w:p>
        </w:tc>
      </w:tr>
      <w:tr w:rsidR="0065568E" w:rsidRPr="0065568E" w:rsidTr="00D20F7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390FC3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>d)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390FC3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>Třída D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D20F79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90FC3" w:rsidRPr="0065568E">
              <w:rPr>
                <w:rFonts w:ascii="Arial" w:hAnsi="Arial" w:cs="Arial"/>
                <w:sz w:val="22"/>
                <w:szCs w:val="22"/>
              </w:rPr>
              <w:t>9.000,- Kč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390FC3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>18.000,- Kč</w:t>
            </w:r>
          </w:p>
        </w:tc>
      </w:tr>
      <w:tr w:rsidR="004262C7" w:rsidRPr="0065568E" w:rsidTr="00D20F7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390FC3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>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390FC3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>Třída 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390FC3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>12.000,- Kč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390FC3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>24.000,- Kč</w:t>
            </w:r>
          </w:p>
        </w:tc>
      </w:tr>
    </w:tbl>
    <w:p w:rsidR="00390FC3" w:rsidRPr="0065568E" w:rsidRDefault="00390FC3" w:rsidP="00F4371B">
      <w:pPr>
        <w:jc w:val="both"/>
        <w:rPr>
          <w:rFonts w:ascii="Arial" w:hAnsi="Arial" w:cs="Arial"/>
          <w:sz w:val="22"/>
          <w:szCs w:val="22"/>
        </w:rPr>
      </w:pPr>
    </w:p>
    <w:p w:rsidR="00390FC3" w:rsidRPr="0065568E" w:rsidRDefault="00390FC3" w:rsidP="00F4371B">
      <w:pPr>
        <w:pStyle w:val="Odstavecseseznamem1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5568E">
        <w:rPr>
          <w:rFonts w:ascii="Arial" w:hAnsi="Arial" w:cs="Arial"/>
          <w:sz w:val="22"/>
          <w:szCs w:val="22"/>
        </w:rPr>
        <w:t xml:space="preserve">Úhrada kauce, identifikační znaky a následné vrácení kauce neúspěšným žadatelům na organizátora taneční soutěže </w:t>
      </w:r>
      <w:r w:rsidR="003D3295" w:rsidRPr="0065568E">
        <w:rPr>
          <w:rFonts w:ascii="Arial" w:hAnsi="Arial" w:cs="Arial"/>
          <w:sz w:val="22"/>
          <w:szCs w:val="22"/>
        </w:rPr>
        <w:t xml:space="preserve">Czech Dance </w:t>
      </w:r>
      <w:proofErr w:type="spellStart"/>
      <w:r w:rsidR="003D3295" w:rsidRPr="0065568E">
        <w:rPr>
          <w:rFonts w:ascii="Arial" w:hAnsi="Arial" w:cs="Arial"/>
          <w:sz w:val="22"/>
          <w:szCs w:val="22"/>
        </w:rPr>
        <w:t>Masters</w:t>
      </w:r>
      <w:proofErr w:type="spellEnd"/>
      <w:r w:rsidRPr="0065568E">
        <w:rPr>
          <w:rFonts w:ascii="Arial" w:hAnsi="Arial" w:cs="Arial"/>
          <w:sz w:val="22"/>
          <w:szCs w:val="22"/>
        </w:rPr>
        <w:t xml:space="preserve"> je řešeno ve formuláři Přihláška žadatele na organizátora soutěž</w:t>
      </w:r>
      <w:r w:rsidR="00E27D81" w:rsidRPr="0065568E">
        <w:rPr>
          <w:rFonts w:ascii="Arial" w:hAnsi="Arial" w:cs="Arial"/>
          <w:sz w:val="22"/>
          <w:szCs w:val="22"/>
        </w:rPr>
        <w:t>e</w:t>
      </w:r>
      <w:r w:rsidRPr="0065568E">
        <w:rPr>
          <w:rFonts w:ascii="Arial" w:hAnsi="Arial" w:cs="Arial"/>
          <w:sz w:val="22"/>
          <w:szCs w:val="22"/>
        </w:rPr>
        <w:t xml:space="preserve"> pro výběrové řízení na soutěž.</w:t>
      </w:r>
    </w:p>
    <w:p w:rsidR="00390FC3" w:rsidRPr="0065568E" w:rsidRDefault="00390FC3" w:rsidP="00F4371B">
      <w:pPr>
        <w:pStyle w:val="Odstavecseseznamem1"/>
        <w:ind w:left="360"/>
        <w:jc w:val="both"/>
        <w:rPr>
          <w:rFonts w:ascii="Arial" w:hAnsi="Arial" w:cs="Arial"/>
          <w:sz w:val="22"/>
          <w:szCs w:val="22"/>
        </w:rPr>
      </w:pPr>
    </w:p>
    <w:p w:rsidR="00390FC3" w:rsidRPr="0065568E" w:rsidRDefault="00390FC3" w:rsidP="00F4371B">
      <w:pPr>
        <w:pStyle w:val="Odstavecseseznamem1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5568E">
        <w:rPr>
          <w:rFonts w:ascii="Arial" w:hAnsi="Arial" w:cs="Arial"/>
          <w:sz w:val="22"/>
          <w:szCs w:val="22"/>
        </w:rPr>
        <w:t xml:space="preserve">Organizátor vystaví CDO fakturu za služby spojené s výběrem členských příspěvků </w:t>
      </w:r>
      <w:r w:rsidR="00D20F79" w:rsidRPr="0065568E">
        <w:rPr>
          <w:rFonts w:ascii="Arial" w:hAnsi="Arial" w:cs="Arial"/>
          <w:sz w:val="22"/>
          <w:szCs w:val="22"/>
        </w:rPr>
        <w:t>evidovaných členů</w:t>
      </w:r>
      <w:r w:rsidRPr="0065568E">
        <w:rPr>
          <w:rFonts w:ascii="Arial" w:hAnsi="Arial" w:cs="Arial"/>
          <w:sz w:val="22"/>
          <w:szCs w:val="22"/>
        </w:rPr>
        <w:t>. Výpočet úhrady za tyto služby bude stanoven z celkového objemu vybraných členských příspěvků, v závislosti na Třídě soutěže (viz bod V.</w:t>
      </w:r>
      <w:r w:rsidR="00E27D81" w:rsidRPr="0065568E">
        <w:rPr>
          <w:rFonts w:ascii="Arial" w:hAnsi="Arial" w:cs="Arial"/>
          <w:sz w:val="22"/>
          <w:szCs w:val="22"/>
        </w:rPr>
        <w:t xml:space="preserve"> </w:t>
      </w:r>
      <w:r w:rsidRPr="0065568E">
        <w:rPr>
          <w:rFonts w:ascii="Arial" w:hAnsi="Arial" w:cs="Arial"/>
          <w:sz w:val="22"/>
          <w:szCs w:val="22"/>
        </w:rPr>
        <w:t>2.)</w:t>
      </w:r>
      <w:r w:rsidR="00815AF6" w:rsidRPr="0065568E">
        <w:rPr>
          <w:rFonts w:ascii="Arial" w:hAnsi="Arial" w:cs="Arial"/>
          <w:sz w:val="22"/>
          <w:szCs w:val="22"/>
        </w:rPr>
        <w:t xml:space="preserve"> následovně:</w:t>
      </w:r>
    </w:p>
    <w:p w:rsidR="00390FC3" w:rsidRPr="0065568E" w:rsidRDefault="00390FC3" w:rsidP="00F4371B">
      <w:pPr>
        <w:pStyle w:val="Odstavecseseznamem1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951" w:type="dxa"/>
        <w:tblLayout w:type="fixed"/>
        <w:tblLook w:val="0000" w:firstRow="0" w:lastRow="0" w:firstColumn="0" w:lastColumn="0" w:noHBand="0" w:noVBand="0"/>
      </w:tblPr>
      <w:tblGrid>
        <w:gridCol w:w="566"/>
        <w:gridCol w:w="1843"/>
        <w:gridCol w:w="3573"/>
      </w:tblGrid>
      <w:tr w:rsidR="0065568E" w:rsidRPr="0065568E" w:rsidTr="00A63B3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390FC3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390FC3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>Třída soutěže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390FC3" w:rsidP="00A63B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 xml:space="preserve">% </w:t>
            </w:r>
            <w:r w:rsidR="00A63B3D" w:rsidRPr="0065568E">
              <w:rPr>
                <w:rFonts w:ascii="Arial" w:hAnsi="Arial" w:cs="Arial"/>
                <w:sz w:val="22"/>
                <w:szCs w:val="22"/>
              </w:rPr>
              <w:t>z každého vybraného členského příspěvku poníženého o 150 Kč</w:t>
            </w:r>
          </w:p>
        </w:tc>
      </w:tr>
      <w:tr w:rsidR="0065568E" w:rsidRPr="0065568E" w:rsidTr="00A63B3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390FC3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390FC3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390FC3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568E" w:rsidRPr="0065568E" w:rsidTr="00A63B3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390FC3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390FC3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>Třída A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A63B3D" w:rsidP="00A63B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>100</w:t>
            </w:r>
            <w:r w:rsidR="00390FC3" w:rsidRPr="0065568E">
              <w:rPr>
                <w:rFonts w:ascii="Arial" w:hAnsi="Arial" w:cs="Arial"/>
                <w:sz w:val="22"/>
                <w:szCs w:val="22"/>
              </w:rPr>
              <w:t>%</w:t>
            </w:r>
            <w:r w:rsidRPr="0065568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5568E" w:rsidRPr="0065568E" w:rsidTr="00A63B3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390FC3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390FC3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>Třída B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A63B3D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 xml:space="preserve">  95</w:t>
            </w:r>
            <w:r w:rsidR="00390FC3" w:rsidRPr="0065568E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65568E" w:rsidRPr="0065568E" w:rsidTr="00A63B3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390FC3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>c)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390FC3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>Třída C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A63B3D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 xml:space="preserve">  90</w:t>
            </w:r>
            <w:r w:rsidR="00390FC3" w:rsidRPr="0065568E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65568E" w:rsidRPr="0065568E" w:rsidTr="00A63B3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390FC3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>d)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390FC3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>Třída D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A63B3D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 xml:space="preserve">  85</w:t>
            </w:r>
            <w:r w:rsidR="00390FC3" w:rsidRPr="0065568E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4262C7" w:rsidRPr="0065568E" w:rsidTr="00A63B3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390FC3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>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390FC3" w:rsidP="00F43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>Třída E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C3" w:rsidRPr="0065568E" w:rsidRDefault="00A63B3D" w:rsidP="00A63B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68E">
              <w:rPr>
                <w:rFonts w:ascii="Arial" w:hAnsi="Arial" w:cs="Arial"/>
                <w:sz w:val="22"/>
                <w:szCs w:val="22"/>
              </w:rPr>
              <w:t xml:space="preserve">  80</w:t>
            </w:r>
            <w:r w:rsidR="00390FC3" w:rsidRPr="0065568E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</w:tbl>
    <w:p w:rsidR="00390FC3" w:rsidRPr="0065568E" w:rsidRDefault="00390FC3" w:rsidP="00F4371B">
      <w:pPr>
        <w:pStyle w:val="Odstavecseseznamem1"/>
        <w:ind w:left="360"/>
        <w:jc w:val="both"/>
        <w:rPr>
          <w:rFonts w:ascii="Arial" w:hAnsi="Arial" w:cs="Arial"/>
          <w:sz w:val="22"/>
          <w:szCs w:val="22"/>
        </w:rPr>
      </w:pPr>
    </w:p>
    <w:p w:rsidR="00797F36" w:rsidRPr="0065568E" w:rsidRDefault="00797F36" w:rsidP="00797F36">
      <w:pPr>
        <w:jc w:val="both"/>
        <w:rPr>
          <w:rFonts w:ascii="Arial" w:hAnsi="Arial" w:cs="Arial"/>
          <w:i/>
          <w:sz w:val="16"/>
          <w:szCs w:val="16"/>
        </w:rPr>
      </w:pPr>
      <w:r w:rsidRPr="0065568E">
        <w:rPr>
          <w:rFonts w:ascii="Arial" w:hAnsi="Arial" w:cs="Arial"/>
          <w:i/>
          <w:sz w:val="16"/>
          <w:szCs w:val="16"/>
        </w:rPr>
        <w:t>Praxe vyúčtování s Organizátorem (žadatelem) soutěže bude následující:</w:t>
      </w:r>
    </w:p>
    <w:p w:rsidR="00797F36" w:rsidRPr="0065568E" w:rsidRDefault="00797F36" w:rsidP="00797F36">
      <w:pPr>
        <w:jc w:val="both"/>
        <w:rPr>
          <w:rFonts w:ascii="Arial" w:hAnsi="Arial" w:cs="Arial"/>
          <w:i/>
          <w:sz w:val="16"/>
          <w:szCs w:val="16"/>
        </w:rPr>
      </w:pPr>
    </w:p>
    <w:p w:rsidR="00797F36" w:rsidRPr="0065568E" w:rsidRDefault="00797F36" w:rsidP="00797F36">
      <w:pPr>
        <w:jc w:val="both"/>
        <w:rPr>
          <w:rFonts w:ascii="Arial" w:hAnsi="Arial" w:cs="Arial"/>
          <w:i/>
          <w:sz w:val="16"/>
          <w:szCs w:val="16"/>
        </w:rPr>
      </w:pPr>
      <w:r w:rsidRPr="0065568E">
        <w:rPr>
          <w:rFonts w:ascii="Arial" w:hAnsi="Arial" w:cs="Arial"/>
          <w:i/>
          <w:sz w:val="16"/>
          <w:szCs w:val="16"/>
        </w:rPr>
        <w:t>A) Žadatel se bude hlásit na organizaci soutěže, která je ve sloupci „Třída soutěže“ označena písmenem „E“.</w:t>
      </w:r>
    </w:p>
    <w:p w:rsidR="00797F36" w:rsidRPr="0065568E" w:rsidRDefault="00797F36" w:rsidP="00797F36">
      <w:pPr>
        <w:jc w:val="both"/>
        <w:rPr>
          <w:rFonts w:ascii="Arial" w:hAnsi="Arial" w:cs="Arial"/>
          <w:i/>
          <w:sz w:val="16"/>
          <w:szCs w:val="16"/>
        </w:rPr>
      </w:pPr>
      <w:r w:rsidRPr="0065568E">
        <w:rPr>
          <w:rFonts w:ascii="Arial" w:hAnsi="Arial" w:cs="Arial"/>
          <w:i/>
          <w:sz w:val="16"/>
          <w:szCs w:val="16"/>
        </w:rPr>
        <w:t>Kauce na tuto soutěž je stanovena na částku 24.000,- Kč a musí být uhrazena před uzávěrkou výběrového řízení.</w:t>
      </w:r>
    </w:p>
    <w:p w:rsidR="00797F36" w:rsidRPr="0065568E" w:rsidRDefault="00797F36" w:rsidP="00797F36">
      <w:pPr>
        <w:jc w:val="both"/>
        <w:rPr>
          <w:rFonts w:ascii="Arial" w:hAnsi="Arial" w:cs="Arial"/>
          <w:i/>
          <w:sz w:val="16"/>
          <w:szCs w:val="16"/>
        </w:rPr>
      </w:pPr>
    </w:p>
    <w:p w:rsidR="00797F36" w:rsidRPr="0065568E" w:rsidRDefault="00797F36" w:rsidP="00797F36">
      <w:pPr>
        <w:jc w:val="both"/>
        <w:rPr>
          <w:rFonts w:ascii="Arial" w:hAnsi="Arial" w:cs="Arial"/>
          <w:i/>
          <w:sz w:val="16"/>
          <w:szCs w:val="16"/>
        </w:rPr>
      </w:pPr>
      <w:r w:rsidRPr="0065568E">
        <w:rPr>
          <w:rFonts w:ascii="Arial" w:hAnsi="Arial" w:cs="Arial"/>
          <w:i/>
          <w:sz w:val="16"/>
          <w:szCs w:val="16"/>
        </w:rPr>
        <w:t>B) Před soutěží a v den konání soutěže Organizátor vybere na základě zástupci kolektivů podepsaného přehledu startovného a příspěvků evidovaných členů, dále mimořádné přihlášky SJ „na místě“, popř. čestného prohlášení o změně v SJ:</w:t>
      </w:r>
    </w:p>
    <w:p w:rsidR="00797F36" w:rsidRPr="0065568E" w:rsidRDefault="00797F36" w:rsidP="00797F36">
      <w:pPr>
        <w:jc w:val="both"/>
        <w:rPr>
          <w:rFonts w:ascii="Arial" w:hAnsi="Arial" w:cs="Arial"/>
          <w:i/>
          <w:sz w:val="16"/>
          <w:szCs w:val="16"/>
        </w:rPr>
      </w:pPr>
      <w:r w:rsidRPr="0065568E">
        <w:rPr>
          <w:rFonts w:ascii="Arial" w:hAnsi="Arial" w:cs="Arial"/>
          <w:i/>
          <w:sz w:val="16"/>
          <w:szCs w:val="16"/>
        </w:rPr>
        <w:t>- poplatek za přihlášku SJ na místě vybráno 3.000 Kč,</w:t>
      </w:r>
    </w:p>
    <w:p w:rsidR="00797F36" w:rsidRPr="0065568E" w:rsidRDefault="00797F36" w:rsidP="00797F36">
      <w:pPr>
        <w:jc w:val="both"/>
        <w:rPr>
          <w:rFonts w:ascii="Arial" w:hAnsi="Arial" w:cs="Arial"/>
          <w:i/>
          <w:sz w:val="16"/>
          <w:szCs w:val="16"/>
        </w:rPr>
      </w:pPr>
      <w:r w:rsidRPr="0065568E">
        <w:rPr>
          <w:rFonts w:ascii="Arial" w:hAnsi="Arial" w:cs="Arial"/>
          <w:i/>
          <w:sz w:val="16"/>
          <w:szCs w:val="16"/>
        </w:rPr>
        <w:t xml:space="preserve">- startovné a čl. </w:t>
      </w:r>
      <w:proofErr w:type="spellStart"/>
      <w:r w:rsidRPr="0065568E">
        <w:rPr>
          <w:rFonts w:ascii="Arial" w:hAnsi="Arial" w:cs="Arial"/>
          <w:i/>
          <w:sz w:val="16"/>
          <w:szCs w:val="16"/>
        </w:rPr>
        <w:t>přísp</w:t>
      </w:r>
      <w:proofErr w:type="spellEnd"/>
      <w:r w:rsidRPr="0065568E">
        <w:rPr>
          <w:rFonts w:ascii="Arial" w:hAnsi="Arial" w:cs="Arial"/>
          <w:i/>
          <w:sz w:val="16"/>
          <w:szCs w:val="16"/>
        </w:rPr>
        <w:t xml:space="preserve">. ev. člena CDO vybráno celkem 335.000 Kč, z toho 175.000 Kč ev. členové CDO (celkem 500x čl. </w:t>
      </w:r>
      <w:proofErr w:type="spellStart"/>
      <w:r w:rsidRPr="0065568E">
        <w:rPr>
          <w:rFonts w:ascii="Arial" w:hAnsi="Arial" w:cs="Arial"/>
          <w:i/>
          <w:sz w:val="16"/>
          <w:szCs w:val="16"/>
        </w:rPr>
        <w:t>přísp</w:t>
      </w:r>
      <w:proofErr w:type="spellEnd"/>
      <w:r w:rsidRPr="0065568E">
        <w:rPr>
          <w:rFonts w:ascii="Arial" w:hAnsi="Arial" w:cs="Arial"/>
          <w:i/>
          <w:sz w:val="16"/>
          <w:szCs w:val="16"/>
        </w:rPr>
        <w:t>. ev. čl. CDO).</w:t>
      </w:r>
    </w:p>
    <w:p w:rsidR="00797F36" w:rsidRPr="0065568E" w:rsidRDefault="00797F36" w:rsidP="00797F36">
      <w:pPr>
        <w:jc w:val="both"/>
        <w:rPr>
          <w:rFonts w:ascii="Arial" w:hAnsi="Arial" w:cs="Arial"/>
          <w:i/>
          <w:sz w:val="16"/>
          <w:szCs w:val="16"/>
        </w:rPr>
      </w:pPr>
    </w:p>
    <w:p w:rsidR="00797F36" w:rsidRPr="0065568E" w:rsidRDefault="00797F36" w:rsidP="00797F36">
      <w:pPr>
        <w:jc w:val="both"/>
        <w:rPr>
          <w:rFonts w:ascii="Arial" w:hAnsi="Arial" w:cs="Arial"/>
          <w:i/>
          <w:sz w:val="16"/>
          <w:szCs w:val="16"/>
        </w:rPr>
      </w:pPr>
      <w:r w:rsidRPr="0065568E">
        <w:rPr>
          <w:rFonts w:ascii="Arial" w:hAnsi="Arial" w:cs="Arial"/>
          <w:i/>
          <w:sz w:val="16"/>
          <w:szCs w:val="16"/>
        </w:rPr>
        <w:t>C) Výpočet:</w:t>
      </w:r>
    </w:p>
    <w:p w:rsidR="00797F36" w:rsidRPr="0065568E" w:rsidRDefault="00797F36" w:rsidP="00797F36">
      <w:pPr>
        <w:jc w:val="both"/>
        <w:rPr>
          <w:rFonts w:ascii="Arial" w:hAnsi="Arial" w:cs="Arial"/>
          <w:i/>
          <w:sz w:val="16"/>
          <w:szCs w:val="16"/>
        </w:rPr>
      </w:pPr>
      <w:r w:rsidRPr="0065568E">
        <w:rPr>
          <w:rFonts w:ascii="Arial" w:hAnsi="Arial" w:cs="Arial"/>
          <w:i/>
          <w:sz w:val="16"/>
          <w:szCs w:val="16"/>
        </w:rPr>
        <w:t>- poplatek za přihlášku SJ na místě = 3.000 Kč, z toho 100% = 3.000 Kč,</w:t>
      </w:r>
    </w:p>
    <w:p w:rsidR="00797F36" w:rsidRPr="0065568E" w:rsidRDefault="00797F36" w:rsidP="00797F36">
      <w:pPr>
        <w:jc w:val="both"/>
        <w:rPr>
          <w:rFonts w:ascii="Arial" w:hAnsi="Arial" w:cs="Arial"/>
          <w:i/>
          <w:sz w:val="16"/>
          <w:szCs w:val="16"/>
        </w:rPr>
      </w:pPr>
      <w:r w:rsidRPr="0065568E">
        <w:rPr>
          <w:rFonts w:ascii="Arial" w:hAnsi="Arial" w:cs="Arial"/>
          <w:i/>
          <w:sz w:val="16"/>
          <w:szCs w:val="16"/>
        </w:rPr>
        <w:t>- startovné za řádné členy CDO = 160.000 Kč, z toho 20% = 32.000 Kč,</w:t>
      </w:r>
    </w:p>
    <w:p w:rsidR="00797F36" w:rsidRPr="0065568E" w:rsidRDefault="00797F36" w:rsidP="00797F36">
      <w:pPr>
        <w:jc w:val="both"/>
        <w:rPr>
          <w:rFonts w:ascii="Arial" w:hAnsi="Arial" w:cs="Arial"/>
          <w:i/>
          <w:sz w:val="16"/>
          <w:szCs w:val="16"/>
        </w:rPr>
      </w:pPr>
      <w:r w:rsidRPr="0065568E">
        <w:rPr>
          <w:rFonts w:ascii="Arial" w:hAnsi="Arial" w:cs="Arial"/>
          <w:i/>
          <w:sz w:val="16"/>
          <w:szCs w:val="16"/>
        </w:rPr>
        <w:t xml:space="preserve">- čl. </w:t>
      </w:r>
      <w:proofErr w:type="spellStart"/>
      <w:r w:rsidRPr="0065568E">
        <w:rPr>
          <w:rFonts w:ascii="Arial" w:hAnsi="Arial" w:cs="Arial"/>
          <w:i/>
          <w:sz w:val="16"/>
          <w:szCs w:val="16"/>
        </w:rPr>
        <w:t>přísp</w:t>
      </w:r>
      <w:proofErr w:type="spellEnd"/>
      <w:r w:rsidRPr="0065568E">
        <w:rPr>
          <w:rFonts w:ascii="Arial" w:hAnsi="Arial" w:cs="Arial"/>
          <w:i/>
          <w:sz w:val="16"/>
          <w:szCs w:val="16"/>
        </w:rPr>
        <w:t>. ev. člena CDO = 175.000 Kč, z toho 100% = 175.000 Kč.</w:t>
      </w:r>
    </w:p>
    <w:p w:rsidR="00797F36" w:rsidRPr="0065568E" w:rsidRDefault="00797F36" w:rsidP="00797F36">
      <w:pPr>
        <w:jc w:val="both"/>
        <w:rPr>
          <w:rFonts w:ascii="Arial" w:hAnsi="Arial" w:cs="Arial"/>
          <w:i/>
          <w:sz w:val="16"/>
          <w:szCs w:val="16"/>
        </w:rPr>
      </w:pPr>
    </w:p>
    <w:p w:rsidR="00797F36" w:rsidRPr="0065568E" w:rsidRDefault="00797F36" w:rsidP="00797F36">
      <w:pPr>
        <w:jc w:val="both"/>
        <w:rPr>
          <w:rFonts w:ascii="Arial" w:hAnsi="Arial" w:cs="Arial"/>
          <w:i/>
          <w:sz w:val="16"/>
          <w:szCs w:val="16"/>
        </w:rPr>
      </w:pPr>
      <w:r w:rsidRPr="0065568E">
        <w:rPr>
          <w:rFonts w:ascii="Arial" w:hAnsi="Arial" w:cs="Arial"/>
          <w:i/>
          <w:sz w:val="16"/>
          <w:szCs w:val="16"/>
        </w:rPr>
        <w:t>D) Faktury:</w:t>
      </w:r>
    </w:p>
    <w:p w:rsidR="00797F36" w:rsidRPr="0065568E" w:rsidRDefault="00797F36" w:rsidP="00797F36">
      <w:pPr>
        <w:jc w:val="both"/>
        <w:rPr>
          <w:rFonts w:ascii="Arial" w:hAnsi="Arial" w:cs="Arial"/>
          <w:i/>
          <w:sz w:val="16"/>
          <w:szCs w:val="16"/>
        </w:rPr>
      </w:pPr>
      <w:r w:rsidRPr="0065568E">
        <w:rPr>
          <w:rFonts w:ascii="Arial" w:hAnsi="Arial" w:cs="Arial"/>
          <w:i/>
          <w:sz w:val="16"/>
          <w:szCs w:val="16"/>
        </w:rPr>
        <w:t>- Faktura CDO: 3.000 Kč + 32.000 Kč + 175.000 Kč = 210.000 Kč, z toho se ale ještě odečte 24.000 Kč zaplacená záloha (kauce) = 186.000 Kč.</w:t>
      </w:r>
    </w:p>
    <w:p w:rsidR="00797F36" w:rsidRPr="0065568E" w:rsidRDefault="00797F36" w:rsidP="00797F36">
      <w:pPr>
        <w:jc w:val="both"/>
        <w:rPr>
          <w:rFonts w:ascii="Arial" w:hAnsi="Arial" w:cs="Arial"/>
          <w:i/>
          <w:sz w:val="16"/>
          <w:szCs w:val="16"/>
        </w:rPr>
      </w:pPr>
      <w:r w:rsidRPr="0065568E">
        <w:rPr>
          <w:rFonts w:ascii="Arial" w:hAnsi="Arial" w:cs="Arial"/>
          <w:i/>
          <w:sz w:val="16"/>
          <w:szCs w:val="16"/>
        </w:rPr>
        <w:t xml:space="preserve">- Faktura organizátor:  175.000 Kč - 75.000 Kč (500*150) = 100.000 Kč, z toho 80% = 80.000 Kč (na tuto částku vystaví fakturu organizátor s textem: Výběr čl. příspěvků evidovaných členů CDO na soutěži dne </w:t>
      </w:r>
      <w:proofErr w:type="spellStart"/>
      <w:r w:rsidRPr="0065568E">
        <w:rPr>
          <w:rFonts w:ascii="Arial" w:hAnsi="Arial" w:cs="Arial"/>
          <w:i/>
          <w:sz w:val="16"/>
          <w:szCs w:val="16"/>
        </w:rPr>
        <w:t>xx</w:t>
      </w:r>
      <w:proofErr w:type="spellEnd"/>
      <w:r w:rsidRPr="0065568E">
        <w:rPr>
          <w:rFonts w:ascii="Arial" w:hAnsi="Arial" w:cs="Arial"/>
          <w:i/>
          <w:sz w:val="16"/>
          <w:szCs w:val="16"/>
        </w:rPr>
        <w:t xml:space="preserve">. </w:t>
      </w:r>
      <w:proofErr w:type="spellStart"/>
      <w:r w:rsidRPr="0065568E">
        <w:rPr>
          <w:rFonts w:ascii="Arial" w:hAnsi="Arial" w:cs="Arial"/>
          <w:i/>
          <w:sz w:val="16"/>
          <w:szCs w:val="16"/>
        </w:rPr>
        <w:t>xx</w:t>
      </w:r>
      <w:proofErr w:type="spellEnd"/>
      <w:r w:rsidRPr="0065568E">
        <w:rPr>
          <w:rFonts w:ascii="Arial" w:hAnsi="Arial" w:cs="Arial"/>
          <w:i/>
          <w:sz w:val="16"/>
          <w:szCs w:val="16"/>
        </w:rPr>
        <w:t xml:space="preserve">. </w:t>
      </w:r>
      <w:proofErr w:type="spellStart"/>
      <w:r w:rsidRPr="0065568E">
        <w:rPr>
          <w:rFonts w:ascii="Arial" w:hAnsi="Arial" w:cs="Arial"/>
          <w:i/>
          <w:sz w:val="16"/>
          <w:szCs w:val="16"/>
        </w:rPr>
        <w:t>xxxx</w:t>
      </w:r>
      <w:proofErr w:type="spellEnd"/>
      <w:r w:rsidRPr="0065568E">
        <w:rPr>
          <w:rFonts w:ascii="Arial" w:hAnsi="Arial" w:cs="Arial"/>
          <w:i/>
          <w:sz w:val="16"/>
          <w:szCs w:val="16"/>
        </w:rPr>
        <w:t>).</w:t>
      </w:r>
    </w:p>
    <w:p w:rsidR="00797F36" w:rsidRPr="0065568E" w:rsidRDefault="00797F36" w:rsidP="00797F36">
      <w:pPr>
        <w:jc w:val="both"/>
        <w:rPr>
          <w:rFonts w:ascii="Arial" w:hAnsi="Arial" w:cs="Arial"/>
          <w:i/>
          <w:sz w:val="16"/>
          <w:szCs w:val="16"/>
        </w:rPr>
      </w:pPr>
    </w:p>
    <w:p w:rsidR="00797F36" w:rsidRPr="0065568E" w:rsidRDefault="00797F36" w:rsidP="00797F36">
      <w:pPr>
        <w:jc w:val="both"/>
        <w:rPr>
          <w:rFonts w:ascii="Arial" w:hAnsi="Arial" w:cs="Arial"/>
          <w:i/>
          <w:sz w:val="16"/>
          <w:szCs w:val="16"/>
        </w:rPr>
      </w:pPr>
      <w:r w:rsidRPr="0065568E">
        <w:rPr>
          <w:rFonts w:ascii="Arial" w:hAnsi="Arial" w:cs="Arial"/>
          <w:i/>
          <w:sz w:val="16"/>
          <w:szCs w:val="16"/>
        </w:rPr>
        <w:t>E) Zápočet:</w:t>
      </w:r>
    </w:p>
    <w:p w:rsidR="00797F36" w:rsidRPr="0065568E" w:rsidRDefault="00797F36" w:rsidP="00797F36">
      <w:pPr>
        <w:jc w:val="both"/>
        <w:rPr>
          <w:rFonts w:ascii="Arial" w:hAnsi="Arial" w:cs="Arial"/>
          <w:sz w:val="20"/>
          <w:szCs w:val="20"/>
        </w:rPr>
      </w:pPr>
      <w:r w:rsidRPr="0065568E">
        <w:rPr>
          <w:rFonts w:ascii="Arial" w:hAnsi="Arial" w:cs="Arial"/>
          <w:i/>
          <w:sz w:val="16"/>
          <w:szCs w:val="16"/>
        </w:rPr>
        <w:t xml:space="preserve">Následuje vzájemný zápočet = 186.000 Kč – 80.000 Kč = 106.000 Kč (tuto částku zaplatí organizátor CDO na účet). </w:t>
      </w:r>
    </w:p>
    <w:p w:rsidR="00797F36" w:rsidRPr="0065568E" w:rsidRDefault="00797F36" w:rsidP="00F4371B">
      <w:pPr>
        <w:pStyle w:val="Odstavecseseznamem1"/>
        <w:ind w:left="360"/>
        <w:jc w:val="both"/>
        <w:rPr>
          <w:rFonts w:ascii="Arial" w:hAnsi="Arial" w:cs="Arial"/>
          <w:sz w:val="22"/>
          <w:szCs w:val="22"/>
        </w:rPr>
      </w:pPr>
    </w:p>
    <w:p w:rsidR="00390FC3" w:rsidRPr="0065568E" w:rsidRDefault="00390FC3" w:rsidP="00F4371B">
      <w:pPr>
        <w:pStyle w:val="Odstavecseseznamem1"/>
        <w:numPr>
          <w:ilvl w:val="0"/>
          <w:numId w:val="5"/>
        </w:numPr>
        <w:jc w:val="both"/>
        <w:rPr>
          <w:rFonts w:ascii="Arial" w:hAnsi="Arial" w:cs="Arial"/>
          <w:i/>
          <w:sz w:val="16"/>
          <w:szCs w:val="16"/>
        </w:rPr>
      </w:pPr>
      <w:r w:rsidRPr="0065568E">
        <w:rPr>
          <w:rFonts w:ascii="Arial" w:hAnsi="Arial" w:cs="Arial"/>
          <w:sz w:val="22"/>
          <w:szCs w:val="22"/>
        </w:rPr>
        <w:t>Organizátor soutěže C</w:t>
      </w:r>
      <w:r w:rsidR="0000602F" w:rsidRPr="0065568E">
        <w:rPr>
          <w:rFonts w:ascii="Arial" w:hAnsi="Arial" w:cs="Arial"/>
          <w:sz w:val="22"/>
          <w:szCs w:val="22"/>
        </w:rPr>
        <w:t xml:space="preserve">zech </w:t>
      </w:r>
      <w:r w:rsidRPr="0065568E">
        <w:rPr>
          <w:rFonts w:ascii="Arial" w:hAnsi="Arial" w:cs="Arial"/>
          <w:sz w:val="22"/>
          <w:szCs w:val="22"/>
        </w:rPr>
        <w:t>D</w:t>
      </w:r>
      <w:r w:rsidR="0000602F" w:rsidRPr="0065568E">
        <w:rPr>
          <w:rFonts w:ascii="Arial" w:hAnsi="Arial" w:cs="Arial"/>
          <w:sz w:val="22"/>
          <w:szCs w:val="22"/>
        </w:rPr>
        <w:t xml:space="preserve">ance </w:t>
      </w:r>
      <w:proofErr w:type="spellStart"/>
      <w:r w:rsidR="0000602F" w:rsidRPr="0065568E">
        <w:rPr>
          <w:rFonts w:ascii="Arial" w:hAnsi="Arial" w:cs="Arial"/>
          <w:sz w:val="22"/>
          <w:szCs w:val="22"/>
        </w:rPr>
        <w:t>Masters</w:t>
      </w:r>
      <w:proofErr w:type="spellEnd"/>
      <w:r w:rsidRPr="0065568E">
        <w:rPr>
          <w:rFonts w:ascii="Arial" w:hAnsi="Arial" w:cs="Arial"/>
          <w:sz w:val="22"/>
          <w:szCs w:val="22"/>
        </w:rPr>
        <w:t xml:space="preserve"> v období jaro zaplatí </w:t>
      </w:r>
      <w:r w:rsidR="003D6C48" w:rsidRPr="0065568E">
        <w:rPr>
          <w:rFonts w:ascii="Arial" w:hAnsi="Arial" w:cs="Arial"/>
          <w:sz w:val="22"/>
          <w:szCs w:val="22"/>
        </w:rPr>
        <w:t xml:space="preserve">soutěžním úsekem </w:t>
      </w:r>
      <w:r w:rsidRPr="0065568E">
        <w:rPr>
          <w:rFonts w:ascii="Arial" w:hAnsi="Arial" w:cs="Arial"/>
          <w:sz w:val="22"/>
          <w:szCs w:val="22"/>
        </w:rPr>
        <w:t xml:space="preserve">CDO </w:t>
      </w:r>
      <w:r w:rsidR="00191067" w:rsidRPr="0065568E">
        <w:rPr>
          <w:rFonts w:ascii="Arial" w:hAnsi="Arial" w:cs="Arial"/>
          <w:sz w:val="22"/>
          <w:szCs w:val="22"/>
        </w:rPr>
        <w:t xml:space="preserve">vybranému moderátorovi </w:t>
      </w:r>
      <w:r w:rsidR="00FF53A5" w:rsidRPr="0065568E">
        <w:rPr>
          <w:rFonts w:ascii="Arial" w:hAnsi="Arial" w:cs="Arial"/>
          <w:sz w:val="22"/>
          <w:szCs w:val="22"/>
        </w:rPr>
        <w:t>poplatek</w:t>
      </w:r>
      <w:r w:rsidR="003D6C48" w:rsidRPr="0065568E">
        <w:rPr>
          <w:rFonts w:ascii="Arial" w:hAnsi="Arial" w:cs="Arial"/>
          <w:sz w:val="22"/>
          <w:szCs w:val="22"/>
        </w:rPr>
        <w:t>, a to hotově na soutěži oproti příjmovému dokladu moderátora</w:t>
      </w:r>
      <w:r w:rsidR="00457567" w:rsidRPr="0065568E">
        <w:rPr>
          <w:rFonts w:ascii="Arial" w:hAnsi="Arial" w:cs="Arial"/>
          <w:sz w:val="22"/>
          <w:szCs w:val="22"/>
        </w:rPr>
        <w:t xml:space="preserve">, pokud </w:t>
      </w:r>
      <w:r w:rsidR="00F0125B" w:rsidRPr="0065568E">
        <w:rPr>
          <w:rFonts w:ascii="Arial" w:hAnsi="Arial" w:cs="Arial"/>
          <w:sz w:val="22"/>
          <w:szCs w:val="22"/>
        </w:rPr>
        <w:t>se nedohodnou na jiné formě platby</w:t>
      </w:r>
      <w:r w:rsidR="00191067" w:rsidRPr="0065568E">
        <w:rPr>
          <w:rFonts w:ascii="Arial" w:hAnsi="Arial" w:cs="Arial"/>
          <w:sz w:val="22"/>
          <w:szCs w:val="22"/>
        </w:rPr>
        <w:t xml:space="preserve">. </w:t>
      </w:r>
      <w:r w:rsidRPr="0065568E">
        <w:rPr>
          <w:rFonts w:ascii="Arial" w:hAnsi="Arial" w:cs="Arial"/>
          <w:sz w:val="22"/>
          <w:szCs w:val="22"/>
        </w:rPr>
        <w:t>Za tento poplatek</w:t>
      </w:r>
      <w:r w:rsidR="00140C5B" w:rsidRPr="0065568E">
        <w:rPr>
          <w:rFonts w:ascii="Arial" w:hAnsi="Arial" w:cs="Arial"/>
          <w:sz w:val="22"/>
          <w:szCs w:val="22"/>
        </w:rPr>
        <w:t>, který je včetně dopravy,</w:t>
      </w:r>
      <w:r w:rsidRPr="0065568E">
        <w:rPr>
          <w:rFonts w:ascii="Arial" w:hAnsi="Arial" w:cs="Arial"/>
          <w:sz w:val="22"/>
          <w:szCs w:val="22"/>
        </w:rPr>
        <w:t xml:space="preserve"> zabezpečí </w:t>
      </w:r>
      <w:r w:rsidR="003D6C48" w:rsidRPr="0065568E">
        <w:rPr>
          <w:rFonts w:ascii="Arial" w:hAnsi="Arial" w:cs="Arial"/>
          <w:sz w:val="22"/>
          <w:szCs w:val="22"/>
        </w:rPr>
        <w:t xml:space="preserve">tento moderátor </w:t>
      </w:r>
      <w:r w:rsidRPr="0065568E">
        <w:rPr>
          <w:rFonts w:ascii="Arial" w:hAnsi="Arial" w:cs="Arial"/>
          <w:sz w:val="22"/>
          <w:szCs w:val="22"/>
        </w:rPr>
        <w:t xml:space="preserve">organizátorovi </w:t>
      </w:r>
      <w:r w:rsidR="003D6C48" w:rsidRPr="0065568E">
        <w:rPr>
          <w:rFonts w:ascii="Arial" w:hAnsi="Arial" w:cs="Arial"/>
          <w:sz w:val="22"/>
          <w:szCs w:val="22"/>
        </w:rPr>
        <w:t>odborné moderování soutěže</w:t>
      </w:r>
      <w:r w:rsidR="00140C5B" w:rsidRPr="0065568E">
        <w:rPr>
          <w:rFonts w:ascii="Arial" w:hAnsi="Arial" w:cs="Arial"/>
          <w:sz w:val="22"/>
          <w:szCs w:val="22"/>
        </w:rPr>
        <w:t>. V</w:t>
      </w:r>
      <w:r w:rsidRPr="0065568E">
        <w:rPr>
          <w:rFonts w:ascii="Arial" w:hAnsi="Arial" w:cs="Arial"/>
          <w:sz w:val="22"/>
          <w:szCs w:val="22"/>
        </w:rPr>
        <w:t xml:space="preserve"> případě vícedenní soutěže </w:t>
      </w:r>
      <w:r w:rsidR="003D6C48" w:rsidRPr="0065568E">
        <w:rPr>
          <w:rFonts w:ascii="Arial" w:hAnsi="Arial" w:cs="Arial"/>
          <w:sz w:val="22"/>
          <w:szCs w:val="22"/>
        </w:rPr>
        <w:t xml:space="preserve">je </w:t>
      </w:r>
      <w:r w:rsidR="00140C5B" w:rsidRPr="0065568E">
        <w:rPr>
          <w:rFonts w:ascii="Arial" w:hAnsi="Arial" w:cs="Arial"/>
          <w:sz w:val="22"/>
          <w:szCs w:val="22"/>
        </w:rPr>
        <w:t xml:space="preserve">mu </w:t>
      </w:r>
      <w:r w:rsidR="003D6C48" w:rsidRPr="0065568E">
        <w:rPr>
          <w:rFonts w:ascii="Arial" w:hAnsi="Arial" w:cs="Arial"/>
          <w:sz w:val="22"/>
          <w:szCs w:val="22"/>
        </w:rPr>
        <w:t xml:space="preserve">povinen organizátor soutěže </w:t>
      </w:r>
      <w:r w:rsidR="0000602F" w:rsidRPr="0065568E">
        <w:rPr>
          <w:rFonts w:ascii="Arial" w:hAnsi="Arial" w:cs="Arial"/>
          <w:sz w:val="22"/>
          <w:szCs w:val="22"/>
        </w:rPr>
        <w:t xml:space="preserve">Czech Dance </w:t>
      </w:r>
      <w:proofErr w:type="spellStart"/>
      <w:r w:rsidR="0000602F" w:rsidRPr="0065568E">
        <w:rPr>
          <w:rFonts w:ascii="Arial" w:hAnsi="Arial" w:cs="Arial"/>
          <w:sz w:val="22"/>
          <w:szCs w:val="22"/>
        </w:rPr>
        <w:t>Masters</w:t>
      </w:r>
      <w:proofErr w:type="spellEnd"/>
      <w:r w:rsidR="0000602F" w:rsidRPr="0065568E">
        <w:rPr>
          <w:rFonts w:ascii="Arial" w:hAnsi="Arial" w:cs="Arial"/>
          <w:sz w:val="22"/>
          <w:szCs w:val="22"/>
        </w:rPr>
        <w:t xml:space="preserve"> </w:t>
      </w:r>
      <w:r w:rsidR="003D6C48" w:rsidRPr="0065568E">
        <w:rPr>
          <w:rFonts w:ascii="Arial" w:hAnsi="Arial" w:cs="Arial"/>
          <w:sz w:val="22"/>
          <w:szCs w:val="22"/>
        </w:rPr>
        <w:t xml:space="preserve">zajistit </w:t>
      </w:r>
      <w:r w:rsidR="00140C5B" w:rsidRPr="0065568E">
        <w:rPr>
          <w:rFonts w:ascii="Arial" w:hAnsi="Arial" w:cs="Arial"/>
          <w:sz w:val="22"/>
          <w:szCs w:val="22"/>
        </w:rPr>
        <w:t xml:space="preserve">na své náklady </w:t>
      </w:r>
      <w:r w:rsidRPr="0065568E">
        <w:rPr>
          <w:rFonts w:ascii="Arial" w:hAnsi="Arial" w:cs="Arial"/>
          <w:sz w:val="22"/>
          <w:szCs w:val="22"/>
        </w:rPr>
        <w:t>ubytování.</w:t>
      </w:r>
      <w:r w:rsidR="00E81DF2" w:rsidRPr="0065568E">
        <w:rPr>
          <w:rFonts w:ascii="Arial" w:hAnsi="Arial" w:cs="Arial"/>
          <w:sz w:val="22"/>
          <w:szCs w:val="22"/>
        </w:rPr>
        <w:t xml:space="preserve"> Výš</w:t>
      </w:r>
      <w:r w:rsidR="00B74AB5" w:rsidRPr="0065568E">
        <w:rPr>
          <w:rFonts w:ascii="Arial" w:hAnsi="Arial" w:cs="Arial"/>
          <w:sz w:val="22"/>
          <w:szCs w:val="22"/>
        </w:rPr>
        <w:t>e</w:t>
      </w:r>
      <w:r w:rsidR="00E81DF2" w:rsidRPr="0065568E">
        <w:rPr>
          <w:rFonts w:ascii="Arial" w:hAnsi="Arial" w:cs="Arial"/>
          <w:sz w:val="22"/>
          <w:szCs w:val="22"/>
        </w:rPr>
        <w:t xml:space="preserve"> poplatku je </w:t>
      </w:r>
      <w:r w:rsidR="00B74AB5" w:rsidRPr="0065568E">
        <w:rPr>
          <w:rFonts w:ascii="Arial" w:hAnsi="Arial" w:cs="Arial"/>
          <w:sz w:val="22"/>
          <w:szCs w:val="22"/>
        </w:rPr>
        <w:t xml:space="preserve">dána smluvním ujednáním mezi CDO a moderátory a je </w:t>
      </w:r>
      <w:r w:rsidR="00E81DF2" w:rsidRPr="0065568E">
        <w:rPr>
          <w:rFonts w:ascii="Arial" w:hAnsi="Arial" w:cs="Arial"/>
          <w:sz w:val="22"/>
          <w:szCs w:val="22"/>
        </w:rPr>
        <w:t>možno</w:t>
      </w:r>
      <w:r w:rsidR="00B74AB5" w:rsidRPr="0065568E">
        <w:rPr>
          <w:rFonts w:ascii="Arial" w:hAnsi="Arial" w:cs="Arial"/>
          <w:sz w:val="22"/>
          <w:szCs w:val="22"/>
        </w:rPr>
        <w:t xml:space="preserve"> si ji písemně vyžádat od Prezidenta CDO</w:t>
      </w:r>
      <w:r w:rsidR="00E81DF2" w:rsidRPr="0065568E">
        <w:rPr>
          <w:rFonts w:ascii="Arial" w:hAnsi="Arial" w:cs="Arial"/>
          <w:sz w:val="22"/>
          <w:szCs w:val="22"/>
        </w:rPr>
        <w:t>.</w:t>
      </w:r>
    </w:p>
    <w:p w:rsidR="00F4371B" w:rsidRPr="0065568E" w:rsidRDefault="00F4371B" w:rsidP="00F4371B">
      <w:pPr>
        <w:jc w:val="both"/>
        <w:rPr>
          <w:rFonts w:ascii="Arial" w:hAnsi="Arial" w:cs="Arial"/>
          <w:i/>
          <w:sz w:val="16"/>
          <w:szCs w:val="16"/>
        </w:rPr>
      </w:pPr>
    </w:p>
    <w:p w:rsidR="00390FC3" w:rsidRPr="0065568E" w:rsidRDefault="00390FC3">
      <w:pPr>
        <w:jc w:val="center"/>
        <w:rPr>
          <w:rFonts w:ascii="Arial" w:hAnsi="Arial" w:cs="Arial"/>
          <w:b/>
        </w:rPr>
      </w:pPr>
      <w:r w:rsidRPr="0065568E">
        <w:rPr>
          <w:rFonts w:ascii="Arial" w:hAnsi="Arial" w:cs="Arial"/>
          <w:b/>
        </w:rPr>
        <w:t>Čl. VI.</w:t>
      </w:r>
    </w:p>
    <w:p w:rsidR="00390FC3" w:rsidRPr="0065568E" w:rsidRDefault="00390FC3">
      <w:pPr>
        <w:jc w:val="center"/>
        <w:rPr>
          <w:rFonts w:ascii="Arial" w:hAnsi="Arial" w:cs="Arial"/>
          <w:b/>
          <w:sz w:val="22"/>
          <w:szCs w:val="22"/>
        </w:rPr>
      </w:pPr>
      <w:r w:rsidRPr="0065568E">
        <w:rPr>
          <w:rFonts w:ascii="Arial" w:hAnsi="Arial" w:cs="Arial"/>
          <w:b/>
          <w:sz w:val="22"/>
          <w:szCs w:val="22"/>
        </w:rPr>
        <w:t>PRODEJ ZBOŽÍ A SLUŽEB</w:t>
      </w:r>
    </w:p>
    <w:p w:rsidR="00390FC3" w:rsidRPr="0065568E" w:rsidRDefault="00390FC3">
      <w:pPr>
        <w:jc w:val="center"/>
        <w:rPr>
          <w:rFonts w:ascii="Arial" w:hAnsi="Arial" w:cs="Arial"/>
          <w:b/>
          <w:sz w:val="22"/>
          <w:szCs w:val="22"/>
        </w:rPr>
      </w:pPr>
    </w:p>
    <w:p w:rsidR="00390FC3" w:rsidRPr="0065568E" w:rsidRDefault="00390FC3" w:rsidP="00F4371B">
      <w:pPr>
        <w:pStyle w:val="Odstavecseseznamem1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65568E">
        <w:rPr>
          <w:rFonts w:ascii="Arial" w:hAnsi="Arial" w:cs="Arial"/>
          <w:sz w:val="22"/>
          <w:szCs w:val="22"/>
        </w:rPr>
        <w:t xml:space="preserve">CDO zajišťuje prodej </w:t>
      </w:r>
      <w:r w:rsidR="00BC54F0" w:rsidRPr="0065568E">
        <w:rPr>
          <w:rFonts w:ascii="Arial" w:hAnsi="Arial" w:cs="Arial"/>
          <w:sz w:val="22"/>
          <w:szCs w:val="22"/>
        </w:rPr>
        <w:t>zboží</w:t>
      </w:r>
      <w:r w:rsidRPr="0065568E">
        <w:rPr>
          <w:rFonts w:ascii="Arial" w:hAnsi="Arial" w:cs="Arial"/>
          <w:sz w:val="22"/>
          <w:szCs w:val="22"/>
        </w:rPr>
        <w:t xml:space="preserve"> a služeb spojených s činností CDO.</w:t>
      </w:r>
    </w:p>
    <w:p w:rsidR="00390FC3" w:rsidRPr="0065568E" w:rsidRDefault="00390FC3" w:rsidP="00F4371B">
      <w:pPr>
        <w:jc w:val="both"/>
        <w:rPr>
          <w:rFonts w:ascii="Arial" w:hAnsi="Arial" w:cs="Arial"/>
          <w:sz w:val="22"/>
          <w:szCs w:val="22"/>
        </w:rPr>
      </w:pPr>
    </w:p>
    <w:p w:rsidR="00390FC3" w:rsidRPr="0065568E" w:rsidRDefault="00390FC3" w:rsidP="00F4371B">
      <w:pPr>
        <w:pStyle w:val="Odstavecseseznamem1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65568E">
        <w:rPr>
          <w:rFonts w:ascii="Arial" w:hAnsi="Arial" w:cs="Arial"/>
          <w:sz w:val="22"/>
          <w:szCs w:val="22"/>
        </w:rPr>
        <w:t>Na zboží CDO určené k prodeji slouží "ceník zboží". Tento ceník je před zahájení</w:t>
      </w:r>
      <w:r w:rsidR="00F4371B" w:rsidRPr="0065568E">
        <w:rPr>
          <w:rFonts w:ascii="Arial" w:hAnsi="Arial" w:cs="Arial"/>
          <w:sz w:val="22"/>
          <w:szCs w:val="22"/>
        </w:rPr>
        <w:t>m</w:t>
      </w:r>
      <w:r w:rsidRPr="0065568E">
        <w:rPr>
          <w:rFonts w:ascii="Arial" w:hAnsi="Arial" w:cs="Arial"/>
          <w:sz w:val="22"/>
          <w:szCs w:val="22"/>
        </w:rPr>
        <w:t xml:space="preserve"> platnosti předán na vědomí Prezidiu CDO. </w:t>
      </w:r>
    </w:p>
    <w:p w:rsidR="00390FC3" w:rsidRPr="0065568E" w:rsidRDefault="00390FC3" w:rsidP="00F4371B">
      <w:pPr>
        <w:jc w:val="both"/>
        <w:rPr>
          <w:rFonts w:ascii="Arial" w:hAnsi="Arial" w:cs="Arial"/>
          <w:sz w:val="22"/>
          <w:szCs w:val="22"/>
        </w:rPr>
      </w:pPr>
    </w:p>
    <w:p w:rsidR="00390FC3" w:rsidRPr="0065568E" w:rsidRDefault="00390FC3" w:rsidP="00F4371B">
      <w:pPr>
        <w:pStyle w:val="Odstavecseseznamem1"/>
        <w:numPr>
          <w:ilvl w:val="0"/>
          <w:numId w:val="6"/>
        </w:numPr>
        <w:jc w:val="both"/>
        <w:rPr>
          <w:rFonts w:ascii="Arial" w:hAnsi="Arial" w:cs="Arial"/>
          <w:strike/>
          <w:sz w:val="22"/>
          <w:szCs w:val="22"/>
        </w:rPr>
      </w:pPr>
      <w:r w:rsidRPr="0065568E">
        <w:rPr>
          <w:rFonts w:ascii="Arial" w:hAnsi="Arial" w:cs="Arial"/>
          <w:sz w:val="22"/>
          <w:szCs w:val="22"/>
        </w:rPr>
        <w:t>Na služby CDO určené k pracovním úkonům slouží "ceník služeb". Tento ceník je před zahájení</w:t>
      </w:r>
      <w:r w:rsidR="00F4371B" w:rsidRPr="0065568E">
        <w:rPr>
          <w:rFonts w:ascii="Arial" w:hAnsi="Arial" w:cs="Arial"/>
          <w:sz w:val="22"/>
          <w:szCs w:val="22"/>
        </w:rPr>
        <w:t>m</w:t>
      </w:r>
      <w:r w:rsidRPr="0065568E">
        <w:rPr>
          <w:rFonts w:ascii="Arial" w:hAnsi="Arial" w:cs="Arial"/>
          <w:sz w:val="22"/>
          <w:szCs w:val="22"/>
        </w:rPr>
        <w:t xml:space="preserve"> platnosti předán na vědomí Prezidiu CDO.</w:t>
      </w:r>
    </w:p>
    <w:p w:rsidR="00390FC3" w:rsidRPr="0065568E" w:rsidRDefault="00390FC3" w:rsidP="00345023">
      <w:pPr>
        <w:jc w:val="both"/>
        <w:rPr>
          <w:rFonts w:ascii="Arial" w:hAnsi="Arial" w:cs="Arial"/>
          <w:b/>
          <w:sz w:val="22"/>
          <w:szCs w:val="22"/>
        </w:rPr>
      </w:pPr>
      <w:r w:rsidRPr="0065568E">
        <w:rPr>
          <w:rFonts w:ascii="Arial" w:hAnsi="Arial" w:cs="Arial"/>
          <w:sz w:val="22"/>
          <w:szCs w:val="22"/>
        </w:rPr>
        <w:t xml:space="preserve">     </w:t>
      </w:r>
    </w:p>
    <w:p w:rsidR="00390FC3" w:rsidRPr="0065568E" w:rsidRDefault="00390FC3">
      <w:pPr>
        <w:rPr>
          <w:rFonts w:ascii="Arial" w:hAnsi="Arial" w:cs="Arial"/>
          <w:b/>
        </w:rPr>
      </w:pPr>
      <w:r w:rsidRPr="0065568E">
        <w:rPr>
          <w:rFonts w:ascii="Arial" w:hAnsi="Arial" w:cs="Arial"/>
          <w:b/>
          <w:sz w:val="22"/>
          <w:szCs w:val="22"/>
        </w:rPr>
        <w:lastRenderedPageBreak/>
        <w:t xml:space="preserve">                                                                            </w:t>
      </w:r>
      <w:r w:rsidRPr="0065568E">
        <w:rPr>
          <w:rFonts w:ascii="Arial" w:hAnsi="Arial" w:cs="Arial"/>
          <w:b/>
        </w:rPr>
        <w:t>Čl. VII.</w:t>
      </w:r>
    </w:p>
    <w:p w:rsidR="00390FC3" w:rsidRPr="0065568E" w:rsidRDefault="00390FC3">
      <w:pPr>
        <w:jc w:val="center"/>
        <w:rPr>
          <w:rFonts w:ascii="Arial" w:hAnsi="Arial" w:cs="Arial"/>
          <w:sz w:val="22"/>
          <w:szCs w:val="22"/>
        </w:rPr>
      </w:pPr>
      <w:r w:rsidRPr="0065568E">
        <w:rPr>
          <w:rFonts w:ascii="Arial" w:hAnsi="Arial" w:cs="Arial"/>
          <w:b/>
          <w:sz w:val="22"/>
          <w:szCs w:val="22"/>
        </w:rPr>
        <w:t>H</w:t>
      </w:r>
      <w:r w:rsidR="000D3436" w:rsidRPr="0065568E">
        <w:rPr>
          <w:rFonts w:ascii="Arial" w:hAnsi="Arial" w:cs="Arial"/>
          <w:b/>
          <w:sz w:val="22"/>
          <w:szCs w:val="22"/>
        </w:rPr>
        <w:t>OSPODÁŘSKÁ ČINNOST A EKONOMIKA</w:t>
      </w:r>
    </w:p>
    <w:p w:rsidR="00390FC3" w:rsidRPr="0065568E" w:rsidRDefault="00390FC3">
      <w:pPr>
        <w:rPr>
          <w:rFonts w:ascii="Arial" w:hAnsi="Arial" w:cs="Arial"/>
          <w:sz w:val="22"/>
          <w:szCs w:val="22"/>
        </w:rPr>
      </w:pPr>
    </w:p>
    <w:p w:rsidR="00A74D61" w:rsidRPr="0065568E" w:rsidRDefault="00A74D61" w:rsidP="00A74D61">
      <w:pPr>
        <w:pStyle w:val="Odstavecseseznamem1"/>
        <w:numPr>
          <w:ilvl w:val="0"/>
          <w:numId w:val="7"/>
        </w:numPr>
        <w:jc w:val="both"/>
        <w:rPr>
          <w:rFonts w:ascii="Arial" w:hAnsi="Arial" w:cs="Arial"/>
          <w:strike/>
          <w:sz w:val="22"/>
          <w:szCs w:val="22"/>
        </w:rPr>
      </w:pPr>
      <w:r w:rsidRPr="0065568E">
        <w:rPr>
          <w:rFonts w:ascii="Arial" w:hAnsi="Arial" w:cs="Arial"/>
          <w:sz w:val="22"/>
          <w:szCs w:val="22"/>
        </w:rPr>
        <w:t>Hospodářsk</w:t>
      </w:r>
      <w:r w:rsidR="000D3436" w:rsidRPr="0065568E">
        <w:rPr>
          <w:rFonts w:ascii="Arial" w:hAnsi="Arial" w:cs="Arial"/>
          <w:sz w:val="22"/>
          <w:szCs w:val="22"/>
        </w:rPr>
        <w:t>ou</w:t>
      </w:r>
      <w:r w:rsidRPr="0065568E">
        <w:rPr>
          <w:rFonts w:ascii="Arial" w:hAnsi="Arial" w:cs="Arial"/>
          <w:sz w:val="22"/>
          <w:szCs w:val="22"/>
        </w:rPr>
        <w:t xml:space="preserve"> činnost </w:t>
      </w:r>
      <w:r w:rsidR="000D3436" w:rsidRPr="0065568E">
        <w:rPr>
          <w:rFonts w:ascii="Arial" w:hAnsi="Arial" w:cs="Arial"/>
          <w:sz w:val="22"/>
          <w:szCs w:val="22"/>
        </w:rPr>
        <w:t xml:space="preserve">řeší Směrnice pro úhradu nákladů. </w:t>
      </w:r>
    </w:p>
    <w:p w:rsidR="00A74D61" w:rsidRPr="0065568E" w:rsidRDefault="00A74D61" w:rsidP="00A74D61">
      <w:pPr>
        <w:pStyle w:val="Odstavecseseznamem"/>
        <w:rPr>
          <w:rFonts w:ascii="Arial" w:hAnsi="Arial" w:cs="Arial"/>
          <w:sz w:val="22"/>
          <w:szCs w:val="22"/>
        </w:rPr>
      </w:pPr>
    </w:p>
    <w:p w:rsidR="00A74D61" w:rsidRPr="0065568E" w:rsidRDefault="00A74D61" w:rsidP="00A74D61">
      <w:pPr>
        <w:pStyle w:val="Odstavecseseznamem1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65568E">
        <w:rPr>
          <w:rFonts w:ascii="Arial" w:hAnsi="Arial" w:cs="Arial"/>
          <w:sz w:val="22"/>
          <w:szCs w:val="22"/>
        </w:rPr>
        <w:t xml:space="preserve">Manažer správního úseku a ekonomiky CDO k datu řádného osobního jednání Prezídia CDO sestavuje přehled příjmů a výdajů CDO (průběžné plnění rozpočtu) za uplynulé období a seznamuje Prezidium CDO s celkovou ekonomickou situací CDO. </w:t>
      </w:r>
    </w:p>
    <w:p w:rsidR="00A74D61" w:rsidRPr="0065568E" w:rsidRDefault="00A74D61" w:rsidP="00A74D61">
      <w:pPr>
        <w:pStyle w:val="Odstavecseseznamem1"/>
        <w:ind w:left="360"/>
        <w:jc w:val="both"/>
        <w:rPr>
          <w:rFonts w:ascii="Arial" w:hAnsi="Arial" w:cs="Arial"/>
          <w:sz w:val="22"/>
          <w:szCs w:val="22"/>
        </w:rPr>
      </w:pPr>
    </w:p>
    <w:p w:rsidR="00A74D61" w:rsidRPr="0065568E" w:rsidRDefault="00A74D61" w:rsidP="00A74D61">
      <w:pPr>
        <w:pStyle w:val="Odstavecseseznamem1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65568E">
        <w:rPr>
          <w:rFonts w:ascii="Arial" w:hAnsi="Arial" w:cs="Arial"/>
          <w:sz w:val="22"/>
          <w:szCs w:val="22"/>
        </w:rPr>
        <w:t xml:space="preserve">Manažer správního úseku a ekonomiky CDO sestavuje před započetím každého nového hospodářského roku návrh příjmů a výdajů CDO (rozpočet) na celé období nového hospodářského roku a předkládá ke schválení Prezidiu CDO a na vědomí kontrolní a revizní komisi CDO. </w:t>
      </w:r>
    </w:p>
    <w:p w:rsidR="00A74D61" w:rsidRPr="0065568E" w:rsidRDefault="00A74D61" w:rsidP="00A74D61">
      <w:pPr>
        <w:pStyle w:val="Odstavecseseznamem1"/>
        <w:ind w:left="360"/>
        <w:jc w:val="both"/>
        <w:rPr>
          <w:rFonts w:ascii="Arial" w:hAnsi="Arial" w:cs="Arial"/>
          <w:sz w:val="22"/>
          <w:szCs w:val="22"/>
        </w:rPr>
      </w:pPr>
    </w:p>
    <w:p w:rsidR="00A74D61" w:rsidRPr="0065568E" w:rsidRDefault="00A74D61" w:rsidP="00A74D61">
      <w:pPr>
        <w:pStyle w:val="Odstavecseseznamem1"/>
        <w:numPr>
          <w:ilvl w:val="0"/>
          <w:numId w:val="7"/>
        </w:numPr>
        <w:jc w:val="both"/>
        <w:rPr>
          <w:rFonts w:ascii="Arial" w:hAnsi="Arial" w:cs="Arial"/>
          <w:b/>
          <w:sz w:val="22"/>
          <w:szCs w:val="22"/>
        </w:rPr>
      </w:pPr>
      <w:r w:rsidRPr="0065568E">
        <w:rPr>
          <w:rFonts w:ascii="Arial" w:hAnsi="Arial" w:cs="Arial"/>
          <w:sz w:val="22"/>
          <w:szCs w:val="22"/>
        </w:rPr>
        <w:t xml:space="preserve">Manažer správního úseku a ekonomiky CDO sestavuje uzávěrku hospodaření </w:t>
      </w:r>
      <w:r w:rsidR="00247C30" w:rsidRPr="0065568E">
        <w:rPr>
          <w:rFonts w:ascii="Arial" w:hAnsi="Arial" w:cs="Arial"/>
          <w:sz w:val="22"/>
          <w:szCs w:val="22"/>
        </w:rPr>
        <w:t xml:space="preserve">CDO (ekonomickou zprávu a účetní závěrku) </w:t>
      </w:r>
      <w:r w:rsidRPr="0065568E">
        <w:rPr>
          <w:rFonts w:ascii="Arial" w:hAnsi="Arial" w:cs="Arial"/>
          <w:sz w:val="22"/>
          <w:szCs w:val="22"/>
        </w:rPr>
        <w:t xml:space="preserve">za uplynulý hospodářský rok a předkládá ji ke schválení Prezidiu CDO a na vědomí kontrolní a revizní komisi CDO. Schválenou </w:t>
      </w:r>
      <w:r w:rsidR="00247C30" w:rsidRPr="0065568E">
        <w:rPr>
          <w:rFonts w:ascii="Arial" w:hAnsi="Arial" w:cs="Arial"/>
          <w:sz w:val="22"/>
          <w:szCs w:val="22"/>
        </w:rPr>
        <w:t>u</w:t>
      </w:r>
      <w:r w:rsidRPr="0065568E">
        <w:rPr>
          <w:rFonts w:ascii="Arial" w:hAnsi="Arial" w:cs="Arial"/>
          <w:sz w:val="22"/>
          <w:szCs w:val="22"/>
        </w:rPr>
        <w:t>závěrku pak zveřejňuje prostřednictvím oficiálních webových stránek CDO.</w:t>
      </w:r>
    </w:p>
    <w:p w:rsidR="00A74D61" w:rsidRPr="0065568E" w:rsidRDefault="00A74D61" w:rsidP="00A74D61">
      <w:pPr>
        <w:pStyle w:val="Odstavecseseznamem1"/>
        <w:ind w:left="0"/>
        <w:jc w:val="both"/>
        <w:rPr>
          <w:rFonts w:ascii="Arial" w:hAnsi="Arial" w:cs="Arial"/>
          <w:sz w:val="22"/>
          <w:szCs w:val="22"/>
        </w:rPr>
      </w:pPr>
    </w:p>
    <w:p w:rsidR="00390FC3" w:rsidRPr="0065568E" w:rsidRDefault="00390FC3" w:rsidP="00F4371B">
      <w:pPr>
        <w:pStyle w:val="Odstavecseseznamem1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65568E">
        <w:rPr>
          <w:rFonts w:ascii="Arial" w:hAnsi="Arial" w:cs="Arial"/>
          <w:sz w:val="22"/>
          <w:szCs w:val="22"/>
        </w:rPr>
        <w:t xml:space="preserve">Veškeré </w:t>
      </w:r>
      <w:r w:rsidR="00BA0DFD" w:rsidRPr="0065568E">
        <w:rPr>
          <w:rFonts w:ascii="Arial" w:hAnsi="Arial" w:cs="Arial"/>
          <w:sz w:val="22"/>
          <w:szCs w:val="22"/>
        </w:rPr>
        <w:t xml:space="preserve">práce a </w:t>
      </w:r>
      <w:r w:rsidRPr="0065568E">
        <w:rPr>
          <w:rFonts w:ascii="Arial" w:hAnsi="Arial" w:cs="Arial"/>
          <w:sz w:val="22"/>
          <w:szCs w:val="22"/>
        </w:rPr>
        <w:t>činnosti, které orgány CDO zajišťují externě, se provádějí na základě uzavření:</w:t>
      </w:r>
    </w:p>
    <w:p w:rsidR="00390FC3" w:rsidRPr="0065568E" w:rsidRDefault="00390FC3" w:rsidP="00F4371B">
      <w:pPr>
        <w:ind w:left="708"/>
        <w:jc w:val="both"/>
        <w:rPr>
          <w:rFonts w:ascii="Arial" w:hAnsi="Arial" w:cs="Arial"/>
          <w:sz w:val="22"/>
          <w:szCs w:val="22"/>
        </w:rPr>
      </w:pPr>
      <w:r w:rsidRPr="0065568E">
        <w:rPr>
          <w:rFonts w:ascii="Arial" w:hAnsi="Arial" w:cs="Arial"/>
          <w:sz w:val="22"/>
          <w:szCs w:val="22"/>
        </w:rPr>
        <w:t>a) pracovněprávního vztahu,</w:t>
      </w:r>
    </w:p>
    <w:p w:rsidR="00390FC3" w:rsidRPr="0065568E" w:rsidRDefault="00390FC3" w:rsidP="00F4371B">
      <w:pPr>
        <w:ind w:left="708"/>
        <w:jc w:val="both"/>
        <w:rPr>
          <w:rFonts w:ascii="Arial" w:hAnsi="Arial" w:cs="Arial"/>
          <w:sz w:val="22"/>
          <w:szCs w:val="22"/>
        </w:rPr>
      </w:pPr>
      <w:r w:rsidRPr="0065568E">
        <w:rPr>
          <w:rFonts w:ascii="Arial" w:hAnsi="Arial" w:cs="Arial"/>
          <w:sz w:val="22"/>
          <w:szCs w:val="22"/>
        </w:rPr>
        <w:t>b) smluv o dílo,</w:t>
      </w:r>
    </w:p>
    <w:p w:rsidR="00390FC3" w:rsidRPr="0065568E" w:rsidRDefault="00390FC3" w:rsidP="00F4371B">
      <w:pPr>
        <w:ind w:left="708"/>
        <w:jc w:val="both"/>
        <w:rPr>
          <w:rFonts w:ascii="Arial" w:hAnsi="Arial" w:cs="Arial"/>
          <w:sz w:val="22"/>
          <w:szCs w:val="22"/>
        </w:rPr>
      </w:pPr>
      <w:r w:rsidRPr="0065568E">
        <w:rPr>
          <w:rFonts w:ascii="Arial" w:hAnsi="Arial" w:cs="Arial"/>
          <w:sz w:val="22"/>
          <w:szCs w:val="22"/>
        </w:rPr>
        <w:t xml:space="preserve">c) </w:t>
      </w:r>
      <w:r w:rsidR="00F0125B" w:rsidRPr="0065568E">
        <w:rPr>
          <w:rFonts w:ascii="Arial" w:hAnsi="Arial" w:cs="Arial"/>
          <w:sz w:val="22"/>
          <w:szCs w:val="22"/>
        </w:rPr>
        <w:t>příkazních</w:t>
      </w:r>
      <w:r w:rsidRPr="0065568E">
        <w:rPr>
          <w:rFonts w:ascii="Arial" w:hAnsi="Arial" w:cs="Arial"/>
          <w:sz w:val="22"/>
          <w:szCs w:val="22"/>
        </w:rPr>
        <w:t xml:space="preserve"> smluv,</w:t>
      </w:r>
    </w:p>
    <w:p w:rsidR="00390FC3" w:rsidRPr="0065568E" w:rsidRDefault="00390FC3" w:rsidP="00F4371B">
      <w:pPr>
        <w:ind w:left="708"/>
        <w:jc w:val="both"/>
        <w:rPr>
          <w:rFonts w:ascii="Arial" w:hAnsi="Arial" w:cs="Arial"/>
          <w:sz w:val="22"/>
          <w:szCs w:val="22"/>
        </w:rPr>
      </w:pPr>
      <w:r w:rsidRPr="0065568E">
        <w:rPr>
          <w:rFonts w:ascii="Arial" w:hAnsi="Arial" w:cs="Arial"/>
          <w:sz w:val="22"/>
          <w:szCs w:val="22"/>
        </w:rPr>
        <w:t>d) dalších smluv dle zákona,</w:t>
      </w:r>
    </w:p>
    <w:p w:rsidR="00390FC3" w:rsidRPr="0065568E" w:rsidRDefault="00390FC3" w:rsidP="00F4371B">
      <w:pPr>
        <w:jc w:val="both"/>
        <w:rPr>
          <w:rFonts w:ascii="Arial" w:hAnsi="Arial" w:cs="Arial"/>
          <w:sz w:val="22"/>
          <w:szCs w:val="22"/>
        </w:rPr>
      </w:pPr>
    </w:p>
    <w:p w:rsidR="00390FC3" w:rsidRPr="0065568E" w:rsidRDefault="00390FC3" w:rsidP="0065568E">
      <w:pPr>
        <w:pStyle w:val="Odstavecseseznamem1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65568E">
        <w:rPr>
          <w:rFonts w:ascii="Arial" w:hAnsi="Arial" w:cs="Arial"/>
          <w:sz w:val="22"/>
          <w:szCs w:val="22"/>
        </w:rPr>
        <w:t xml:space="preserve">Pokud při pracích a činnostech dle </w:t>
      </w:r>
      <w:r w:rsidR="00BA0DFD" w:rsidRPr="0065568E">
        <w:rPr>
          <w:rFonts w:ascii="Arial" w:hAnsi="Arial" w:cs="Arial"/>
          <w:sz w:val="22"/>
          <w:szCs w:val="22"/>
        </w:rPr>
        <w:t>bodu VII. 5.</w:t>
      </w:r>
      <w:r w:rsidRPr="0065568E">
        <w:rPr>
          <w:rFonts w:ascii="Arial" w:hAnsi="Arial" w:cs="Arial"/>
          <w:sz w:val="22"/>
          <w:szCs w:val="22"/>
        </w:rPr>
        <w:t xml:space="preserve"> druhá smluvní strana nabývá možnosti zacházet s majetkem CDO, finančními prostředky uloženými na bankovních účtech nebo pokladnách, musí být současně s uzavřením vztahu</w:t>
      </w:r>
      <w:r w:rsidR="0065568E" w:rsidRPr="0065568E">
        <w:rPr>
          <w:rFonts w:ascii="Arial" w:hAnsi="Arial" w:cs="Arial"/>
          <w:sz w:val="22"/>
          <w:szCs w:val="22"/>
        </w:rPr>
        <w:t xml:space="preserve"> </w:t>
      </w:r>
      <w:r w:rsidRPr="0065568E">
        <w:rPr>
          <w:rFonts w:ascii="Arial" w:hAnsi="Arial" w:cs="Arial"/>
          <w:sz w:val="22"/>
          <w:szCs w:val="22"/>
        </w:rPr>
        <w:t xml:space="preserve">dle </w:t>
      </w:r>
      <w:r w:rsidR="00BA0DFD" w:rsidRPr="0065568E">
        <w:rPr>
          <w:rFonts w:ascii="Arial" w:hAnsi="Arial" w:cs="Arial"/>
          <w:sz w:val="22"/>
          <w:szCs w:val="22"/>
        </w:rPr>
        <w:t xml:space="preserve">bodu VII. 5. </w:t>
      </w:r>
      <w:r w:rsidRPr="0065568E">
        <w:rPr>
          <w:rFonts w:ascii="Arial" w:hAnsi="Arial" w:cs="Arial"/>
          <w:sz w:val="22"/>
          <w:szCs w:val="22"/>
        </w:rPr>
        <w:t>včleněna do této smlouvy hmotná odpovědnost za majetek CDO.</w:t>
      </w:r>
    </w:p>
    <w:p w:rsidR="00F761F0" w:rsidRPr="0065568E" w:rsidRDefault="00F761F0">
      <w:pPr>
        <w:ind w:left="708"/>
        <w:rPr>
          <w:rFonts w:ascii="Arial" w:hAnsi="Arial" w:cs="Arial"/>
          <w:sz w:val="22"/>
          <w:szCs w:val="22"/>
        </w:rPr>
      </w:pPr>
    </w:p>
    <w:p w:rsidR="00390FC3" w:rsidRPr="0065568E" w:rsidRDefault="00390FC3" w:rsidP="00012FA6">
      <w:pPr>
        <w:jc w:val="center"/>
        <w:rPr>
          <w:rFonts w:ascii="Arial" w:hAnsi="Arial" w:cs="Arial"/>
          <w:b/>
        </w:rPr>
      </w:pPr>
      <w:r w:rsidRPr="0065568E">
        <w:rPr>
          <w:rFonts w:ascii="Arial" w:hAnsi="Arial" w:cs="Arial"/>
          <w:b/>
        </w:rPr>
        <w:t xml:space="preserve">Čl. </w:t>
      </w:r>
      <w:r w:rsidR="00720EC8" w:rsidRPr="0065568E">
        <w:rPr>
          <w:rFonts w:ascii="Arial" w:hAnsi="Arial" w:cs="Arial"/>
          <w:b/>
        </w:rPr>
        <w:t>VIII</w:t>
      </w:r>
      <w:r w:rsidRPr="0065568E">
        <w:rPr>
          <w:rFonts w:ascii="Arial" w:hAnsi="Arial" w:cs="Arial"/>
          <w:b/>
        </w:rPr>
        <w:t>.</w:t>
      </w:r>
    </w:p>
    <w:p w:rsidR="00390FC3" w:rsidRPr="0065568E" w:rsidRDefault="00390FC3">
      <w:pPr>
        <w:jc w:val="center"/>
        <w:rPr>
          <w:rFonts w:ascii="Arial" w:hAnsi="Arial" w:cs="Arial"/>
          <w:sz w:val="22"/>
          <w:szCs w:val="22"/>
        </w:rPr>
      </w:pPr>
      <w:r w:rsidRPr="0065568E">
        <w:rPr>
          <w:rFonts w:ascii="Arial" w:hAnsi="Arial" w:cs="Arial"/>
          <w:b/>
          <w:sz w:val="22"/>
          <w:szCs w:val="22"/>
        </w:rPr>
        <w:t>KONTROLY A REVIZE</w:t>
      </w:r>
    </w:p>
    <w:p w:rsidR="00390FC3" w:rsidRPr="0065568E" w:rsidRDefault="00390FC3" w:rsidP="00F4371B">
      <w:pPr>
        <w:jc w:val="both"/>
        <w:rPr>
          <w:rFonts w:ascii="Arial" w:hAnsi="Arial" w:cs="Arial"/>
          <w:sz w:val="22"/>
          <w:szCs w:val="22"/>
        </w:rPr>
      </w:pPr>
    </w:p>
    <w:p w:rsidR="00390FC3" w:rsidRPr="0065568E" w:rsidRDefault="00390FC3" w:rsidP="00F4371B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5568E">
        <w:rPr>
          <w:rFonts w:ascii="Arial" w:hAnsi="Arial" w:cs="Arial"/>
          <w:sz w:val="22"/>
          <w:szCs w:val="22"/>
        </w:rPr>
        <w:t>Revize a kontroly hospodaření a hospodářských činností řeší Statut kontrolní a revizní komise.</w:t>
      </w:r>
    </w:p>
    <w:p w:rsidR="009A27B3" w:rsidRPr="0065568E" w:rsidRDefault="009A27B3">
      <w:pPr>
        <w:jc w:val="center"/>
        <w:rPr>
          <w:rFonts w:ascii="Arial" w:hAnsi="Arial" w:cs="Arial"/>
          <w:b/>
          <w:sz w:val="22"/>
          <w:szCs w:val="22"/>
        </w:rPr>
      </w:pPr>
    </w:p>
    <w:p w:rsidR="00390FC3" w:rsidRPr="0065568E" w:rsidRDefault="00390FC3">
      <w:pPr>
        <w:jc w:val="center"/>
        <w:rPr>
          <w:rFonts w:ascii="Arial" w:hAnsi="Arial" w:cs="Arial"/>
          <w:b/>
        </w:rPr>
      </w:pPr>
      <w:r w:rsidRPr="0065568E">
        <w:rPr>
          <w:rFonts w:ascii="Arial" w:hAnsi="Arial" w:cs="Arial"/>
          <w:b/>
        </w:rPr>
        <w:t xml:space="preserve">Čl. </w:t>
      </w:r>
      <w:r w:rsidR="00720EC8" w:rsidRPr="0065568E">
        <w:rPr>
          <w:rFonts w:ascii="Arial" w:hAnsi="Arial" w:cs="Arial"/>
          <w:b/>
        </w:rPr>
        <w:t>I</w:t>
      </w:r>
      <w:r w:rsidRPr="0065568E">
        <w:rPr>
          <w:rFonts w:ascii="Arial" w:hAnsi="Arial" w:cs="Arial"/>
          <w:b/>
        </w:rPr>
        <w:t>X.</w:t>
      </w:r>
    </w:p>
    <w:p w:rsidR="00390FC3" w:rsidRPr="0065568E" w:rsidRDefault="00390FC3">
      <w:pPr>
        <w:jc w:val="center"/>
        <w:rPr>
          <w:rFonts w:ascii="Arial" w:hAnsi="Arial" w:cs="Arial"/>
          <w:b/>
          <w:sz w:val="22"/>
          <w:szCs w:val="22"/>
        </w:rPr>
      </w:pPr>
      <w:r w:rsidRPr="0065568E">
        <w:rPr>
          <w:rFonts w:ascii="Arial" w:hAnsi="Arial" w:cs="Arial"/>
          <w:b/>
          <w:sz w:val="22"/>
          <w:szCs w:val="22"/>
        </w:rPr>
        <w:t>ZÁVĚREČNÁ</w:t>
      </w:r>
      <w:r w:rsidR="00871BB7" w:rsidRPr="0065568E">
        <w:rPr>
          <w:rFonts w:ascii="Arial" w:hAnsi="Arial" w:cs="Arial"/>
          <w:b/>
          <w:sz w:val="22"/>
          <w:szCs w:val="22"/>
        </w:rPr>
        <w:t xml:space="preserve"> A PŘECHODNÁ </w:t>
      </w:r>
      <w:r w:rsidRPr="0065568E">
        <w:rPr>
          <w:rFonts w:ascii="Arial" w:hAnsi="Arial" w:cs="Arial"/>
          <w:b/>
          <w:sz w:val="22"/>
          <w:szCs w:val="22"/>
        </w:rPr>
        <w:t>USTANOVENÍ</w:t>
      </w:r>
    </w:p>
    <w:p w:rsidR="00390FC3" w:rsidRPr="0065568E" w:rsidRDefault="00390FC3">
      <w:pPr>
        <w:rPr>
          <w:rFonts w:ascii="Arial" w:hAnsi="Arial" w:cs="Arial"/>
          <w:sz w:val="22"/>
          <w:szCs w:val="22"/>
        </w:rPr>
      </w:pPr>
    </w:p>
    <w:p w:rsidR="004A1CFF" w:rsidRPr="0065568E" w:rsidRDefault="00BA6020" w:rsidP="006C7414">
      <w:pPr>
        <w:pStyle w:val="Odstavecseseznamem1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5568E">
        <w:rPr>
          <w:rFonts w:ascii="Arial" w:hAnsi="Arial" w:cs="Arial"/>
          <w:sz w:val="22"/>
          <w:szCs w:val="22"/>
        </w:rPr>
        <w:t xml:space="preserve">Tento Finanční řád CDO byl schválen Prezidiem CDO dne </w:t>
      </w:r>
      <w:proofErr w:type="gramStart"/>
      <w:r w:rsidR="00035EEE" w:rsidRPr="00035EEE">
        <w:rPr>
          <w:rFonts w:ascii="Arial" w:hAnsi="Arial" w:cs="Arial"/>
          <w:color w:val="FF0000"/>
          <w:sz w:val="22"/>
          <w:szCs w:val="22"/>
        </w:rPr>
        <w:t>27</w:t>
      </w:r>
      <w:r w:rsidR="00815AF6" w:rsidRPr="00035EEE">
        <w:rPr>
          <w:rFonts w:ascii="Arial" w:hAnsi="Arial" w:cs="Arial"/>
          <w:color w:val="FF0000"/>
          <w:sz w:val="22"/>
          <w:szCs w:val="22"/>
        </w:rPr>
        <w:t>.0</w:t>
      </w:r>
      <w:r w:rsidR="00035EEE">
        <w:rPr>
          <w:rFonts w:ascii="Arial" w:hAnsi="Arial" w:cs="Arial"/>
          <w:color w:val="FF0000"/>
          <w:sz w:val="22"/>
          <w:szCs w:val="22"/>
        </w:rPr>
        <w:t>1</w:t>
      </w:r>
      <w:r w:rsidR="00815AF6" w:rsidRPr="00035EEE">
        <w:rPr>
          <w:rFonts w:ascii="Arial" w:hAnsi="Arial" w:cs="Arial"/>
          <w:color w:val="FF0000"/>
          <w:sz w:val="22"/>
          <w:szCs w:val="22"/>
        </w:rPr>
        <w:t>.202</w:t>
      </w:r>
      <w:r w:rsidR="00035EEE">
        <w:rPr>
          <w:rFonts w:ascii="Arial" w:hAnsi="Arial" w:cs="Arial"/>
          <w:color w:val="FF0000"/>
          <w:sz w:val="22"/>
          <w:szCs w:val="22"/>
        </w:rPr>
        <w:t>6</w:t>
      </w:r>
      <w:proofErr w:type="gramEnd"/>
      <w:r w:rsidRPr="0065568E">
        <w:rPr>
          <w:rFonts w:ascii="Arial" w:hAnsi="Arial" w:cs="Arial"/>
          <w:sz w:val="22"/>
          <w:szCs w:val="22"/>
        </w:rPr>
        <w:t>. Tímto dnem nabývá platnosti i účinnosti a zároveň pozbývá platnosti dříve schválený Finanční řád CDO.</w:t>
      </w:r>
    </w:p>
    <w:sectPr w:rsidR="004A1CFF" w:rsidRPr="0065568E" w:rsidSect="00012072">
      <w:headerReference w:type="default" r:id="rId7"/>
      <w:footerReference w:type="default" r:id="rId8"/>
      <w:pgSz w:w="12240" w:h="15840"/>
      <w:pgMar w:top="1418" w:right="1418" w:bottom="1134" w:left="1418" w:header="227" w:footer="709" w:gutter="0"/>
      <w:cols w:space="708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9AE" w:rsidRDefault="005209AE">
      <w:r>
        <w:separator/>
      </w:r>
    </w:p>
  </w:endnote>
  <w:endnote w:type="continuationSeparator" w:id="0">
    <w:p w:rsidR="005209AE" w:rsidRDefault="00520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FC3" w:rsidRDefault="00390FC3">
    <w:pPr>
      <w:pStyle w:val="Zpat"/>
      <w:tabs>
        <w:tab w:val="clear" w:pos="4536"/>
        <w:tab w:val="clear" w:pos="9072"/>
        <w:tab w:val="right" w:pos="9404"/>
      </w:tabs>
      <w:rPr>
        <w:rFonts w:ascii="Calibri" w:hAnsi="Calibri" w:cs="Calibri"/>
        <w:sz w:val="20"/>
      </w:rPr>
    </w:pPr>
  </w:p>
  <w:p w:rsidR="00390FC3" w:rsidRDefault="00390FC3">
    <w:pPr>
      <w:pStyle w:val="Zpat"/>
      <w:tabs>
        <w:tab w:val="clear" w:pos="4536"/>
        <w:tab w:val="clear" w:pos="9072"/>
        <w:tab w:val="right" w:pos="9404"/>
      </w:tabs>
    </w:pPr>
    <w:r>
      <w:rPr>
        <w:rFonts w:ascii="Arial" w:hAnsi="Arial" w:cs="Arial"/>
        <w:sz w:val="16"/>
        <w:szCs w:val="16"/>
      </w:rPr>
      <w:t xml:space="preserve">Finanční řád CDO </w:t>
    </w:r>
    <w:r>
      <w:rPr>
        <w:rFonts w:ascii="Arial" w:hAnsi="Arial" w:cs="Arial"/>
        <w:sz w:val="16"/>
        <w:szCs w:val="16"/>
      </w:rPr>
      <w:tab/>
      <w:t xml:space="preserve">Stránka </w:t>
    </w:r>
    <w:r>
      <w:fldChar w:fldCharType="begin"/>
    </w:r>
    <w:r>
      <w:instrText xml:space="preserve"> PAGE </w:instrText>
    </w:r>
    <w:r>
      <w:fldChar w:fldCharType="separate"/>
    </w:r>
    <w:r w:rsidR="008E24E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9AE" w:rsidRDefault="005209AE">
      <w:r>
        <w:separator/>
      </w:r>
    </w:p>
  </w:footnote>
  <w:footnote w:type="continuationSeparator" w:id="0">
    <w:p w:rsidR="005209AE" w:rsidRDefault="00520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FC3" w:rsidRDefault="000D6A79">
    <w:pPr>
      <w:pStyle w:val="Zhlav"/>
      <w:pBdr>
        <w:bottom w:val="single" w:sz="4" w:space="1" w:color="000000"/>
      </w:pBdr>
      <w:jc w:val="center"/>
    </w:pPr>
    <w:r>
      <w:rPr>
        <w:noProof/>
        <w:lang w:eastAsia="cs-CZ"/>
      </w:rPr>
      <w:drawing>
        <wp:inline distT="0" distB="0" distL="0" distR="0">
          <wp:extent cx="4610100" cy="647700"/>
          <wp:effectExtent l="0" t="0" r="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0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29A0904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00000002"/>
    <w:multiLevelType w:val="multilevel"/>
    <w:tmpl w:val="00000002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">
    <w:nsid w:val="00000004"/>
    <w:multiLevelType w:val="multilevel"/>
    <w:tmpl w:val="B1627990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multilevel"/>
    <w:tmpl w:val="43C42FA2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6"/>
    <w:multiLevelType w:val="multilevel"/>
    <w:tmpl w:val="00000006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07"/>
    <w:multiLevelType w:val="multilevel"/>
    <w:tmpl w:val="DC6A73C8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trike w:val="0"/>
        <w:dstrike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08"/>
    <w:multiLevelType w:val="multilevel"/>
    <w:tmpl w:val="7302AF8A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trike w:val="0"/>
        <w:dstrike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09"/>
    <w:multiLevelType w:val="multilevel"/>
    <w:tmpl w:val="00000009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>
    <w:nsid w:val="0000000A"/>
    <w:multiLevelType w:val="multilevel"/>
    <w:tmpl w:val="0000000A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trike w:val="0"/>
        <w:dstrike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04C0746B"/>
    <w:multiLevelType w:val="hybridMultilevel"/>
    <w:tmpl w:val="6F28E47E"/>
    <w:lvl w:ilvl="0" w:tplc="D3C232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1D4881"/>
    <w:multiLevelType w:val="hybridMultilevel"/>
    <w:tmpl w:val="7592CD00"/>
    <w:lvl w:ilvl="0" w:tplc="2D98645C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B05729"/>
    <w:multiLevelType w:val="hybridMultilevel"/>
    <w:tmpl w:val="A10855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B921D5"/>
    <w:multiLevelType w:val="hybridMultilevel"/>
    <w:tmpl w:val="9E128304"/>
    <w:lvl w:ilvl="0" w:tplc="2D0203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3"/>
  </w:num>
  <w:num w:numId="13">
    <w:abstractNumId w:val="12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21D"/>
    <w:rsid w:val="0000602F"/>
    <w:rsid w:val="00012072"/>
    <w:rsid w:val="00012FA6"/>
    <w:rsid w:val="00020D56"/>
    <w:rsid w:val="00020FB3"/>
    <w:rsid w:val="00035EEE"/>
    <w:rsid w:val="000531A6"/>
    <w:rsid w:val="00057B89"/>
    <w:rsid w:val="00063FD7"/>
    <w:rsid w:val="00075457"/>
    <w:rsid w:val="00093DE9"/>
    <w:rsid w:val="000A5917"/>
    <w:rsid w:val="000C3B61"/>
    <w:rsid w:val="000D3436"/>
    <w:rsid w:val="000D644D"/>
    <w:rsid w:val="000D6A79"/>
    <w:rsid w:val="000E41EE"/>
    <w:rsid w:val="0010165C"/>
    <w:rsid w:val="0010377C"/>
    <w:rsid w:val="00112431"/>
    <w:rsid w:val="00114A34"/>
    <w:rsid w:val="00131675"/>
    <w:rsid w:val="00134889"/>
    <w:rsid w:val="00140C5B"/>
    <w:rsid w:val="00143736"/>
    <w:rsid w:val="001507F1"/>
    <w:rsid w:val="00164B3F"/>
    <w:rsid w:val="0017273C"/>
    <w:rsid w:val="00184E69"/>
    <w:rsid w:val="00191067"/>
    <w:rsid w:val="0019510D"/>
    <w:rsid w:val="001A6D10"/>
    <w:rsid w:val="001B5F5A"/>
    <w:rsid w:val="001C62AF"/>
    <w:rsid w:val="001E3EAF"/>
    <w:rsid w:val="00217AD3"/>
    <w:rsid w:val="00223DC9"/>
    <w:rsid w:val="0022414A"/>
    <w:rsid w:val="00224483"/>
    <w:rsid w:val="00235333"/>
    <w:rsid w:val="00245C7D"/>
    <w:rsid w:val="00247C30"/>
    <w:rsid w:val="0025500E"/>
    <w:rsid w:val="00283182"/>
    <w:rsid w:val="002B393D"/>
    <w:rsid w:val="002D3B69"/>
    <w:rsid w:val="002E79A6"/>
    <w:rsid w:val="002F521D"/>
    <w:rsid w:val="002F5761"/>
    <w:rsid w:val="00312013"/>
    <w:rsid w:val="00312958"/>
    <w:rsid w:val="0032113A"/>
    <w:rsid w:val="003230A1"/>
    <w:rsid w:val="003411E7"/>
    <w:rsid w:val="00345023"/>
    <w:rsid w:val="00380361"/>
    <w:rsid w:val="00390FC3"/>
    <w:rsid w:val="003B1B06"/>
    <w:rsid w:val="003D3295"/>
    <w:rsid w:val="003D6C48"/>
    <w:rsid w:val="003E761E"/>
    <w:rsid w:val="003E76C4"/>
    <w:rsid w:val="0040148B"/>
    <w:rsid w:val="004051AC"/>
    <w:rsid w:val="0040592D"/>
    <w:rsid w:val="004163F6"/>
    <w:rsid w:val="00424910"/>
    <w:rsid w:val="004262C7"/>
    <w:rsid w:val="004363AF"/>
    <w:rsid w:val="00453F11"/>
    <w:rsid w:val="00457567"/>
    <w:rsid w:val="00463007"/>
    <w:rsid w:val="00467B2E"/>
    <w:rsid w:val="00486736"/>
    <w:rsid w:val="004A1CFF"/>
    <w:rsid w:val="004C519E"/>
    <w:rsid w:val="004F125F"/>
    <w:rsid w:val="005002F8"/>
    <w:rsid w:val="005209AE"/>
    <w:rsid w:val="005319D9"/>
    <w:rsid w:val="00540F00"/>
    <w:rsid w:val="00543643"/>
    <w:rsid w:val="00583872"/>
    <w:rsid w:val="005B189D"/>
    <w:rsid w:val="005B5C9D"/>
    <w:rsid w:val="005C4423"/>
    <w:rsid w:val="00620498"/>
    <w:rsid w:val="006403E2"/>
    <w:rsid w:val="00641988"/>
    <w:rsid w:val="00644C6C"/>
    <w:rsid w:val="0065568E"/>
    <w:rsid w:val="00660EAA"/>
    <w:rsid w:val="00670412"/>
    <w:rsid w:val="00693807"/>
    <w:rsid w:val="006B0CBB"/>
    <w:rsid w:val="006B1639"/>
    <w:rsid w:val="006C00E2"/>
    <w:rsid w:val="006C7414"/>
    <w:rsid w:val="006E1A6E"/>
    <w:rsid w:val="006F4A83"/>
    <w:rsid w:val="00720EC8"/>
    <w:rsid w:val="00723819"/>
    <w:rsid w:val="00726DFE"/>
    <w:rsid w:val="007559DE"/>
    <w:rsid w:val="00797F36"/>
    <w:rsid w:val="007C0BA3"/>
    <w:rsid w:val="007C39D2"/>
    <w:rsid w:val="007C6EFB"/>
    <w:rsid w:val="008079A9"/>
    <w:rsid w:val="00811D58"/>
    <w:rsid w:val="00815AF6"/>
    <w:rsid w:val="00834F37"/>
    <w:rsid w:val="00840C48"/>
    <w:rsid w:val="00871BB7"/>
    <w:rsid w:val="0089217E"/>
    <w:rsid w:val="008E091C"/>
    <w:rsid w:val="008E24E2"/>
    <w:rsid w:val="00903834"/>
    <w:rsid w:val="00903942"/>
    <w:rsid w:val="0092404F"/>
    <w:rsid w:val="00930B25"/>
    <w:rsid w:val="00951F6C"/>
    <w:rsid w:val="009524B7"/>
    <w:rsid w:val="009572A9"/>
    <w:rsid w:val="00977F7A"/>
    <w:rsid w:val="00982933"/>
    <w:rsid w:val="009A22E6"/>
    <w:rsid w:val="009A27B3"/>
    <w:rsid w:val="009F151C"/>
    <w:rsid w:val="009F3048"/>
    <w:rsid w:val="00A14BFA"/>
    <w:rsid w:val="00A15268"/>
    <w:rsid w:val="00A17F50"/>
    <w:rsid w:val="00A5628D"/>
    <w:rsid w:val="00A563B9"/>
    <w:rsid w:val="00A63B3D"/>
    <w:rsid w:val="00A6474A"/>
    <w:rsid w:val="00A74D61"/>
    <w:rsid w:val="00AF610A"/>
    <w:rsid w:val="00B018E8"/>
    <w:rsid w:val="00B027BE"/>
    <w:rsid w:val="00B2656E"/>
    <w:rsid w:val="00B74AB5"/>
    <w:rsid w:val="00B773F7"/>
    <w:rsid w:val="00BA0DFD"/>
    <w:rsid w:val="00BA5971"/>
    <w:rsid w:val="00BA6020"/>
    <w:rsid w:val="00BA6448"/>
    <w:rsid w:val="00BC54F0"/>
    <w:rsid w:val="00BD4EBF"/>
    <w:rsid w:val="00BE35F3"/>
    <w:rsid w:val="00BF70B6"/>
    <w:rsid w:val="00C30A57"/>
    <w:rsid w:val="00C67249"/>
    <w:rsid w:val="00CB4D9F"/>
    <w:rsid w:val="00CC78FF"/>
    <w:rsid w:val="00CF6114"/>
    <w:rsid w:val="00D037DC"/>
    <w:rsid w:val="00D156AE"/>
    <w:rsid w:val="00D20F79"/>
    <w:rsid w:val="00D237FC"/>
    <w:rsid w:val="00D3676C"/>
    <w:rsid w:val="00D42E7D"/>
    <w:rsid w:val="00D47A88"/>
    <w:rsid w:val="00D507DB"/>
    <w:rsid w:val="00D76887"/>
    <w:rsid w:val="00D855D6"/>
    <w:rsid w:val="00D92D14"/>
    <w:rsid w:val="00DA354D"/>
    <w:rsid w:val="00DC2B07"/>
    <w:rsid w:val="00DC4C03"/>
    <w:rsid w:val="00DC704F"/>
    <w:rsid w:val="00DF6370"/>
    <w:rsid w:val="00E0104F"/>
    <w:rsid w:val="00E1033F"/>
    <w:rsid w:val="00E11045"/>
    <w:rsid w:val="00E27D81"/>
    <w:rsid w:val="00E57642"/>
    <w:rsid w:val="00E71D22"/>
    <w:rsid w:val="00E80AC9"/>
    <w:rsid w:val="00E81DF2"/>
    <w:rsid w:val="00E93150"/>
    <w:rsid w:val="00EB2FDA"/>
    <w:rsid w:val="00EB67AA"/>
    <w:rsid w:val="00EE0F6F"/>
    <w:rsid w:val="00F0068C"/>
    <w:rsid w:val="00F0125B"/>
    <w:rsid w:val="00F043A0"/>
    <w:rsid w:val="00F4371B"/>
    <w:rsid w:val="00F53478"/>
    <w:rsid w:val="00F62FF2"/>
    <w:rsid w:val="00F66367"/>
    <w:rsid w:val="00F761F0"/>
    <w:rsid w:val="00F76338"/>
    <w:rsid w:val="00F8026C"/>
    <w:rsid w:val="00F9572E"/>
    <w:rsid w:val="00FC4F87"/>
    <w:rsid w:val="00FD1BAE"/>
    <w:rsid w:val="00FD3CEC"/>
    <w:rsid w:val="00FF2003"/>
    <w:rsid w:val="00FF2590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83CA2428-A487-44AE-BEBF-47CF650A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TextpoznpodarouChar">
    <w:name w:val="Text pozn. pod čarou Char"/>
    <w:basedOn w:val="Standardnpsmoodstavce1"/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TextvysvtlivekChar">
    <w:name w:val="Text vysvětlivek Char"/>
    <w:basedOn w:val="Standardnpsmoodstavce1"/>
  </w:style>
  <w:style w:type="character" w:customStyle="1" w:styleId="Odkaznavysvtlivky1">
    <w:name w:val="Odkaz na vysvětlivky1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 w:val="0"/>
    </w:rPr>
  </w:style>
  <w:style w:type="character" w:customStyle="1" w:styleId="ListLabel4">
    <w:name w:val="ListLabel 4"/>
    <w:rPr>
      <w:b w:val="0"/>
      <w:strike w:val="0"/>
      <w:dstrike w:val="0"/>
    </w:rPr>
  </w:style>
  <w:style w:type="character" w:customStyle="1" w:styleId="ListLabel5">
    <w:name w:val="ListLabel 5"/>
    <w:rPr>
      <w:b w:val="0"/>
      <w:strike w:val="0"/>
      <w:dstrike w:val="0"/>
      <w:color w:val="00000A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pPr>
      <w:ind w:left="708"/>
    </w:pPr>
  </w:style>
  <w:style w:type="paragraph" w:customStyle="1" w:styleId="Revize1">
    <w:name w:val="Revize1"/>
    <w:pPr>
      <w:suppressAutoHyphens/>
    </w:pPr>
    <w:rPr>
      <w:sz w:val="24"/>
      <w:szCs w:val="24"/>
      <w:lang w:eastAsia="ar-SA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Textpoznpodarou1">
    <w:name w:val="Text pozn. pod čarou1"/>
    <w:basedOn w:val="Normln"/>
    <w:rPr>
      <w:sz w:val="20"/>
      <w:szCs w:val="20"/>
    </w:rPr>
  </w:style>
  <w:style w:type="paragraph" w:customStyle="1" w:styleId="Textvysvtlivek1">
    <w:name w:val="Text vysvětlivek1"/>
    <w:basedOn w:val="Normln"/>
    <w:rPr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styleId="Odstavecseseznamem">
    <w:name w:val="List Paragraph"/>
    <w:basedOn w:val="Normln"/>
    <w:uiPriority w:val="34"/>
    <w:qFormat/>
    <w:rsid w:val="00F8026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1767</Words>
  <Characters>10427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taneční organizace o</vt:lpstr>
    </vt:vector>
  </TitlesOfParts>
  <Company/>
  <LinksUpToDate>false</LinksUpToDate>
  <CharactersWithSpaces>12170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taneční organizace o</dc:title>
  <dc:subject/>
  <dc:creator>Magic School 2007</dc:creator>
  <cp:keywords/>
  <cp:lastModifiedBy>David Nováček</cp:lastModifiedBy>
  <cp:revision>4</cp:revision>
  <cp:lastPrinted>2013-09-11T10:41:00Z</cp:lastPrinted>
  <dcterms:created xsi:type="dcterms:W3CDTF">2026-01-22T16:46:00Z</dcterms:created>
  <dcterms:modified xsi:type="dcterms:W3CDTF">2026-01-22T17:17:00Z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Transparent Communications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